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EF5E" w14:textId="77777777" w:rsidR="00B0010D" w:rsidRDefault="00B0010D" w:rsidP="0016139C">
      <w:pPr>
        <w:keepNext/>
        <w:keepLines/>
        <w:widowControl w:val="0"/>
        <w:tabs>
          <w:tab w:val="left" w:pos="1440"/>
        </w:tabs>
        <w:spacing w:after="0" w:line="240" w:lineRule="auto"/>
        <w:jc w:val="center"/>
        <w:rPr>
          <w:rFonts w:ascii="Arial" w:eastAsia="Calibri" w:hAnsi="Arial"/>
          <w:color w:val="244D7A"/>
          <w:sz w:val="72"/>
          <w:szCs w:val="72"/>
          <w:lang w:val="en-US"/>
        </w:rPr>
      </w:pPr>
    </w:p>
    <w:p w14:paraId="3FFCA9AF" w14:textId="77777777" w:rsidR="00B0010D" w:rsidRDefault="00B0010D" w:rsidP="0016139C">
      <w:pPr>
        <w:keepNext/>
        <w:keepLines/>
        <w:widowControl w:val="0"/>
        <w:tabs>
          <w:tab w:val="left" w:pos="1440"/>
        </w:tabs>
        <w:spacing w:after="0" w:line="240" w:lineRule="auto"/>
        <w:jc w:val="center"/>
        <w:rPr>
          <w:rFonts w:ascii="Arial" w:eastAsia="Calibri" w:hAnsi="Arial"/>
          <w:color w:val="244D7A"/>
          <w:sz w:val="72"/>
          <w:szCs w:val="72"/>
          <w:lang w:val="en-US"/>
        </w:rPr>
      </w:pPr>
    </w:p>
    <w:p w14:paraId="22E744F1" w14:textId="77777777" w:rsidR="00B0010D" w:rsidRDefault="00B0010D" w:rsidP="0016139C">
      <w:pPr>
        <w:keepNext/>
        <w:keepLines/>
        <w:widowControl w:val="0"/>
        <w:tabs>
          <w:tab w:val="left" w:pos="1440"/>
        </w:tabs>
        <w:spacing w:after="0" w:line="240" w:lineRule="auto"/>
        <w:jc w:val="center"/>
        <w:rPr>
          <w:rFonts w:ascii="Arial" w:eastAsia="Calibri" w:hAnsi="Arial"/>
          <w:color w:val="244D7A"/>
          <w:sz w:val="72"/>
          <w:szCs w:val="72"/>
          <w:lang w:val="en-US"/>
        </w:rPr>
      </w:pPr>
    </w:p>
    <w:p w14:paraId="1B6FF107" w14:textId="77777777" w:rsidR="00B0010D" w:rsidRDefault="00B0010D" w:rsidP="0016139C">
      <w:pPr>
        <w:keepNext/>
        <w:keepLines/>
        <w:widowControl w:val="0"/>
        <w:tabs>
          <w:tab w:val="left" w:pos="1440"/>
        </w:tabs>
        <w:spacing w:after="0" w:line="240" w:lineRule="auto"/>
        <w:jc w:val="center"/>
        <w:rPr>
          <w:rFonts w:ascii="Arial" w:eastAsia="Calibri" w:hAnsi="Arial"/>
          <w:color w:val="244D7A"/>
          <w:sz w:val="72"/>
          <w:szCs w:val="72"/>
          <w:lang w:val="en-US"/>
        </w:rPr>
      </w:pPr>
    </w:p>
    <w:p w14:paraId="7507A81E" w14:textId="0A645BAF" w:rsidR="0016139C" w:rsidRPr="00523AB2" w:rsidRDefault="00B0010D" w:rsidP="0016139C">
      <w:pPr>
        <w:keepNext/>
        <w:keepLines/>
        <w:widowControl w:val="0"/>
        <w:tabs>
          <w:tab w:val="left" w:pos="1440"/>
        </w:tabs>
        <w:spacing w:after="0" w:line="240" w:lineRule="auto"/>
        <w:jc w:val="center"/>
        <w:rPr>
          <w:rFonts w:ascii="Arial" w:eastAsia="Calibri" w:hAnsi="Arial"/>
          <w:color w:val="244D7A"/>
          <w:sz w:val="72"/>
          <w:szCs w:val="72"/>
          <w:lang w:val="en-US"/>
        </w:rPr>
        <w:sectPr w:rsidR="0016139C" w:rsidRPr="00523AB2" w:rsidSect="0016139C">
          <w:headerReference w:type="default" r:id="rId11"/>
          <w:footerReference w:type="even" r:id="rId12"/>
          <w:footerReference w:type="default" r:id="rId13"/>
          <w:headerReference w:type="first" r:id="rId14"/>
          <w:footerReference w:type="first" r:id="rId15"/>
          <w:pgSz w:w="11906" w:h="16838"/>
          <w:pgMar w:top="1440" w:right="1440" w:bottom="1440" w:left="1418" w:header="708" w:footer="708" w:gutter="0"/>
          <w:cols w:space="708"/>
          <w:titlePg/>
          <w:docGrid w:linePitch="360"/>
        </w:sectPr>
      </w:pPr>
      <w:r>
        <w:rPr>
          <w:rFonts w:ascii="Arial" w:eastAsia="Calibri" w:hAnsi="Arial"/>
          <w:color w:val="244D7A"/>
          <w:sz w:val="72"/>
          <w:szCs w:val="72"/>
          <w:lang w:val="en-US"/>
        </w:rPr>
        <w:t xml:space="preserve">Communications </w:t>
      </w:r>
      <w:r w:rsidR="001A59E6">
        <w:rPr>
          <w:rFonts w:ascii="Arial" w:eastAsia="Calibri" w:hAnsi="Arial"/>
          <w:color w:val="244D7A"/>
          <w:sz w:val="72"/>
          <w:szCs w:val="72"/>
          <w:lang w:val="en-US"/>
        </w:rPr>
        <w:t>strategy</w:t>
      </w:r>
      <w:r w:rsidR="001A59E6" w:rsidRPr="00523AB2">
        <w:rPr>
          <w:rFonts w:ascii="Arial" w:eastAsia="Calibri" w:hAnsi="Arial"/>
          <w:color w:val="244D7A"/>
          <w:sz w:val="72"/>
          <w:szCs w:val="72"/>
          <w:lang w:val="en-US"/>
        </w:rPr>
        <w:t xml:space="preserve"> </w:t>
      </w:r>
      <w:r w:rsidR="001A59E6">
        <w:rPr>
          <w:rFonts w:ascii="Arial" w:eastAsia="Calibri" w:hAnsi="Arial"/>
          <w:color w:val="244D7A"/>
          <w:sz w:val="72"/>
          <w:szCs w:val="72"/>
          <w:lang w:val="en-US"/>
        </w:rPr>
        <w:t>2025</w:t>
      </w:r>
    </w:p>
    <w:sdt>
      <w:sdtPr>
        <w:rPr>
          <w:rFonts w:ascii="Calibri" w:eastAsiaTheme="minorEastAsia" w:hAnsi="Calibri" w:cs="Arial"/>
          <w:b w:val="0"/>
          <w:color w:val="4B4B4B"/>
          <w:sz w:val="22"/>
          <w:szCs w:val="22"/>
          <w:lang w:val="en-GB" w:eastAsia="en-GB"/>
        </w:rPr>
        <w:id w:val="2112391871"/>
        <w:docPartObj>
          <w:docPartGallery w:val="Table of Contents"/>
          <w:docPartUnique/>
        </w:docPartObj>
      </w:sdtPr>
      <w:sdtEndPr>
        <w:rPr>
          <w:bCs/>
          <w:noProof/>
        </w:rPr>
      </w:sdtEndPr>
      <w:sdtContent>
        <w:p w14:paraId="30CD297A" w14:textId="77777777" w:rsidR="00074C14" w:rsidRPr="00B0334C" w:rsidRDefault="00074C14" w:rsidP="00B06F6B">
          <w:pPr>
            <w:pStyle w:val="TOCHeading"/>
            <w:rPr>
              <w:rFonts w:asciiTheme="minorHAnsi" w:hAnsiTheme="minorHAnsi" w:cstheme="minorHAnsi"/>
              <w:color w:val="244D7A"/>
              <w:lang w:val="it-IT"/>
            </w:rPr>
          </w:pPr>
          <w:proofErr w:type="spellStart"/>
          <w:r w:rsidRPr="00B0334C">
            <w:rPr>
              <w:rFonts w:asciiTheme="minorHAnsi" w:hAnsiTheme="minorHAnsi" w:cstheme="minorHAnsi"/>
              <w:color w:val="244D7A"/>
              <w:lang w:val="it-IT"/>
            </w:rPr>
            <w:t>Contents</w:t>
          </w:r>
          <w:proofErr w:type="spellEnd"/>
        </w:p>
        <w:p w14:paraId="46651CE0" w14:textId="1475C7C5" w:rsidR="00767451" w:rsidRPr="00767451" w:rsidRDefault="00074C14">
          <w:pPr>
            <w:pStyle w:val="TOC1"/>
            <w:tabs>
              <w:tab w:val="right" w:leader="dot" w:pos="10989"/>
            </w:tabs>
            <w:rPr>
              <w:rFonts w:asciiTheme="minorHAnsi" w:eastAsiaTheme="minorEastAsia" w:hAnsiTheme="minorHAnsi" w:cstheme="minorBidi"/>
              <w:b w:val="0"/>
              <w:noProof/>
              <w:color w:val="244D7A"/>
              <w:kern w:val="2"/>
              <w:szCs w:val="24"/>
              <w14:ligatures w14:val="standardContextual"/>
            </w:rPr>
          </w:pPr>
          <w:r w:rsidRPr="002E0CA1">
            <w:rPr>
              <w:color w:val="61207F"/>
            </w:rPr>
            <w:fldChar w:fldCharType="begin"/>
          </w:r>
          <w:r w:rsidRPr="002E0CA1">
            <w:rPr>
              <w:color w:val="61207F"/>
            </w:rPr>
            <w:instrText xml:space="preserve"> TOC \o "1-3" \h \z \u </w:instrText>
          </w:r>
          <w:r w:rsidRPr="002E0CA1">
            <w:rPr>
              <w:color w:val="61207F"/>
            </w:rPr>
            <w:fldChar w:fldCharType="separate"/>
          </w:r>
          <w:hyperlink w:anchor="_Toc190173840" w:history="1">
            <w:r w:rsidR="00767451" w:rsidRPr="00767451">
              <w:rPr>
                <w:rStyle w:val="Hyperlink"/>
                <w:noProof/>
                <w:color w:val="244D7A"/>
              </w:rPr>
              <w:t>1. Introduction</w:t>
            </w:r>
            <w:r w:rsidR="00767451" w:rsidRPr="00767451">
              <w:rPr>
                <w:noProof/>
                <w:webHidden/>
                <w:color w:val="244D7A"/>
              </w:rPr>
              <w:tab/>
            </w:r>
            <w:r w:rsidR="00767451" w:rsidRPr="00767451">
              <w:rPr>
                <w:noProof/>
                <w:webHidden/>
                <w:color w:val="244D7A"/>
              </w:rPr>
              <w:fldChar w:fldCharType="begin"/>
            </w:r>
            <w:r w:rsidR="00767451" w:rsidRPr="00767451">
              <w:rPr>
                <w:noProof/>
                <w:webHidden/>
                <w:color w:val="244D7A"/>
              </w:rPr>
              <w:instrText xml:space="preserve"> PAGEREF _Toc190173840 \h </w:instrText>
            </w:r>
            <w:r w:rsidR="00767451" w:rsidRPr="00767451">
              <w:rPr>
                <w:noProof/>
                <w:webHidden/>
                <w:color w:val="244D7A"/>
              </w:rPr>
            </w:r>
            <w:r w:rsidR="00767451" w:rsidRPr="00767451">
              <w:rPr>
                <w:noProof/>
                <w:webHidden/>
                <w:color w:val="244D7A"/>
              </w:rPr>
              <w:fldChar w:fldCharType="separate"/>
            </w:r>
            <w:r w:rsidR="00767451" w:rsidRPr="00767451">
              <w:rPr>
                <w:noProof/>
                <w:webHidden/>
                <w:color w:val="244D7A"/>
              </w:rPr>
              <w:t>3</w:t>
            </w:r>
            <w:r w:rsidR="00767451" w:rsidRPr="00767451">
              <w:rPr>
                <w:noProof/>
                <w:webHidden/>
                <w:color w:val="244D7A"/>
              </w:rPr>
              <w:fldChar w:fldCharType="end"/>
            </w:r>
          </w:hyperlink>
        </w:p>
        <w:p w14:paraId="3011933E" w14:textId="3DFADF74" w:rsidR="00767451" w:rsidRPr="00767451" w:rsidRDefault="00000000">
          <w:pPr>
            <w:pStyle w:val="TOC1"/>
            <w:tabs>
              <w:tab w:val="right" w:leader="dot" w:pos="10989"/>
            </w:tabs>
            <w:rPr>
              <w:rFonts w:asciiTheme="minorHAnsi" w:eastAsiaTheme="minorEastAsia" w:hAnsiTheme="minorHAnsi" w:cstheme="minorBidi"/>
              <w:b w:val="0"/>
              <w:noProof/>
              <w:color w:val="244D7A"/>
              <w:kern w:val="2"/>
              <w:szCs w:val="24"/>
              <w14:ligatures w14:val="standardContextual"/>
            </w:rPr>
          </w:pPr>
          <w:hyperlink w:anchor="_Toc190173841" w:history="1">
            <w:r w:rsidR="00767451" w:rsidRPr="00767451">
              <w:rPr>
                <w:rStyle w:val="Hyperlink"/>
                <w:noProof/>
                <w:color w:val="244D7A"/>
              </w:rPr>
              <w:t>2. Objectives</w:t>
            </w:r>
            <w:r w:rsidR="00767451" w:rsidRPr="00767451">
              <w:rPr>
                <w:noProof/>
                <w:webHidden/>
                <w:color w:val="244D7A"/>
              </w:rPr>
              <w:tab/>
            </w:r>
            <w:r w:rsidR="00767451" w:rsidRPr="00767451">
              <w:rPr>
                <w:noProof/>
                <w:webHidden/>
                <w:color w:val="244D7A"/>
              </w:rPr>
              <w:fldChar w:fldCharType="begin"/>
            </w:r>
            <w:r w:rsidR="00767451" w:rsidRPr="00767451">
              <w:rPr>
                <w:noProof/>
                <w:webHidden/>
                <w:color w:val="244D7A"/>
              </w:rPr>
              <w:instrText xml:space="preserve"> PAGEREF _Toc190173841 \h </w:instrText>
            </w:r>
            <w:r w:rsidR="00767451" w:rsidRPr="00767451">
              <w:rPr>
                <w:noProof/>
                <w:webHidden/>
                <w:color w:val="244D7A"/>
              </w:rPr>
            </w:r>
            <w:r w:rsidR="00767451" w:rsidRPr="00767451">
              <w:rPr>
                <w:noProof/>
                <w:webHidden/>
                <w:color w:val="244D7A"/>
              </w:rPr>
              <w:fldChar w:fldCharType="separate"/>
            </w:r>
            <w:r w:rsidR="00767451" w:rsidRPr="00767451">
              <w:rPr>
                <w:noProof/>
                <w:webHidden/>
                <w:color w:val="244D7A"/>
              </w:rPr>
              <w:t>3</w:t>
            </w:r>
            <w:r w:rsidR="00767451" w:rsidRPr="00767451">
              <w:rPr>
                <w:noProof/>
                <w:webHidden/>
                <w:color w:val="244D7A"/>
              </w:rPr>
              <w:fldChar w:fldCharType="end"/>
            </w:r>
          </w:hyperlink>
        </w:p>
        <w:p w14:paraId="2D4A9182" w14:textId="48520C98" w:rsidR="00767451" w:rsidRPr="00767451" w:rsidRDefault="00000000">
          <w:pPr>
            <w:pStyle w:val="TOC1"/>
            <w:tabs>
              <w:tab w:val="right" w:leader="dot" w:pos="10989"/>
            </w:tabs>
            <w:rPr>
              <w:rFonts w:asciiTheme="minorHAnsi" w:eastAsiaTheme="minorEastAsia" w:hAnsiTheme="minorHAnsi" w:cstheme="minorBidi"/>
              <w:b w:val="0"/>
              <w:noProof/>
              <w:color w:val="244D7A"/>
              <w:kern w:val="2"/>
              <w:szCs w:val="24"/>
              <w14:ligatures w14:val="standardContextual"/>
            </w:rPr>
          </w:pPr>
          <w:hyperlink w:anchor="_Toc190173842" w:history="1">
            <w:r w:rsidR="00767451" w:rsidRPr="00767451">
              <w:rPr>
                <w:rStyle w:val="Hyperlink"/>
                <w:noProof/>
                <w:color w:val="244D7A"/>
              </w:rPr>
              <w:t>3. Purpose</w:t>
            </w:r>
            <w:r w:rsidR="00767451" w:rsidRPr="00767451">
              <w:rPr>
                <w:noProof/>
                <w:webHidden/>
                <w:color w:val="244D7A"/>
              </w:rPr>
              <w:tab/>
            </w:r>
            <w:r w:rsidR="00767451" w:rsidRPr="00767451">
              <w:rPr>
                <w:noProof/>
                <w:webHidden/>
                <w:color w:val="244D7A"/>
              </w:rPr>
              <w:fldChar w:fldCharType="begin"/>
            </w:r>
            <w:r w:rsidR="00767451" w:rsidRPr="00767451">
              <w:rPr>
                <w:noProof/>
                <w:webHidden/>
                <w:color w:val="244D7A"/>
              </w:rPr>
              <w:instrText xml:space="preserve"> PAGEREF _Toc190173842 \h </w:instrText>
            </w:r>
            <w:r w:rsidR="00767451" w:rsidRPr="00767451">
              <w:rPr>
                <w:noProof/>
                <w:webHidden/>
                <w:color w:val="244D7A"/>
              </w:rPr>
            </w:r>
            <w:r w:rsidR="00767451" w:rsidRPr="00767451">
              <w:rPr>
                <w:noProof/>
                <w:webHidden/>
                <w:color w:val="244D7A"/>
              </w:rPr>
              <w:fldChar w:fldCharType="separate"/>
            </w:r>
            <w:r w:rsidR="00767451" w:rsidRPr="00767451">
              <w:rPr>
                <w:noProof/>
                <w:webHidden/>
                <w:color w:val="244D7A"/>
              </w:rPr>
              <w:t>3</w:t>
            </w:r>
            <w:r w:rsidR="00767451" w:rsidRPr="00767451">
              <w:rPr>
                <w:noProof/>
                <w:webHidden/>
                <w:color w:val="244D7A"/>
              </w:rPr>
              <w:fldChar w:fldCharType="end"/>
            </w:r>
          </w:hyperlink>
        </w:p>
        <w:p w14:paraId="20BCF5DB" w14:textId="5ED31FCD" w:rsidR="00767451" w:rsidRPr="00767451" w:rsidRDefault="00000000">
          <w:pPr>
            <w:pStyle w:val="TOC1"/>
            <w:tabs>
              <w:tab w:val="right" w:leader="dot" w:pos="10989"/>
            </w:tabs>
            <w:rPr>
              <w:rFonts w:asciiTheme="minorHAnsi" w:eastAsiaTheme="minorEastAsia" w:hAnsiTheme="minorHAnsi" w:cstheme="minorBidi"/>
              <w:b w:val="0"/>
              <w:noProof/>
              <w:color w:val="244D7A"/>
              <w:kern w:val="2"/>
              <w:szCs w:val="24"/>
              <w14:ligatures w14:val="standardContextual"/>
            </w:rPr>
          </w:pPr>
          <w:hyperlink w:anchor="_Toc190173843" w:history="1">
            <w:r w:rsidR="00767451" w:rsidRPr="00767451">
              <w:rPr>
                <w:rStyle w:val="Hyperlink"/>
                <w:noProof/>
                <w:color w:val="244D7A"/>
              </w:rPr>
              <w:t>4. Scope</w:t>
            </w:r>
            <w:r w:rsidR="00767451" w:rsidRPr="00767451">
              <w:rPr>
                <w:noProof/>
                <w:webHidden/>
                <w:color w:val="244D7A"/>
              </w:rPr>
              <w:tab/>
            </w:r>
            <w:r w:rsidR="00767451" w:rsidRPr="00767451">
              <w:rPr>
                <w:noProof/>
                <w:webHidden/>
                <w:color w:val="244D7A"/>
              </w:rPr>
              <w:fldChar w:fldCharType="begin"/>
            </w:r>
            <w:r w:rsidR="00767451" w:rsidRPr="00767451">
              <w:rPr>
                <w:noProof/>
                <w:webHidden/>
                <w:color w:val="244D7A"/>
              </w:rPr>
              <w:instrText xml:space="preserve"> PAGEREF _Toc190173843 \h </w:instrText>
            </w:r>
            <w:r w:rsidR="00767451" w:rsidRPr="00767451">
              <w:rPr>
                <w:noProof/>
                <w:webHidden/>
                <w:color w:val="244D7A"/>
              </w:rPr>
            </w:r>
            <w:r w:rsidR="00767451" w:rsidRPr="00767451">
              <w:rPr>
                <w:noProof/>
                <w:webHidden/>
                <w:color w:val="244D7A"/>
              </w:rPr>
              <w:fldChar w:fldCharType="separate"/>
            </w:r>
            <w:r w:rsidR="00767451" w:rsidRPr="00767451">
              <w:rPr>
                <w:noProof/>
                <w:webHidden/>
                <w:color w:val="244D7A"/>
              </w:rPr>
              <w:t>4</w:t>
            </w:r>
            <w:r w:rsidR="00767451" w:rsidRPr="00767451">
              <w:rPr>
                <w:noProof/>
                <w:webHidden/>
                <w:color w:val="244D7A"/>
              </w:rPr>
              <w:fldChar w:fldCharType="end"/>
            </w:r>
          </w:hyperlink>
        </w:p>
        <w:p w14:paraId="0C308CEE" w14:textId="7BBD1E88" w:rsidR="00767451" w:rsidRPr="00767451" w:rsidRDefault="00000000" w:rsidP="00767451">
          <w:pPr>
            <w:pStyle w:val="TOC1"/>
            <w:tabs>
              <w:tab w:val="right" w:leader="dot" w:pos="10989"/>
            </w:tabs>
            <w:rPr>
              <w:rStyle w:val="Hyperlink"/>
              <w:color w:val="244D7A"/>
            </w:rPr>
          </w:pPr>
          <w:hyperlink w:anchor="_Toc190173844" w:history="1">
            <w:r w:rsidR="00767451" w:rsidRPr="00767451">
              <w:rPr>
                <w:rStyle w:val="Hyperlink"/>
                <w:noProof/>
                <w:color w:val="244D7A"/>
              </w:rPr>
              <w:t>5.</w:t>
            </w:r>
            <w:r w:rsidR="00A31C83">
              <w:rPr>
                <w:rStyle w:val="Hyperlink"/>
                <w:noProof/>
                <w:color w:val="244D7A"/>
              </w:rPr>
              <w:t xml:space="preserve"> </w:t>
            </w:r>
            <w:r w:rsidR="00767451" w:rsidRPr="00767451">
              <w:rPr>
                <w:rStyle w:val="Hyperlink"/>
                <w:noProof/>
                <w:color w:val="244D7A"/>
              </w:rPr>
              <w:t>Effective date</w:t>
            </w:r>
            <w:r w:rsidR="00767451" w:rsidRPr="00767451">
              <w:rPr>
                <w:rStyle w:val="Hyperlink"/>
                <w:webHidden/>
                <w:color w:val="244D7A"/>
              </w:rPr>
              <w:tab/>
            </w:r>
            <w:r w:rsidR="00767451" w:rsidRPr="00767451">
              <w:rPr>
                <w:rStyle w:val="Hyperlink"/>
                <w:webHidden/>
                <w:color w:val="244D7A"/>
              </w:rPr>
              <w:fldChar w:fldCharType="begin"/>
            </w:r>
            <w:r w:rsidR="00767451" w:rsidRPr="00767451">
              <w:rPr>
                <w:rStyle w:val="Hyperlink"/>
                <w:webHidden/>
                <w:color w:val="244D7A"/>
              </w:rPr>
              <w:instrText xml:space="preserve"> PAGEREF _Toc190173844 \h </w:instrText>
            </w:r>
            <w:r w:rsidR="00767451" w:rsidRPr="00767451">
              <w:rPr>
                <w:rStyle w:val="Hyperlink"/>
                <w:webHidden/>
                <w:color w:val="244D7A"/>
              </w:rPr>
            </w:r>
            <w:r w:rsidR="00767451" w:rsidRPr="00767451">
              <w:rPr>
                <w:rStyle w:val="Hyperlink"/>
                <w:webHidden/>
                <w:color w:val="244D7A"/>
              </w:rPr>
              <w:fldChar w:fldCharType="separate"/>
            </w:r>
            <w:r w:rsidR="00767451" w:rsidRPr="00767451">
              <w:rPr>
                <w:rStyle w:val="Hyperlink"/>
                <w:webHidden/>
                <w:color w:val="244D7A"/>
              </w:rPr>
              <w:t>4</w:t>
            </w:r>
            <w:r w:rsidR="00767451" w:rsidRPr="00767451">
              <w:rPr>
                <w:rStyle w:val="Hyperlink"/>
                <w:webHidden/>
                <w:color w:val="244D7A"/>
              </w:rPr>
              <w:fldChar w:fldCharType="end"/>
            </w:r>
          </w:hyperlink>
        </w:p>
        <w:p w14:paraId="3D9B4D0B" w14:textId="7431AA62" w:rsidR="00767451" w:rsidRPr="00767451" w:rsidRDefault="00000000" w:rsidP="00767451">
          <w:pPr>
            <w:pStyle w:val="TOC1"/>
            <w:tabs>
              <w:tab w:val="right" w:leader="dot" w:pos="10989"/>
            </w:tabs>
            <w:rPr>
              <w:rStyle w:val="Hyperlink"/>
              <w:color w:val="244D7A"/>
            </w:rPr>
          </w:pPr>
          <w:hyperlink w:anchor="_Toc190173845" w:history="1">
            <w:r w:rsidR="00767451" w:rsidRPr="00767451">
              <w:rPr>
                <w:rStyle w:val="Hyperlink"/>
                <w:noProof/>
                <w:color w:val="244D7A"/>
              </w:rPr>
              <w:t>6.</w:t>
            </w:r>
            <w:r w:rsidR="00A31C83">
              <w:rPr>
                <w:rStyle w:val="Hyperlink"/>
                <w:noProof/>
                <w:color w:val="244D7A"/>
              </w:rPr>
              <w:t xml:space="preserve"> </w:t>
            </w:r>
            <w:r w:rsidR="00767451" w:rsidRPr="00767451">
              <w:rPr>
                <w:rStyle w:val="Hyperlink"/>
                <w:noProof/>
                <w:color w:val="244D7A"/>
              </w:rPr>
              <w:t>Review</w:t>
            </w:r>
            <w:r w:rsidR="00767451" w:rsidRPr="00767451">
              <w:rPr>
                <w:rStyle w:val="Hyperlink"/>
                <w:webHidden/>
                <w:color w:val="244D7A"/>
              </w:rPr>
              <w:tab/>
            </w:r>
            <w:r w:rsidR="00767451" w:rsidRPr="00767451">
              <w:rPr>
                <w:rStyle w:val="Hyperlink"/>
                <w:webHidden/>
                <w:color w:val="244D7A"/>
              </w:rPr>
              <w:fldChar w:fldCharType="begin"/>
            </w:r>
            <w:r w:rsidR="00767451" w:rsidRPr="00767451">
              <w:rPr>
                <w:rStyle w:val="Hyperlink"/>
                <w:webHidden/>
                <w:color w:val="244D7A"/>
              </w:rPr>
              <w:instrText xml:space="preserve"> PAGEREF _Toc190173845 \h </w:instrText>
            </w:r>
            <w:r w:rsidR="00767451" w:rsidRPr="00767451">
              <w:rPr>
                <w:rStyle w:val="Hyperlink"/>
                <w:webHidden/>
                <w:color w:val="244D7A"/>
              </w:rPr>
            </w:r>
            <w:r w:rsidR="00767451" w:rsidRPr="00767451">
              <w:rPr>
                <w:rStyle w:val="Hyperlink"/>
                <w:webHidden/>
                <w:color w:val="244D7A"/>
              </w:rPr>
              <w:fldChar w:fldCharType="separate"/>
            </w:r>
            <w:r w:rsidR="00767451" w:rsidRPr="00767451">
              <w:rPr>
                <w:rStyle w:val="Hyperlink"/>
                <w:webHidden/>
                <w:color w:val="244D7A"/>
              </w:rPr>
              <w:t>4</w:t>
            </w:r>
            <w:r w:rsidR="00767451" w:rsidRPr="00767451">
              <w:rPr>
                <w:rStyle w:val="Hyperlink"/>
                <w:webHidden/>
                <w:color w:val="244D7A"/>
              </w:rPr>
              <w:fldChar w:fldCharType="end"/>
            </w:r>
          </w:hyperlink>
        </w:p>
        <w:p w14:paraId="09E77CE3" w14:textId="2AC0170D" w:rsidR="00767451" w:rsidRPr="00767451" w:rsidRDefault="00000000">
          <w:pPr>
            <w:pStyle w:val="TOC1"/>
            <w:tabs>
              <w:tab w:val="right" w:leader="dot" w:pos="10989"/>
            </w:tabs>
            <w:rPr>
              <w:rFonts w:asciiTheme="minorHAnsi" w:eastAsiaTheme="minorEastAsia" w:hAnsiTheme="minorHAnsi" w:cstheme="minorBidi"/>
              <w:b w:val="0"/>
              <w:noProof/>
              <w:color w:val="244D7A"/>
              <w:kern w:val="2"/>
              <w:szCs w:val="24"/>
              <w14:ligatures w14:val="standardContextual"/>
            </w:rPr>
          </w:pPr>
          <w:hyperlink w:anchor="_Toc190173846" w:history="1">
            <w:r w:rsidR="00767451" w:rsidRPr="00767451">
              <w:rPr>
                <w:rStyle w:val="Hyperlink"/>
                <w:noProof/>
                <w:color w:val="244D7A"/>
              </w:rPr>
              <w:t>7. Communication strategy</w:t>
            </w:r>
            <w:r w:rsidR="00767451" w:rsidRPr="00767451">
              <w:rPr>
                <w:noProof/>
                <w:webHidden/>
                <w:color w:val="244D7A"/>
              </w:rPr>
              <w:tab/>
            </w:r>
            <w:r w:rsidR="00767451" w:rsidRPr="00767451">
              <w:rPr>
                <w:noProof/>
                <w:webHidden/>
                <w:color w:val="244D7A"/>
              </w:rPr>
              <w:fldChar w:fldCharType="begin"/>
            </w:r>
            <w:r w:rsidR="00767451" w:rsidRPr="00767451">
              <w:rPr>
                <w:noProof/>
                <w:webHidden/>
                <w:color w:val="244D7A"/>
              </w:rPr>
              <w:instrText xml:space="preserve"> PAGEREF _Toc190173846 \h </w:instrText>
            </w:r>
            <w:r w:rsidR="00767451" w:rsidRPr="00767451">
              <w:rPr>
                <w:noProof/>
                <w:webHidden/>
                <w:color w:val="244D7A"/>
              </w:rPr>
            </w:r>
            <w:r w:rsidR="00767451" w:rsidRPr="00767451">
              <w:rPr>
                <w:noProof/>
                <w:webHidden/>
                <w:color w:val="244D7A"/>
              </w:rPr>
              <w:fldChar w:fldCharType="separate"/>
            </w:r>
            <w:r w:rsidR="00767451" w:rsidRPr="00767451">
              <w:rPr>
                <w:noProof/>
                <w:webHidden/>
                <w:color w:val="244D7A"/>
              </w:rPr>
              <w:t>4</w:t>
            </w:r>
            <w:r w:rsidR="00767451" w:rsidRPr="00767451">
              <w:rPr>
                <w:noProof/>
                <w:webHidden/>
                <w:color w:val="244D7A"/>
              </w:rPr>
              <w:fldChar w:fldCharType="end"/>
            </w:r>
          </w:hyperlink>
        </w:p>
        <w:p w14:paraId="10AEB46F" w14:textId="2109A3B9" w:rsidR="00767451" w:rsidRPr="00A31C83" w:rsidRDefault="00000000">
          <w:pPr>
            <w:pStyle w:val="TOC2"/>
            <w:tabs>
              <w:tab w:val="left" w:pos="960"/>
              <w:tab w:val="right" w:leader="dot" w:pos="10989"/>
            </w:tabs>
            <w:rPr>
              <w:rFonts w:asciiTheme="minorHAnsi" w:hAnsiTheme="minorHAnsi" w:cstheme="minorBidi"/>
              <w:noProof/>
              <w:color w:val="000000" w:themeColor="text1"/>
              <w:kern w:val="2"/>
              <w:sz w:val="24"/>
              <w:szCs w:val="24"/>
              <w14:ligatures w14:val="standardContextual"/>
            </w:rPr>
          </w:pPr>
          <w:hyperlink w:anchor="_Toc190173847" w:history="1">
            <w:r w:rsidR="00767451" w:rsidRPr="00A31C83">
              <w:rPr>
                <w:rStyle w:val="Hyperlink"/>
                <w:noProof/>
                <w:color w:val="000000" w:themeColor="text1"/>
              </w:rPr>
              <w:t>7.1</w:t>
            </w:r>
            <w:r w:rsidR="00767451" w:rsidRPr="00A31C83">
              <w:rPr>
                <w:rFonts w:asciiTheme="minorHAnsi" w:hAnsiTheme="minorHAnsi" w:cstheme="minorBidi"/>
                <w:noProof/>
                <w:color w:val="000000" w:themeColor="text1"/>
                <w:kern w:val="2"/>
                <w:sz w:val="24"/>
                <w:szCs w:val="24"/>
                <w14:ligatures w14:val="standardContextual"/>
              </w:rPr>
              <w:tab/>
            </w:r>
            <w:r w:rsidR="00767451" w:rsidRPr="00A31C83">
              <w:rPr>
                <w:rStyle w:val="Hyperlink"/>
                <w:noProof/>
                <w:color w:val="000000" w:themeColor="text1"/>
              </w:rPr>
              <w:t>Regulatory framework and governance</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_Toc190173847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4</w:t>
            </w:r>
            <w:r w:rsidR="00767451" w:rsidRPr="00A31C83">
              <w:rPr>
                <w:noProof/>
                <w:webHidden/>
                <w:color w:val="000000" w:themeColor="text1"/>
              </w:rPr>
              <w:fldChar w:fldCharType="end"/>
            </w:r>
          </w:hyperlink>
        </w:p>
        <w:p w14:paraId="194CC0FF" w14:textId="179BD938" w:rsidR="00767451" w:rsidRPr="00A31C83" w:rsidRDefault="00000000">
          <w:pPr>
            <w:pStyle w:val="TOC3"/>
            <w:tabs>
              <w:tab w:val="right" w:leader="dot" w:pos="10989"/>
            </w:tabs>
            <w:rPr>
              <w:rFonts w:cstheme="minorBidi"/>
              <w:noProof/>
              <w:color w:val="000000" w:themeColor="text1"/>
              <w:kern w:val="2"/>
              <w:sz w:val="24"/>
              <w:szCs w:val="24"/>
              <w:lang w:val="en-GB" w:eastAsia="en-GB"/>
              <w14:ligatures w14:val="standardContextual"/>
            </w:rPr>
          </w:pPr>
          <w:hyperlink w:anchor="_Toc190173848" w:history="1">
            <w:r w:rsidR="00767451" w:rsidRPr="00A31C83">
              <w:rPr>
                <w:rStyle w:val="Hyperlink"/>
                <w:noProof/>
                <w:color w:val="000000" w:themeColor="text1"/>
              </w:rPr>
              <w:t>7.1.1  Local Government Pension Scheme (LGPS) regulations 2013</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_Toc190173848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4</w:t>
            </w:r>
            <w:r w:rsidR="00767451" w:rsidRPr="00A31C83">
              <w:rPr>
                <w:noProof/>
                <w:webHidden/>
                <w:color w:val="000000" w:themeColor="text1"/>
              </w:rPr>
              <w:fldChar w:fldCharType="end"/>
            </w:r>
          </w:hyperlink>
        </w:p>
        <w:p w14:paraId="3094B2BB" w14:textId="281B5366" w:rsidR="00767451" w:rsidRPr="00A31C83" w:rsidRDefault="00000000">
          <w:pPr>
            <w:pStyle w:val="TOC3"/>
            <w:tabs>
              <w:tab w:val="right" w:leader="dot" w:pos="10989"/>
            </w:tabs>
            <w:rPr>
              <w:rFonts w:cstheme="minorBidi"/>
              <w:noProof/>
              <w:color w:val="000000" w:themeColor="text1"/>
              <w:kern w:val="2"/>
              <w:sz w:val="24"/>
              <w:szCs w:val="24"/>
              <w:lang w:val="en-GB" w:eastAsia="en-GB"/>
              <w14:ligatures w14:val="standardContextual"/>
            </w:rPr>
          </w:pPr>
          <w:hyperlink w:anchor="_Toc190173849" w:history="1">
            <w:r w:rsidR="00767451" w:rsidRPr="00A31C83">
              <w:rPr>
                <w:rStyle w:val="Hyperlink"/>
                <w:rFonts w:eastAsia="Arial"/>
                <w:noProof/>
                <w:color w:val="000000" w:themeColor="text1"/>
              </w:rPr>
              <w:t>7.1.2 The Pensions Regulator – General code of practice</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_Toc190173849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5</w:t>
            </w:r>
            <w:r w:rsidR="00767451" w:rsidRPr="00A31C83">
              <w:rPr>
                <w:noProof/>
                <w:webHidden/>
                <w:color w:val="000000" w:themeColor="text1"/>
              </w:rPr>
              <w:fldChar w:fldCharType="end"/>
            </w:r>
          </w:hyperlink>
        </w:p>
        <w:p w14:paraId="53997D55" w14:textId="5DA77FD2" w:rsidR="00767451" w:rsidRPr="00A31C83"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173850" w:history="1">
            <w:r w:rsidR="00767451" w:rsidRPr="00A31C83">
              <w:rPr>
                <w:rStyle w:val="Hyperlink"/>
                <w:noProof/>
                <w:color w:val="000000" w:themeColor="text1"/>
              </w:rPr>
              <w:t>7.2 Brand identity</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_Toc190173850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5</w:t>
            </w:r>
            <w:r w:rsidR="00767451" w:rsidRPr="00A31C83">
              <w:rPr>
                <w:noProof/>
                <w:webHidden/>
                <w:color w:val="000000" w:themeColor="text1"/>
              </w:rPr>
              <w:fldChar w:fldCharType="end"/>
            </w:r>
          </w:hyperlink>
        </w:p>
        <w:p w14:paraId="426A1812" w14:textId="2DE96D9B" w:rsidR="00767451" w:rsidRPr="00A31C83"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173851" w:history="1">
            <w:r w:rsidR="00767451" w:rsidRPr="00A31C83">
              <w:rPr>
                <w:rStyle w:val="Hyperlink"/>
                <w:noProof/>
                <w:color w:val="000000" w:themeColor="text1"/>
              </w:rPr>
              <w:t>7.3 Confidentiality</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_Toc190173851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5</w:t>
            </w:r>
            <w:r w:rsidR="00767451" w:rsidRPr="00A31C83">
              <w:rPr>
                <w:noProof/>
                <w:webHidden/>
                <w:color w:val="000000" w:themeColor="text1"/>
              </w:rPr>
              <w:fldChar w:fldCharType="end"/>
            </w:r>
          </w:hyperlink>
        </w:p>
        <w:p w14:paraId="7B2A3D7B" w14:textId="57B2C897" w:rsidR="00767451" w:rsidRPr="00A31C83"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173852" w:history="1">
            <w:r w:rsidR="00767451" w:rsidRPr="00A31C83">
              <w:rPr>
                <w:rStyle w:val="Hyperlink"/>
                <w:noProof/>
                <w:color w:val="000000" w:themeColor="text1"/>
              </w:rPr>
              <w:t>7.4 Disclosure</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_Toc190173852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6</w:t>
            </w:r>
            <w:r w:rsidR="00767451" w:rsidRPr="00A31C83">
              <w:rPr>
                <w:noProof/>
                <w:webHidden/>
                <w:color w:val="000000" w:themeColor="text1"/>
              </w:rPr>
              <w:fldChar w:fldCharType="end"/>
            </w:r>
          </w:hyperlink>
        </w:p>
        <w:p w14:paraId="1E859ACF" w14:textId="4DB5C09E" w:rsidR="00767451" w:rsidRPr="00A31C83"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173853" w:history="1">
            <w:r w:rsidR="00767451" w:rsidRPr="00A31C83">
              <w:rPr>
                <w:rStyle w:val="Hyperlink"/>
                <w:noProof/>
                <w:color w:val="000000" w:themeColor="text1"/>
              </w:rPr>
              <w:t>7.5</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_Toc190173853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6</w:t>
            </w:r>
            <w:r w:rsidR="00767451" w:rsidRPr="00A31C83">
              <w:rPr>
                <w:noProof/>
                <w:webHidden/>
                <w:color w:val="000000" w:themeColor="text1"/>
              </w:rPr>
              <w:fldChar w:fldCharType="end"/>
            </w:r>
          </w:hyperlink>
        </w:p>
        <w:p w14:paraId="0690CC3F" w14:textId="2ACF8024" w:rsidR="00767451" w:rsidRPr="00A31C83"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173854" w:history="1">
            <w:r w:rsidR="00767451" w:rsidRPr="00A31C83">
              <w:rPr>
                <w:rStyle w:val="Hyperlink"/>
                <w:noProof/>
                <w:color w:val="000000" w:themeColor="text1"/>
              </w:rPr>
              <w:t>Cyber security</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_Toc190173854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6</w:t>
            </w:r>
            <w:r w:rsidR="00767451" w:rsidRPr="00A31C83">
              <w:rPr>
                <w:noProof/>
                <w:webHidden/>
                <w:color w:val="000000" w:themeColor="text1"/>
              </w:rPr>
              <w:fldChar w:fldCharType="end"/>
            </w:r>
          </w:hyperlink>
        </w:p>
        <w:p w14:paraId="7BF84694" w14:textId="53288648" w:rsidR="00767451" w:rsidRPr="00A31C83"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173855" w:history="1">
            <w:r w:rsidR="00767451" w:rsidRPr="00A31C83">
              <w:rPr>
                <w:rStyle w:val="Hyperlink"/>
                <w:noProof/>
                <w:color w:val="000000" w:themeColor="text1"/>
              </w:rPr>
              <w:t>7.6 Equality and accessibility</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_Toc190173855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6</w:t>
            </w:r>
            <w:r w:rsidR="00767451" w:rsidRPr="00A31C83">
              <w:rPr>
                <w:noProof/>
                <w:webHidden/>
                <w:color w:val="000000" w:themeColor="text1"/>
              </w:rPr>
              <w:fldChar w:fldCharType="end"/>
            </w:r>
          </w:hyperlink>
        </w:p>
        <w:p w14:paraId="7EB896B8" w14:textId="60E868E8" w:rsidR="00767451" w:rsidRPr="00A31C83"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173856" w:history="1">
            <w:r w:rsidR="00767451" w:rsidRPr="00A31C83">
              <w:rPr>
                <w:rStyle w:val="Hyperlink"/>
                <w:noProof/>
                <w:color w:val="000000" w:themeColor="text1"/>
              </w:rPr>
              <w:t>7.7 Freedom of information</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_Toc190173856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6</w:t>
            </w:r>
            <w:r w:rsidR="00767451" w:rsidRPr="00A31C83">
              <w:rPr>
                <w:noProof/>
                <w:webHidden/>
                <w:color w:val="000000" w:themeColor="text1"/>
              </w:rPr>
              <w:fldChar w:fldCharType="end"/>
            </w:r>
          </w:hyperlink>
        </w:p>
        <w:p w14:paraId="0A7B13E6" w14:textId="09F3D03C" w:rsidR="00767451" w:rsidRPr="00A31C83"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173857" w:history="1">
            <w:r w:rsidR="00767451" w:rsidRPr="00A31C83">
              <w:rPr>
                <w:rStyle w:val="Hyperlink"/>
                <w:noProof/>
                <w:color w:val="000000" w:themeColor="text1"/>
              </w:rPr>
              <w:t>7.8 Statutory communications</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_Toc190173857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7</w:t>
            </w:r>
            <w:r w:rsidR="00767451" w:rsidRPr="00A31C83">
              <w:rPr>
                <w:noProof/>
                <w:webHidden/>
                <w:color w:val="000000" w:themeColor="text1"/>
              </w:rPr>
              <w:fldChar w:fldCharType="end"/>
            </w:r>
          </w:hyperlink>
        </w:p>
        <w:p w14:paraId="2EB70631" w14:textId="50FD57E0" w:rsidR="00767451" w:rsidRPr="00A31C83" w:rsidRDefault="00000000">
          <w:pPr>
            <w:pStyle w:val="TOC3"/>
            <w:tabs>
              <w:tab w:val="right" w:leader="dot" w:pos="10989"/>
            </w:tabs>
            <w:rPr>
              <w:rFonts w:cstheme="minorBidi"/>
              <w:noProof/>
              <w:color w:val="000000" w:themeColor="text1"/>
              <w:kern w:val="2"/>
              <w:sz w:val="24"/>
              <w:szCs w:val="24"/>
              <w:lang w:val="en-GB" w:eastAsia="en-GB"/>
              <w14:ligatures w14:val="standardContextual"/>
            </w:rPr>
          </w:pPr>
          <w:hyperlink w:anchor="_Toc190173858" w:history="1">
            <w:r w:rsidR="00767451" w:rsidRPr="00A31C83">
              <w:rPr>
                <w:rStyle w:val="Hyperlink"/>
                <w:noProof/>
                <w:color w:val="000000" w:themeColor="text1"/>
              </w:rPr>
              <w:t>To make sure our communications are compliant, we follow these pension rules:</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_Toc190173858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7</w:t>
            </w:r>
            <w:r w:rsidR="00767451" w:rsidRPr="00A31C83">
              <w:rPr>
                <w:noProof/>
                <w:webHidden/>
                <w:color w:val="000000" w:themeColor="text1"/>
              </w:rPr>
              <w:fldChar w:fldCharType="end"/>
            </w:r>
          </w:hyperlink>
        </w:p>
        <w:p w14:paraId="3E756303" w14:textId="27E6AD2A" w:rsidR="00767451" w:rsidRPr="00A31C83" w:rsidRDefault="00000000">
          <w:pPr>
            <w:pStyle w:val="TOC3"/>
            <w:tabs>
              <w:tab w:val="left" w:pos="960"/>
              <w:tab w:val="right" w:leader="dot" w:pos="10989"/>
            </w:tabs>
            <w:rPr>
              <w:rFonts w:cstheme="minorBidi"/>
              <w:noProof/>
              <w:color w:val="000000" w:themeColor="text1"/>
              <w:kern w:val="2"/>
              <w:sz w:val="24"/>
              <w:szCs w:val="24"/>
              <w:lang w:val="en-GB" w:eastAsia="en-GB"/>
              <w14:ligatures w14:val="standardContextual"/>
            </w:rPr>
          </w:pPr>
          <w:hyperlink w:anchor="_Toc190173859" w:history="1">
            <w:r w:rsidR="00767451" w:rsidRPr="00A31C83">
              <w:rPr>
                <w:rStyle w:val="Hyperlink"/>
                <w:rFonts w:ascii="Symbol" w:hAnsi="Symbol"/>
                <w:noProof/>
                <w:color w:val="000000" w:themeColor="text1"/>
              </w:rPr>
              <w:t></w:t>
            </w:r>
            <w:r w:rsidR="00767451" w:rsidRPr="00A31C83">
              <w:rPr>
                <w:rFonts w:cstheme="minorBidi"/>
                <w:noProof/>
                <w:color w:val="000000" w:themeColor="text1"/>
                <w:kern w:val="2"/>
                <w:sz w:val="24"/>
                <w:szCs w:val="24"/>
                <w:lang w:val="en-GB" w:eastAsia="en-GB"/>
                <w14:ligatures w14:val="standardContextual"/>
              </w:rPr>
              <w:tab/>
            </w:r>
            <w:r w:rsidR="00767451" w:rsidRPr="00A31C83">
              <w:rPr>
                <w:rStyle w:val="Hyperlink"/>
                <w:noProof/>
                <w:color w:val="000000" w:themeColor="text1"/>
              </w:rPr>
              <w:t>Material changes to basis scheme information</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_Toc190173859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7</w:t>
            </w:r>
            <w:r w:rsidR="00767451" w:rsidRPr="00A31C83">
              <w:rPr>
                <w:noProof/>
                <w:webHidden/>
                <w:color w:val="000000" w:themeColor="text1"/>
              </w:rPr>
              <w:fldChar w:fldCharType="end"/>
            </w:r>
          </w:hyperlink>
        </w:p>
        <w:p w14:paraId="3864426E" w14:textId="6B5962FD" w:rsidR="00767451" w:rsidRPr="00A31C83" w:rsidRDefault="00000000">
          <w:pPr>
            <w:pStyle w:val="TOC3"/>
            <w:tabs>
              <w:tab w:val="left" w:pos="960"/>
              <w:tab w:val="right" w:leader="dot" w:pos="10989"/>
            </w:tabs>
            <w:rPr>
              <w:rFonts w:cstheme="minorBidi"/>
              <w:noProof/>
              <w:color w:val="000000" w:themeColor="text1"/>
              <w:kern w:val="2"/>
              <w:sz w:val="24"/>
              <w:szCs w:val="24"/>
              <w:lang w:val="en-GB" w:eastAsia="en-GB"/>
              <w14:ligatures w14:val="standardContextual"/>
            </w:rPr>
          </w:pPr>
          <w:hyperlink w:anchor="_Toc190173861" w:history="1">
            <w:r w:rsidR="00767451" w:rsidRPr="00A31C83">
              <w:rPr>
                <w:rStyle w:val="Hyperlink"/>
                <w:rFonts w:ascii="Symbol" w:hAnsi="Symbol"/>
                <w:noProof/>
                <w:color w:val="000000" w:themeColor="text1"/>
              </w:rPr>
              <w:t></w:t>
            </w:r>
            <w:r w:rsidR="00767451" w:rsidRPr="00A31C83">
              <w:rPr>
                <w:rFonts w:cstheme="minorBidi"/>
                <w:noProof/>
                <w:color w:val="000000" w:themeColor="text1"/>
                <w:kern w:val="2"/>
                <w:sz w:val="24"/>
                <w:szCs w:val="24"/>
                <w:lang w:val="en-GB" w:eastAsia="en-GB"/>
                <w14:ligatures w14:val="standardContextual"/>
              </w:rPr>
              <w:tab/>
            </w:r>
            <w:r w:rsidR="00767451" w:rsidRPr="00A31C83">
              <w:rPr>
                <w:rStyle w:val="Hyperlink"/>
                <w:noProof/>
                <w:color w:val="000000" w:themeColor="text1"/>
              </w:rPr>
              <w:t>Annual benefit statements</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_Toc190173861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7</w:t>
            </w:r>
            <w:r w:rsidR="00767451" w:rsidRPr="00A31C83">
              <w:rPr>
                <w:noProof/>
                <w:webHidden/>
                <w:color w:val="000000" w:themeColor="text1"/>
              </w:rPr>
              <w:fldChar w:fldCharType="end"/>
            </w:r>
          </w:hyperlink>
        </w:p>
        <w:p w14:paraId="795555B7" w14:textId="3BA692DB" w:rsidR="00767451" w:rsidRPr="00A31C83"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173862" w:history="1">
            <w:r w:rsidR="00767451" w:rsidRPr="00A31C83">
              <w:rPr>
                <w:rStyle w:val="Hyperlink"/>
                <w:noProof/>
                <w:color w:val="000000" w:themeColor="text1"/>
              </w:rPr>
              <w:t>7.9 Electronic communications</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_Toc190173862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7</w:t>
            </w:r>
            <w:r w:rsidR="00767451" w:rsidRPr="00A31C83">
              <w:rPr>
                <w:noProof/>
                <w:webHidden/>
                <w:color w:val="000000" w:themeColor="text1"/>
              </w:rPr>
              <w:fldChar w:fldCharType="end"/>
            </w:r>
          </w:hyperlink>
        </w:p>
        <w:p w14:paraId="59C652ED" w14:textId="10F23EA7" w:rsidR="00767451" w:rsidRPr="00A31C83"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173863" w:history="1">
            <w:r w:rsidR="00767451" w:rsidRPr="00A31C83">
              <w:rPr>
                <w:rStyle w:val="Hyperlink"/>
                <w:noProof/>
                <w:color w:val="000000" w:themeColor="text1"/>
              </w:rPr>
              <w:t>7.10 Lifestyle communications</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_Toc190173863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7</w:t>
            </w:r>
            <w:r w:rsidR="00767451" w:rsidRPr="00A31C83">
              <w:rPr>
                <w:noProof/>
                <w:webHidden/>
                <w:color w:val="000000" w:themeColor="text1"/>
              </w:rPr>
              <w:fldChar w:fldCharType="end"/>
            </w:r>
          </w:hyperlink>
        </w:p>
        <w:p w14:paraId="28683B45" w14:textId="019BC437" w:rsidR="00767451" w:rsidRPr="00A31C83" w:rsidRDefault="00000000">
          <w:pPr>
            <w:pStyle w:val="TOC1"/>
            <w:tabs>
              <w:tab w:val="right" w:leader="dot" w:pos="10989"/>
            </w:tabs>
            <w:rPr>
              <w:rFonts w:asciiTheme="minorHAnsi" w:eastAsiaTheme="minorEastAsia" w:hAnsiTheme="minorHAnsi" w:cstheme="minorBidi"/>
              <w:b w:val="0"/>
              <w:noProof/>
              <w:color w:val="244D7A"/>
              <w:kern w:val="2"/>
              <w:szCs w:val="24"/>
              <w14:ligatures w14:val="standardContextual"/>
            </w:rPr>
          </w:pPr>
          <w:hyperlink w:anchor="_Toc190173864" w:history="1">
            <w:r w:rsidR="00767451" w:rsidRPr="00A31C83">
              <w:rPr>
                <w:rStyle w:val="Hyperlink"/>
                <w:noProof/>
                <w:color w:val="244D7A"/>
              </w:rPr>
              <w:t>8. Delivery and monitoring</w:t>
            </w:r>
            <w:r w:rsidR="00767451" w:rsidRPr="00A31C83">
              <w:rPr>
                <w:noProof/>
                <w:webHidden/>
                <w:color w:val="244D7A"/>
              </w:rPr>
              <w:tab/>
            </w:r>
            <w:r w:rsidR="00767451" w:rsidRPr="00A31C83">
              <w:rPr>
                <w:noProof/>
                <w:webHidden/>
                <w:color w:val="244D7A"/>
              </w:rPr>
              <w:fldChar w:fldCharType="begin"/>
            </w:r>
            <w:r w:rsidR="00767451" w:rsidRPr="00A31C83">
              <w:rPr>
                <w:noProof/>
                <w:webHidden/>
                <w:color w:val="244D7A"/>
              </w:rPr>
              <w:instrText xml:space="preserve"> PAGEREF _Toc190173864 \h </w:instrText>
            </w:r>
            <w:r w:rsidR="00767451" w:rsidRPr="00A31C83">
              <w:rPr>
                <w:noProof/>
                <w:webHidden/>
                <w:color w:val="244D7A"/>
              </w:rPr>
            </w:r>
            <w:r w:rsidR="00767451" w:rsidRPr="00A31C83">
              <w:rPr>
                <w:noProof/>
                <w:webHidden/>
                <w:color w:val="244D7A"/>
              </w:rPr>
              <w:fldChar w:fldCharType="separate"/>
            </w:r>
            <w:r w:rsidR="00767451" w:rsidRPr="00A31C83">
              <w:rPr>
                <w:noProof/>
                <w:webHidden/>
                <w:color w:val="244D7A"/>
              </w:rPr>
              <w:t>8</w:t>
            </w:r>
            <w:r w:rsidR="00767451" w:rsidRPr="00A31C83">
              <w:rPr>
                <w:noProof/>
                <w:webHidden/>
                <w:color w:val="244D7A"/>
              </w:rPr>
              <w:fldChar w:fldCharType="end"/>
            </w:r>
          </w:hyperlink>
        </w:p>
        <w:p w14:paraId="41B6927E" w14:textId="73969571" w:rsidR="00767451" w:rsidRPr="00A31C83"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173865" w:history="1">
            <w:r w:rsidR="00767451" w:rsidRPr="00A31C83">
              <w:rPr>
                <w:rStyle w:val="Hyperlink"/>
                <w:noProof/>
                <w:color w:val="000000" w:themeColor="text1"/>
              </w:rPr>
              <w:t>8.1 Implementation of communication objectives</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_Toc190173865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8</w:t>
            </w:r>
            <w:r w:rsidR="00767451" w:rsidRPr="00A31C83">
              <w:rPr>
                <w:noProof/>
                <w:webHidden/>
                <w:color w:val="000000" w:themeColor="text1"/>
              </w:rPr>
              <w:fldChar w:fldCharType="end"/>
            </w:r>
          </w:hyperlink>
        </w:p>
        <w:p w14:paraId="141ED01B" w14:textId="615E5DC1" w:rsidR="00767451" w:rsidRPr="00A31C83"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173866" w:history="1">
            <w:r w:rsidR="00767451" w:rsidRPr="00A31C83">
              <w:rPr>
                <w:rStyle w:val="Hyperlink"/>
                <w:noProof/>
                <w:color w:val="000000" w:themeColor="text1"/>
              </w:rPr>
              <w:t>8.2 Performance indicators</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_Toc190173866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9</w:t>
            </w:r>
            <w:r w:rsidR="00767451" w:rsidRPr="00A31C83">
              <w:rPr>
                <w:noProof/>
                <w:webHidden/>
                <w:color w:val="000000" w:themeColor="text1"/>
              </w:rPr>
              <w:fldChar w:fldCharType="end"/>
            </w:r>
          </w:hyperlink>
        </w:p>
        <w:p w14:paraId="7D225799" w14:textId="37C977AF" w:rsidR="00767451" w:rsidRPr="00A31C83" w:rsidRDefault="00000000">
          <w:pPr>
            <w:pStyle w:val="TOC2"/>
            <w:tabs>
              <w:tab w:val="right" w:leader="dot" w:pos="10989"/>
            </w:tabs>
            <w:rPr>
              <w:rFonts w:asciiTheme="minorHAnsi" w:hAnsiTheme="minorHAnsi" w:cstheme="minorBidi"/>
              <w:noProof/>
              <w:color w:val="000000" w:themeColor="text1"/>
              <w:kern w:val="2"/>
              <w:sz w:val="24"/>
              <w:szCs w:val="24"/>
              <w14:ligatures w14:val="standardContextual"/>
            </w:rPr>
          </w:pPr>
          <w:hyperlink w:anchor="_Toc190173867" w:history="1">
            <w:r w:rsidR="00767451" w:rsidRPr="00A31C83">
              <w:rPr>
                <w:rStyle w:val="Hyperlink"/>
                <w:noProof/>
                <w:color w:val="000000" w:themeColor="text1"/>
              </w:rPr>
              <w:t>8.3 Methods of communication and key messages/objectives for stakeholders</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_Toc190173867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9</w:t>
            </w:r>
            <w:r w:rsidR="00767451" w:rsidRPr="00A31C83">
              <w:rPr>
                <w:noProof/>
                <w:webHidden/>
                <w:color w:val="000000" w:themeColor="text1"/>
              </w:rPr>
              <w:fldChar w:fldCharType="end"/>
            </w:r>
          </w:hyperlink>
        </w:p>
        <w:p w14:paraId="298786D7" w14:textId="1E0D9925" w:rsidR="00767451" w:rsidRPr="00A31C83" w:rsidRDefault="00000000">
          <w:pPr>
            <w:pStyle w:val="TOC3"/>
            <w:tabs>
              <w:tab w:val="left" w:pos="960"/>
              <w:tab w:val="right" w:leader="dot" w:pos="10989"/>
            </w:tabs>
            <w:rPr>
              <w:rFonts w:cstheme="minorBidi"/>
              <w:noProof/>
              <w:color w:val="000000" w:themeColor="text1"/>
              <w:kern w:val="2"/>
              <w:sz w:val="24"/>
              <w:szCs w:val="24"/>
              <w:lang w:val="en-GB" w:eastAsia="en-GB"/>
              <w14:ligatures w14:val="standardContextual"/>
            </w:rPr>
          </w:pPr>
          <w:hyperlink w:anchor="_Toc190173868" w:history="1">
            <w:r w:rsidR="00767451" w:rsidRPr="00A31C83">
              <w:rPr>
                <w:rStyle w:val="Hyperlink"/>
                <w:noProof/>
                <w:color w:val="000000" w:themeColor="text1"/>
              </w:rPr>
              <w:t>a)</w:t>
            </w:r>
            <w:r w:rsidR="00767451" w:rsidRPr="00A31C83">
              <w:rPr>
                <w:rFonts w:cstheme="minorBidi"/>
                <w:noProof/>
                <w:color w:val="000000" w:themeColor="text1"/>
                <w:kern w:val="2"/>
                <w:sz w:val="24"/>
                <w:szCs w:val="24"/>
                <w:lang w:val="en-GB" w:eastAsia="en-GB"/>
                <w14:ligatures w14:val="standardContextual"/>
              </w:rPr>
              <w:tab/>
            </w:r>
            <w:r w:rsidR="00767451" w:rsidRPr="00A31C83">
              <w:rPr>
                <w:rStyle w:val="Hyperlink"/>
                <w:noProof/>
                <w:color w:val="000000" w:themeColor="text1"/>
              </w:rPr>
              <w:t xml:space="preserve">Self-service </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_Toc190173868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10</w:t>
            </w:r>
            <w:r w:rsidR="00767451" w:rsidRPr="00A31C83">
              <w:rPr>
                <w:noProof/>
                <w:webHidden/>
                <w:color w:val="000000" w:themeColor="text1"/>
              </w:rPr>
              <w:fldChar w:fldCharType="end"/>
            </w:r>
          </w:hyperlink>
        </w:p>
        <w:p w14:paraId="4F4C9C21" w14:textId="34DAFF97" w:rsidR="00767451" w:rsidRPr="00A31C83" w:rsidRDefault="00000000">
          <w:pPr>
            <w:pStyle w:val="TOC3"/>
            <w:tabs>
              <w:tab w:val="left" w:pos="960"/>
              <w:tab w:val="right" w:leader="dot" w:pos="10989"/>
            </w:tabs>
            <w:rPr>
              <w:rFonts w:cstheme="minorBidi"/>
              <w:noProof/>
              <w:color w:val="000000" w:themeColor="text1"/>
              <w:kern w:val="2"/>
              <w:sz w:val="24"/>
              <w:szCs w:val="24"/>
              <w:lang w:val="en-GB" w:eastAsia="en-GB"/>
              <w14:ligatures w14:val="standardContextual"/>
            </w:rPr>
          </w:pPr>
          <w:hyperlink w:anchor="_Toc190173870" w:history="1">
            <w:r w:rsidR="00767451" w:rsidRPr="00A31C83">
              <w:rPr>
                <w:rStyle w:val="Hyperlink"/>
                <w:noProof/>
                <w:color w:val="000000" w:themeColor="text1"/>
              </w:rPr>
              <w:t>b)</w:t>
            </w:r>
            <w:r w:rsidR="00767451" w:rsidRPr="00A31C83">
              <w:rPr>
                <w:rFonts w:cstheme="minorBidi"/>
                <w:noProof/>
                <w:color w:val="000000" w:themeColor="text1"/>
                <w:kern w:val="2"/>
                <w:sz w:val="24"/>
                <w:szCs w:val="24"/>
                <w:lang w:val="en-GB" w:eastAsia="en-GB"/>
                <w14:ligatures w14:val="standardContextual"/>
              </w:rPr>
              <w:tab/>
            </w:r>
            <w:r w:rsidR="00767451" w:rsidRPr="00A31C83">
              <w:rPr>
                <w:rStyle w:val="Hyperlink"/>
                <w:noProof/>
                <w:color w:val="000000" w:themeColor="text1"/>
              </w:rPr>
              <w:t>Electronic notifications</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_Toc190173870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10</w:t>
            </w:r>
            <w:r w:rsidR="00767451" w:rsidRPr="00A31C83">
              <w:rPr>
                <w:noProof/>
                <w:webHidden/>
                <w:color w:val="000000" w:themeColor="text1"/>
              </w:rPr>
              <w:fldChar w:fldCharType="end"/>
            </w:r>
          </w:hyperlink>
        </w:p>
        <w:p w14:paraId="490E7667" w14:textId="1A804567" w:rsidR="00767451" w:rsidRPr="00A31C83" w:rsidRDefault="00000000">
          <w:pPr>
            <w:pStyle w:val="TOC3"/>
            <w:tabs>
              <w:tab w:val="left" w:pos="960"/>
              <w:tab w:val="right" w:leader="dot" w:pos="10989"/>
            </w:tabs>
            <w:rPr>
              <w:rFonts w:cstheme="minorBidi"/>
              <w:noProof/>
              <w:color w:val="000000" w:themeColor="text1"/>
              <w:kern w:val="2"/>
              <w:sz w:val="24"/>
              <w:szCs w:val="24"/>
              <w:lang w:val="en-GB" w:eastAsia="en-GB"/>
              <w14:ligatures w14:val="standardContextual"/>
            </w:rPr>
          </w:pPr>
          <w:hyperlink w:anchor="_Toc190173873" w:history="1">
            <w:r w:rsidR="00767451" w:rsidRPr="00A31C83">
              <w:rPr>
                <w:rStyle w:val="Hyperlink"/>
                <w:noProof/>
                <w:color w:val="000000" w:themeColor="text1"/>
              </w:rPr>
              <w:t>c)</w:t>
            </w:r>
            <w:r w:rsidR="00767451" w:rsidRPr="00A31C83">
              <w:rPr>
                <w:rFonts w:cstheme="minorBidi"/>
                <w:noProof/>
                <w:color w:val="000000" w:themeColor="text1"/>
                <w:kern w:val="2"/>
                <w:sz w:val="24"/>
                <w:szCs w:val="24"/>
                <w:lang w:val="en-GB" w:eastAsia="en-GB"/>
                <w14:ligatures w14:val="standardContextual"/>
              </w:rPr>
              <w:tab/>
            </w:r>
            <w:r w:rsidR="00767451" w:rsidRPr="00A31C83">
              <w:rPr>
                <w:rStyle w:val="Hyperlink"/>
                <w:noProof/>
                <w:color w:val="000000" w:themeColor="text1"/>
              </w:rPr>
              <w:t>Videos</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_Toc190173873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10</w:t>
            </w:r>
            <w:r w:rsidR="00767451" w:rsidRPr="00A31C83">
              <w:rPr>
                <w:noProof/>
                <w:webHidden/>
                <w:color w:val="000000" w:themeColor="text1"/>
              </w:rPr>
              <w:fldChar w:fldCharType="end"/>
            </w:r>
          </w:hyperlink>
        </w:p>
        <w:p w14:paraId="4AE13425" w14:textId="2D465489" w:rsidR="00767451" w:rsidRPr="00A31C83" w:rsidRDefault="00000000">
          <w:pPr>
            <w:pStyle w:val="TOC3"/>
            <w:tabs>
              <w:tab w:val="left" w:pos="960"/>
              <w:tab w:val="right" w:leader="dot" w:pos="10989"/>
            </w:tabs>
            <w:rPr>
              <w:rFonts w:cstheme="minorBidi"/>
              <w:noProof/>
              <w:color w:val="000000" w:themeColor="text1"/>
              <w:kern w:val="2"/>
              <w:sz w:val="24"/>
              <w:szCs w:val="24"/>
              <w:lang w:val="en-GB" w:eastAsia="en-GB"/>
              <w14:ligatures w14:val="standardContextual"/>
            </w:rPr>
          </w:pPr>
          <w:hyperlink w:anchor="_Toc190173874" w:history="1">
            <w:r w:rsidR="00767451" w:rsidRPr="00A31C83">
              <w:rPr>
                <w:rStyle w:val="Hyperlink"/>
                <w:noProof/>
                <w:color w:val="000000" w:themeColor="text1"/>
              </w:rPr>
              <w:t>d)</w:t>
            </w:r>
            <w:r w:rsidR="00767451" w:rsidRPr="00A31C83">
              <w:rPr>
                <w:rFonts w:cstheme="minorBidi"/>
                <w:noProof/>
                <w:color w:val="000000" w:themeColor="text1"/>
                <w:kern w:val="2"/>
                <w:sz w:val="24"/>
                <w:szCs w:val="24"/>
                <w:lang w:val="en-GB" w:eastAsia="en-GB"/>
                <w14:ligatures w14:val="standardContextual"/>
              </w:rPr>
              <w:tab/>
            </w:r>
            <w:r w:rsidR="00767451" w:rsidRPr="00A31C83">
              <w:rPr>
                <w:rStyle w:val="Hyperlink"/>
                <w:noProof/>
                <w:color w:val="000000" w:themeColor="text1"/>
              </w:rPr>
              <w:t>MS Teams</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_Toc190173874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11</w:t>
            </w:r>
            <w:r w:rsidR="00767451" w:rsidRPr="00A31C83">
              <w:rPr>
                <w:noProof/>
                <w:webHidden/>
                <w:color w:val="000000" w:themeColor="text1"/>
              </w:rPr>
              <w:fldChar w:fldCharType="end"/>
            </w:r>
          </w:hyperlink>
        </w:p>
        <w:p w14:paraId="3C9A4A68" w14:textId="557ABABF" w:rsidR="00767451" w:rsidRPr="00A31C83" w:rsidRDefault="00000000">
          <w:pPr>
            <w:pStyle w:val="TOC3"/>
            <w:tabs>
              <w:tab w:val="left" w:pos="960"/>
              <w:tab w:val="right" w:leader="dot" w:pos="10989"/>
            </w:tabs>
            <w:rPr>
              <w:rFonts w:cstheme="minorBidi"/>
              <w:noProof/>
              <w:color w:val="000000" w:themeColor="text1"/>
              <w:kern w:val="2"/>
              <w:sz w:val="24"/>
              <w:szCs w:val="24"/>
              <w:lang w:val="en-GB" w:eastAsia="en-GB"/>
              <w14:ligatures w14:val="standardContextual"/>
            </w:rPr>
          </w:pPr>
          <w:hyperlink w:anchor="_Toc190173875" w:history="1">
            <w:r w:rsidR="00767451" w:rsidRPr="00A31C83">
              <w:rPr>
                <w:rStyle w:val="Hyperlink"/>
                <w:noProof/>
                <w:color w:val="000000" w:themeColor="text1"/>
              </w:rPr>
              <w:t>e)</w:t>
            </w:r>
            <w:r w:rsidR="00767451" w:rsidRPr="00A31C83">
              <w:rPr>
                <w:rFonts w:cstheme="minorBidi"/>
                <w:noProof/>
                <w:color w:val="000000" w:themeColor="text1"/>
                <w:kern w:val="2"/>
                <w:sz w:val="24"/>
                <w:szCs w:val="24"/>
                <w:lang w:val="en-GB" w:eastAsia="en-GB"/>
                <w14:ligatures w14:val="standardContextual"/>
              </w:rPr>
              <w:tab/>
            </w:r>
            <w:r w:rsidR="00767451" w:rsidRPr="00A31C83">
              <w:rPr>
                <w:rStyle w:val="Hyperlink"/>
                <w:noProof/>
                <w:color w:val="000000" w:themeColor="text1"/>
              </w:rPr>
              <w:t>Secure web portals</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_Toc190173875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11</w:t>
            </w:r>
            <w:r w:rsidR="00767451" w:rsidRPr="00A31C83">
              <w:rPr>
                <w:noProof/>
                <w:webHidden/>
                <w:color w:val="000000" w:themeColor="text1"/>
              </w:rPr>
              <w:fldChar w:fldCharType="end"/>
            </w:r>
          </w:hyperlink>
        </w:p>
        <w:p w14:paraId="06253EE4" w14:textId="4DD1FD49" w:rsidR="00767451" w:rsidRPr="00A31C83" w:rsidRDefault="00000000">
          <w:pPr>
            <w:pStyle w:val="TOC3"/>
            <w:tabs>
              <w:tab w:val="left" w:pos="960"/>
              <w:tab w:val="right" w:leader="dot" w:pos="10989"/>
            </w:tabs>
            <w:rPr>
              <w:rFonts w:cstheme="minorBidi"/>
              <w:noProof/>
              <w:color w:val="000000" w:themeColor="text1"/>
              <w:kern w:val="2"/>
              <w:sz w:val="24"/>
              <w:szCs w:val="24"/>
              <w:lang w:val="en-GB" w:eastAsia="en-GB"/>
              <w14:ligatures w14:val="standardContextual"/>
            </w:rPr>
          </w:pPr>
          <w:hyperlink w:anchor="_Toc190173876" w:history="1">
            <w:r w:rsidR="00767451" w:rsidRPr="00A31C83">
              <w:rPr>
                <w:rStyle w:val="Hyperlink"/>
                <w:noProof/>
                <w:color w:val="000000" w:themeColor="text1"/>
              </w:rPr>
              <w:t>f)</w:t>
            </w:r>
            <w:r w:rsidR="00767451" w:rsidRPr="00A31C83">
              <w:rPr>
                <w:rFonts w:cstheme="minorBidi"/>
                <w:noProof/>
                <w:color w:val="000000" w:themeColor="text1"/>
                <w:kern w:val="2"/>
                <w:sz w:val="24"/>
                <w:szCs w:val="24"/>
                <w:lang w:val="en-GB" w:eastAsia="en-GB"/>
                <w14:ligatures w14:val="standardContextual"/>
              </w:rPr>
              <w:tab/>
            </w:r>
            <w:r w:rsidR="00767451" w:rsidRPr="00A31C83">
              <w:rPr>
                <w:rStyle w:val="Hyperlink"/>
                <w:noProof/>
                <w:color w:val="000000" w:themeColor="text1"/>
              </w:rPr>
              <w:t>AI</w:t>
            </w:r>
            <w:r w:rsidR="00767451" w:rsidRPr="00A31C83">
              <w:rPr>
                <w:noProof/>
                <w:webHidden/>
                <w:color w:val="000000" w:themeColor="text1"/>
              </w:rPr>
              <w:tab/>
            </w:r>
            <w:r w:rsidR="00767451" w:rsidRPr="00A31C83">
              <w:rPr>
                <w:noProof/>
                <w:webHidden/>
                <w:color w:val="000000" w:themeColor="text1"/>
              </w:rPr>
              <w:fldChar w:fldCharType="begin"/>
            </w:r>
            <w:r w:rsidR="00767451" w:rsidRPr="00A31C83">
              <w:rPr>
                <w:noProof/>
                <w:webHidden/>
                <w:color w:val="000000" w:themeColor="text1"/>
              </w:rPr>
              <w:instrText xml:space="preserve"> PAGEREF _Toc190173876 \h </w:instrText>
            </w:r>
            <w:r w:rsidR="00767451" w:rsidRPr="00A31C83">
              <w:rPr>
                <w:noProof/>
                <w:webHidden/>
                <w:color w:val="000000" w:themeColor="text1"/>
              </w:rPr>
            </w:r>
            <w:r w:rsidR="00767451" w:rsidRPr="00A31C83">
              <w:rPr>
                <w:noProof/>
                <w:webHidden/>
                <w:color w:val="000000" w:themeColor="text1"/>
              </w:rPr>
              <w:fldChar w:fldCharType="separate"/>
            </w:r>
            <w:r w:rsidR="00767451" w:rsidRPr="00A31C83">
              <w:rPr>
                <w:noProof/>
                <w:webHidden/>
                <w:color w:val="000000" w:themeColor="text1"/>
              </w:rPr>
              <w:t>11</w:t>
            </w:r>
            <w:r w:rsidR="00767451" w:rsidRPr="00A31C83">
              <w:rPr>
                <w:noProof/>
                <w:webHidden/>
                <w:color w:val="000000" w:themeColor="text1"/>
              </w:rPr>
              <w:fldChar w:fldCharType="end"/>
            </w:r>
          </w:hyperlink>
        </w:p>
        <w:p w14:paraId="5DEA72C3" w14:textId="13E9DC5E" w:rsidR="00767451" w:rsidRPr="00A31C83" w:rsidRDefault="00000000">
          <w:pPr>
            <w:pStyle w:val="TOC1"/>
            <w:tabs>
              <w:tab w:val="right" w:leader="dot" w:pos="10989"/>
            </w:tabs>
            <w:rPr>
              <w:rFonts w:asciiTheme="minorHAnsi" w:eastAsiaTheme="minorEastAsia" w:hAnsiTheme="minorHAnsi" w:cstheme="minorBidi"/>
              <w:b w:val="0"/>
              <w:noProof/>
              <w:color w:val="244D7A"/>
              <w:kern w:val="2"/>
              <w:szCs w:val="24"/>
              <w14:ligatures w14:val="standardContextual"/>
            </w:rPr>
          </w:pPr>
          <w:hyperlink w:anchor="_Toc190173877" w:history="1">
            <w:r w:rsidR="00767451" w:rsidRPr="00A31C83">
              <w:rPr>
                <w:rStyle w:val="Hyperlink"/>
                <w:noProof/>
                <w:color w:val="244D7A"/>
              </w:rPr>
              <w:t>9. Contact</w:t>
            </w:r>
            <w:r w:rsidR="00767451" w:rsidRPr="00A31C83">
              <w:rPr>
                <w:noProof/>
                <w:webHidden/>
                <w:color w:val="244D7A"/>
              </w:rPr>
              <w:tab/>
            </w:r>
            <w:r w:rsidR="00767451" w:rsidRPr="00A31C83">
              <w:rPr>
                <w:noProof/>
                <w:webHidden/>
                <w:color w:val="244D7A"/>
              </w:rPr>
              <w:fldChar w:fldCharType="begin"/>
            </w:r>
            <w:r w:rsidR="00767451" w:rsidRPr="00A31C83">
              <w:rPr>
                <w:noProof/>
                <w:webHidden/>
                <w:color w:val="244D7A"/>
              </w:rPr>
              <w:instrText xml:space="preserve"> PAGEREF _Toc190173877 \h </w:instrText>
            </w:r>
            <w:r w:rsidR="00767451" w:rsidRPr="00A31C83">
              <w:rPr>
                <w:noProof/>
                <w:webHidden/>
                <w:color w:val="244D7A"/>
              </w:rPr>
            </w:r>
            <w:r w:rsidR="00767451" w:rsidRPr="00A31C83">
              <w:rPr>
                <w:noProof/>
                <w:webHidden/>
                <w:color w:val="244D7A"/>
              </w:rPr>
              <w:fldChar w:fldCharType="separate"/>
            </w:r>
            <w:r w:rsidR="00767451" w:rsidRPr="00A31C83">
              <w:rPr>
                <w:noProof/>
                <w:webHidden/>
                <w:color w:val="244D7A"/>
              </w:rPr>
              <w:t>15</w:t>
            </w:r>
            <w:r w:rsidR="00767451" w:rsidRPr="00A31C83">
              <w:rPr>
                <w:noProof/>
                <w:webHidden/>
                <w:color w:val="244D7A"/>
              </w:rPr>
              <w:fldChar w:fldCharType="end"/>
            </w:r>
          </w:hyperlink>
        </w:p>
        <w:p w14:paraId="6175ECC9" w14:textId="06419D0D" w:rsidR="00074C14" w:rsidRDefault="00074C14">
          <w:r w:rsidRPr="002E0CA1">
            <w:rPr>
              <w:b/>
              <w:bCs/>
              <w:noProof/>
              <w:color w:val="61207F"/>
            </w:rPr>
            <w:fldChar w:fldCharType="end"/>
          </w:r>
        </w:p>
      </w:sdtContent>
    </w:sdt>
    <w:p w14:paraId="0409D4B5" w14:textId="77777777" w:rsidR="009048A3" w:rsidRDefault="009048A3" w:rsidP="009048A3">
      <w:pPr>
        <w:rPr>
          <w:rFonts w:asciiTheme="minorHAnsi" w:hAnsiTheme="minorHAnsi"/>
        </w:rPr>
      </w:pPr>
    </w:p>
    <w:p w14:paraId="0831D6A2" w14:textId="77777777" w:rsidR="00C73C33" w:rsidRPr="002E0CA1" w:rsidRDefault="00562831">
      <w:pPr>
        <w:spacing w:after="0" w:line="259" w:lineRule="auto"/>
        <w:ind w:left="0" w:right="0" w:firstLine="0"/>
        <w:jc w:val="left"/>
        <w:rPr>
          <w:color w:val="244D7A"/>
        </w:rPr>
      </w:pPr>
      <w:r>
        <w:br w:type="page"/>
      </w:r>
    </w:p>
    <w:p w14:paraId="7B03C523" w14:textId="77777777" w:rsidR="00C73C33" w:rsidRPr="00B06F6B" w:rsidRDefault="00562831" w:rsidP="00B06F6B">
      <w:pPr>
        <w:pStyle w:val="Heading1"/>
      </w:pPr>
      <w:bookmarkStart w:id="2" w:name="_Toc190173840"/>
      <w:bookmarkStart w:id="3" w:name="_Toc19300"/>
      <w:r w:rsidRPr="00B06F6B">
        <w:lastRenderedPageBreak/>
        <w:t>1. Introduction</w:t>
      </w:r>
      <w:bookmarkEnd w:id="2"/>
      <w:r w:rsidRPr="00B06F6B">
        <w:t xml:space="preserve"> </w:t>
      </w:r>
      <w:bookmarkEnd w:id="3"/>
    </w:p>
    <w:p w14:paraId="5AAECA12" w14:textId="68614C9A" w:rsidR="00C73C33" w:rsidRPr="00D80609" w:rsidRDefault="00C172DA" w:rsidP="00B0334C">
      <w:pPr>
        <w:spacing w:after="191"/>
        <w:ind w:left="720" w:right="83" w:hanging="385"/>
        <w:jc w:val="left"/>
        <w:rPr>
          <w:rFonts w:asciiTheme="minorHAnsi" w:hAnsiTheme="minorHAnsi"/>
          <w:color w:val="auto"/>
        </w:rPr>
      </w:pPr>
      <w:r>
        <w:rPr>
          <w:rFonts w:asciiTheme="minorHAnsi" w:hAnsiTheme="minorHAnsi"/>
          <w:color w:val="auto"/>
        </w:rPr>
        <w:t>1.1</w:t>
      </w:r>
      <w:r>
        <w:rPr>
          <w:rFonts w:asciiTheme="minorHAnsi" w:hAnsiTheme="minorHAnsi"/>
          <w:color w:val="auto"/>
        </w:rPr>
        <w:tab/>
      </w:r>
      <w:r w:rsidR="00562831" w:rsidRPr="00D80609">
        <w:rPr>
          <w:rFonts w:asciiTheme="minorHAnsi" w:hAnsiTheme="minorHAnsi"/>
          <w:color w:val="auto"/>
        </w:rPr>
        <w:t xml:space="preserve">This is the communications strategy </w:t>
      </w:r>
      <w:r w:rsidR="00441D1A">
        <w:rPr>
          <w:rFonts w:asciiTheme="minorHAnsi" w:hAnsiTheme="minorHAnsi"/>
          <w:color w:val="auto"/>
        </w:rPr>
        <w:t>of</w:t>
      </w:r>
      <w:r w:rsidR="00562831" w:rsidRPr="00D80609">
        <w:rPr>
          <w:rFonts w:asciiTheme="minorHAnsi" w:hAnsiTheme="minorHAnsi"/>
          <w:color w:val="auto"/>
        </w:rPr>
        <w:t xml:space="preserve"> </w:t>
      </w:r>
      <w:r w:rsidR="00DD26F7">
        <w:rPr>
          <w:rFonts w:asciiTheme="minorHAnsi" w:hAnsiTheme="minorHAnsi"/>
          <w:color w:val="auto"/>
        </w:rPr>
        <w:t>Cambridge</w:t>
      </w:r>
      <w:r w:rsidR="00D357C4">
        <w:rPr>
          <w:rFonts w:asciiTheme="minorHAnsi" w:hAnsiTheme="minorHAnsi"/>
          <w:color w:val="auto"/>
        </w:rPr>
        <w:t>shir</w:t>
      </w:r>
      <w:r w:rsidR="00562831" w:rsidRPr="00D80609">
        <w:rPr>
          <w:rFonts w:asciiTheme="minorHAnsi" w:hAnsiTheme="minorHAnsi"/>
          <w:color w:val="auto"/>
        </w:rPr>
        <w:t>e Pension Fund</w:t>
      </w:r>
      <w:r w:rsidR="00441D1A">
        <w:rPr>
          <w:rFonts w:asciiTheme="minorHAnsi" w:hAnsiTheme="minorHAnsi"/>
          <w:color w:val="auto"/>
        </w:rPr>
        <w:t xml:space="preserve"> managed by</w:t>
      </w:r>
      <w:r w:rsidR="00DD26F7">
        <w:rPr>
          <w:rFonts w:asciiTheme="minorHAnsi" w:hAnsiTheme="minorHAnsi"/>
          <w:color w:val="auto"/>
        </w:rPr>
        <w:t xml:space="preserve"> Cambridgeshire County Council </w:t>
      </w:r>
      <w:r w:rsidR="00562831" w:rsidRPr="00D80609">
        <w:rPr>
          <w:rFonts w:asciiTheme="minorHAnsi" w:hAnsiTheme="minorHAnsi"/>
          <w:color w:val="auto"/>
        </w:rPr>
        <w:t>(the administering authorit</w:t>
      </w:r>
      <w:r w:rsidR="003D2D30" w:rsidRPr="00D80609">
        <w:rPr>
          <w:rFonts w:asciiTheme="minorHAnsi" w:hAnsiTheme="minorHAnsi"/>
          <w:color w:val="auto"/>
        </w:rPr>
        <w:t xml:space="preserve">y). </w:t>
      </w:r>
    </w:p>
    <w:p w14:paraId="7E8B0634" w14:textId="53C83FD6" w:rsidR="00C73C33" w:rsidRPr="00D80609" w:rsidRDefault="00C172DA" w:rsidP="00B0334C">
      <w:pPr>
        <w:spacing w:after="9"/>
        <w:ind w:left="720" w:right="83" w:hanging="385"/>
        <w:jc w:val="left"/>
        <w:rPr>
          <w:rFonts w:asciiTheme="minorHAnsi" w:hAnsiTheme="minorHAnsi"/>
          <w:color w:val="auto"/>
        </w:rPr>
      </w:pPr>
      <w:bookmarkStart w:id="4" w:name="_Hlk121477720"/>
      <w:r>
        <w:rPr>
          <w:rFonts w:asciiTheme="minorHAnsi" w:hAnsiTheme="minorHAnsi"/>
          <w:color w:val="auto"/>
        </w:rPr>
        <w:t>1.2</w:t>
      </w:r>
      <w:r>
        <w:rPr>
          <w:rFonts w:asciiTheme="minorHAnsi" w:hAnsiTheme="minorHAnsi"/>
          <w:color w:val="auto"/>
        </w:rPr>
        <w:tab/>
      </w:r>
      <w:r w:rsidR="003D2D30" w:rsidRPr="00D80609">
        <w:rPr>
          <w:rFonts w:asciiTheme="minorHAnsi" w:hAnsiTheme="minorHAnsi"/>
          <w:color w:val="auto"/>
        </w:rPr>
        <w:t xml:space="preserve">The </w:t>
      </w:r>
      <w:r w:rsidR="00086895" w:rsidRPr="00D80609">
        <w:rPr>
          <w:rFonts w:asciiTheme="minorHAnsi" w:hAnsiTheme="minorHAnsi"/>
          <w:color w:val="auto"/>
        </w:rPr>
        <w:t>F</w:t>
      </w:r>
      <w:r w:rsidR="003D2D30" w:rsidRPr="00D80609">
        <w:rPr>
          <w:rFonts w:asciiTheme="minorHAnsi" w:hAnsiTheme="minorHAnsi"/>
          <w:color w:val="auto"/>
        </w:rPr>
        <w:t>und has</w:t>
      </w:r>
      <w:r w:rsidR="00562831" w:rsidRPr="00D80609">
        <w:rPr>
          <w:rFonts w:asciiTheme="minorHAnsi" w:hAnsiTheme="minorHAnsi"/>
          <w:color w:val="auto"/>
        </w:rPr>
        <w:t xml:space="preserve"> around </w:t>
      </w:r>
      <w:r w:rsidR="00B3082C" w:rsidRPr="007C0B27">
        <w:rPr>
          <w:rFonts w:asciiTheme="minorHAnsi" w:hAnsiTheme="minorHAnsi"/>
          <w:color w:val="auto"/>
        </w:rPr>
        <w:t>3</w:t>
      </w:r>
      <w:r w:rsidR="00036857">
        <w:rPr>
          <w:rFonts w:asciiTheme="minorHAnsi" w:hAnsiTheme="minorHAnsi"/>
          <w:color w:val="auto"/>
        </w:rPr>
        <w:t>61</w:t>
      </w:r>
      <w:r w:rsidR="00562831" w:rsidRPr="004077E0">
        <w:rPr>
          <w:rFonts w:asciiTheme="minorHAnsi" w:hAnsiTheme="minorHAnsi"/>
          <w:color w:val="auto"/>
        </w:rPr>
        <w:t xml:space="preserve"> e</w:t>
      </w:r>
      <w:r w:rsidR="00562831" w:rsidRPr="00D80609">
        <w:rPr>
          <w:rFonts w:asciiTheme="minorHAnsi" w:hAnsiTheme="minorHAnsi"/>
          <w:color w:val="auto"/>
        </w:rPr>
        <w:t xml:space="preserve">mployers </w:t>
      </w:r>
      <w:bookmarkEnd w:id="4"/>
      <w:r w:rsidR="00562831" w:rsidRPr="00D80609">
        <w:rPr>
          <w:rFonts w:asciiTheme="minorHAnsi" w:hAnsiTheme="minorHAnsi"/>
          <w:color w:val="auto"/>
        </w:rPr>
        <w:t xml:space="preserve">and over </w:t>
      </w:r>
      <w:r w:rsidR="007C0B27">
        <w:rPr>
          <w:rFonts w:asciiTheme="minorHAnsi" w:hAnsiTheme="minorHAnsi"/>
          <w:color w:val="auto"/>
        </w:rPr>
        <w:t>9</w:t>
      </w:r>
      <w:r w:rsidR="001A1184">
        <w:rPr>
          <w:rFonts w:asciiTheme="minorHAnsi" w:hAnsiTheme="minorHAnsi"/>
          <w:color w:val="auto"/>
        </w:rPr>
        <w:t>9</w:t>
      </w:r>
      <w:r w:rsidR="00B3082C" w:rsidRPr="007C0B27">
        <w:rPr>
          <w:rFonts w:asciiTheme="minorHAnsi" w:hAnsiTheme="minorHAnsi"/>
          <w:color w:val="auto"/>
        </w:rPr>
        <w:t>,000</w:t>
      </w:r>
      <w:r w:rsidR="00562831" w:rsidRPr="00D80609">
        <w:rPr>
          <w:rFonts w:asciiTheme="minorHAnsi" w:hAnsiTheme="minorHAnsi"/>
          <w:color w:val="auto"/>
        </w:rPr>
        <w:t xml:space="preserve"> member</w:t>
      </w:r>
      <w:r w:rsidR="00640BFE">
        <w:rPr>
          <w:rFonts w:asciiTheme="minorHAnsi" w:hAnsiTheme="minorHAnsi"/>
          <w:color w:val="auto"/>
        </w:rPr>
        <w:t xml:space="preserve"> records</w:t>
      </w:r>
      <w:r w:rsidR="00562831" w:rsidRPr="00D80609">
        <w:rPr>
          <w:rFonts w:asciiTheme="minorHAnsi" w:hAnsiTheme="minorHAnsi"/>
          <w:color w:val="auto"/>
        </w:rPr>
        <w:t xml:space="preserve">. These members </w:t>
      </w:r>
      <w:r w:rsidR="00F22710">
        <w:rPr>
          <w:rFonts w:asciiTheme="minorHAnsi" w:hAnsiTheme="minorHAnsi"/>
          <w:color w:val="auto"/>
        </w:rPr>
        <w:t xml:space="preserve">records </w:t>
      </w:r>
      <w:r w:rsidR="00562831" w:rsidRPr="00D80609">
        <w:rPr>
          <w:rFonts w:asciiTheme="minorHAnsi" w:hAnsiTheme="minorHAnsi"/>
          <w:color w:val="auto"/>
        </w:rPr>
        <w:t xml:space="preserve">are split into the following categories: </w:t>
      </w:r>
    </w:p>
    <w:p w14:paraId="3679E7C9" w14:textId="77777777" w:rsidR="002B0D38" w:rsidRPr="00562831" w:rsidRDefault="002B0D38" w:rsidP="00562831">
      <w:pPr>
        <w:spacing w:after="9"/>
        <w:ind w:left="-5" w:right="83"/>
        <w:jc w:val="left"/>
        <w:rPr>
          <w:rFonts w:asciiTheme="minorHAnsi" w:hAnsiTheme="minorHAnsi"/>
        </w:rPr>
      </w:pPr>
    </w:p>
    <w:tbl>
      <w:tblPr>
        <w:tblStyle w:val="TableGrid"/>
        <w:tblW w:w="6456"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7" w:type="dxa"/>
          <w:right w:w="55" w:type="dxa"/>
        </w:tblCellMar>
        <w:tblLook w:val="04A0" w:firstRow="1" w:lastRow="0" w:firstColumn="1" w:lastColumn="0" w:noHBand="0" w:noVBand="1"/>
        <w:tblCaption w:val="Number of scheme members per category"/>
      </w:tblPr>
      <w:tblGrid>
        <w:gridCol w:w="2884"/>
        <w:gridCol w:w="3572"/>
      </w:tblGrid>
      <w:tr w:rsidR="003D2D30" w14:paraId="26157A62" w14:textId="77777777" w:rsidTr="00D80609">
        <w:trPr>
          <w:trHeight w:val="780"/>
          <w:tblHeader/>
        </w:trPr>
        <w:tc>
          <w:tcPr>
            <w:tcW w:w="2884" w:type="dxa"/>
            <w:shd w:val="clear" w:color="auto" w:fill="244D7A"/>
          </w:tcPr>
          <w:p w14:paraId="7DBDDD43" w14:textId="77777777" w:rsidR="003D2D30" w:rsidRPr="00764B2B" w:rsidRDefault="003D2D30">
            <w:pPr>
              <w:spacing w:after="0" w:line="259" w:lineRule="auto"/>
              <w:ind w:left="108" w:right="0" w:firstLine="0"/>
              <w:jc w:val="left"/>
              <w:rPr>
                <w:rFonts w:asciiTheme="minorHAnsi" w:hAnsiTheme="minorHAnsi"/>
                <w:color w:val="FFFFFF" w:themeColor="background1"/>
              </w:rPr>
            </w:pPr>
            <w:r w:rsidRPr="00764B2B">
              <w:rPr>
                <w:rFonts w:asciiTheme="minorHAnsi" w:hAnsiTheme="minorHAnsi"/>
                <w:b/>
                <w:color w:val="FFFFFF" w:themeColor="background1"/>
              </w:rPr>
              <w:t xml:space="preserve">Category </w:t>
            </w:r>
          </w:p>
        </w:tc>
        <w:tc>
          <w:tcPr>
            <w:tcW w:w="3572" w:type="dxa"/>
            <w:tcBorders>
              <w:bottom w:val="single" w:sz="8" w:space="0" w:color="auto"/>
            </w:tcBorders>
            <w:shd w:val="clear" w:color="auto" w:fill="244D7A"/>
          </w:tcPr>
          <w:p w14:paraId="3A63DA4F" w14:textId="77777777" w:rsidR="003D2D30" w:rsidRDefault="00DD26F7" w:rsidP="003D2D30">
            <w:pPr>
              <w:spacing w:after="36" w:line="259" w:lineRule="auto"/>
              <w:ind w:left="108" w:right="0" w:firstLine="0"/>
              <w:rPr>
                <w:rFonts w:asciiTheme="minorHAnsi" w:hAnsiTheme="minorHAnsi"/>
                <w:b/>
                <w:color w:val="FFFFFF" w:themeColor="background1"/>
              </w:rPr>
            </w:pPr>
            <w:r>
              <w:rPr>
                <w:rFonts w:asciiTheme="minorHAnsi" w:hAnsiTheme="minorHAnsi"/>
                <w:b/>
                <w:color w:val="FFFFFF" w:themeColor="background1"/>
              </w:rPr>
              <w:t>Cambridge</w:t>
            </w:r>
            <w:r w:rsidR="003D2D30" w:rsidRPr="00764B2B">
              <w:rPr>
                <w:rFonts w:asciiTheme="minorHAnsi" w:hAnsiTheme="minorHAnsi"/>
                <w:b/>
                <w:color w:val="FFFFFF" w:themeColor="background1"/>
              </w:rPr>
              <w:t>shire Pension Fund</w:t>
            </w:r>
          </w:p>
          <w:p w14:paraId="77DE4BF9" w14:textId="7418C09C" w:rsidR="00CB4554" w:rsidRPr="00764B2B" w:rsidRDefault="00BA682C" w:rsidP="00640BFE">
            <w:pPr>
              <w:spacing w:after="36" w:line="259" w:lineRule="auto"/>
              <w:ind w:left="108" w:right="0" w:firstLine="0"/>
              <w:rPr>
                <w:rFonts w:asciiTheme="minorHAnsi" w:hAnsiTheme="minorHAnsi"/>
                <w:b/>
                <w:color w:val="FFFFFF" w:themeColor="background1"/>
              </w:rPr>
            </w:pPr>
            <w:r>
              <w:rPr>
                <w:rFonts w:asciiTheme="minorHAnsi" w:hAnsiTheme="minorHAnsi"/>
                <w:b/>
                <w:color w:val="FFFFFF" w:themeColor="background1"/>
              </w:rPr>
              <w:t>n</w:t>
            </w:r>
            <w:r w:rsidR="00CB4554">
              <w:rPr>
                <w:rFonts w:asciiTheme="minorHAnsi" w:hAnsiTheme="minorHAnsi"/>
                <w:b/>
                <w:color w:val="FFFFFF" w:themeColor="background1"/>
              </w:rPr>
              <w:t>umber of member</w:t>
            </w:r>
            <w:r w:rsidR="00640BFE">
              <w:rPr>
                <w:rFonts w:asciiTheme="minorHAnsi" w:hAnsiTheme="minorHAnsi"/>
                <w:b/>
                <w:color w:val="FFFFFF" w:themeColor="background1"/>
              </w:rPr>
              <w:t xml:space="preserve"> records</w:t>
            </w:r>
          </w:p>
        </w:tc>
      </w:tr>
      <w:tr w:rsidR="003D2D30" w14:paraId="06BD8236" w14:textId="77777777" w:rsidTr="00D80609">
        <w:trPr>
          <w:trHeight w:val="499"/>
        </w:trPr>
        <w:tc>
          <w:tcPr>
            <w:tcW w:w="2884" w:type="dxa"/>
            <w:tcBorders>
              <w:right w:val="single" w:sz="8" w:space="0" w:color="auto"/>
            </w:tcBorders>
          </w:tcPr>
          <w:p w14:paraId="2104BCDF" w14:textId="77777777" w:rsidR="003D2D30" w:rsidRPr="002708EE" w:rsidRDefault="003D2D30" w:rsidP="003D2D30">
            <w:pPr>
              <w:spacing w:after="0" w:line="259" w:lineRule="auto"/>
              <w:ind w:left="108" w:right="0" w:firstLine="0"/>
              <w:jc w:val="left"/>
              <w:rPr>
                <w:rFonts w:asciiTheme="minorHAnsi" w:hAnsiTheme="minorHAnsi"/>
                <w:color w:val="000000" w:themeColor="text1"/>
              </w:rPr>
            </w:pPr>
            <w:r w:rsidRPr="002708EE">
              <w:rPr>
                <w:rFonts w:asciiTheme="minorHAnsi" w:hAnsiTheme="minorHAnsi"/>
                <w:b/>
                <w:color w:val="000000" w:themeColor="text1"/>
              </w:rPr>
              <w:t xml:space="preserve">Active scheme members </w:t>
            </w:r>
          </w:p>
        </w:tc>
        <w:tc>
          <w:tcPr>
            <w:tcW w:w="3572" w:type="dxa"/>
            <w:tcBorders>
              <w:top w:val="single" w:sz="8" w:space="0" w:color="auto"/>
              <w:left w:val="single" w:sz="8" w:space="0" w:color="auto"/>
              <w:bottom w:val="single" w:sz="8" w:space="0" w:color="auto"/>
              <w:right w:val="single" w:sz="8" w:space="0" w:color="auto"/>
            </w:tcBorders>
          </w:tcPr>
          <w:p w14:paraId="4DCE847D" w14:textId="4445C9C9" w:rsidR="003D2D30" w:rsidRPr="002708EE" w:rsidRDefault="0019130F" w:rsidP="003D2D30">
            <w:pPr>
              <w:spacing w:after="0" w:line="259" w:lineRule="auto"/>
              <w:ind w:left="108" w:right="0" w:firstLine="0"/>
              <w:jc w:val="left"/>
              <w:rPr>
                <w:rFonts w:asciiTheme="minorHAnsi" w:hAnsiTheme="minorHAnsi"/>
                <w:color w:val="000000" w:themeColor="text1"/>
              </w:rPr>
            </w:pPr>
            <w:r>
              <w:rPr>
                <w:rFonts w:asciiTheme="minorHAnsi" w:hAnsiTheme="minorHAnsi"/>
                <w:color w:val="000000" w:themeColor="text1"/>
              </w:rPr>
              <w:t>29,036</w:t>
            </w:r>
          </w:p>
        </w:tc>
      </w:tr>
      <w:tr w:rsidR="003D2D30" w14:paraId="74D576CA" w14:textId="77777777" w:rsidTr="00D80609">
        <w:trPr>
          <w:trHeight w:val="500"/>
        </w:trPr>
        <w:tc>
          <w:tcPr>
            <w:tcW w:w="2884" w:type="dxa"/>
            <w:tcBorders>
              <w:right w:val="single" w:sz="8" w:space="0" w:color="auto"/>
            </w:tcBorders>
          </w:tcPr>
          <w:p w14:paraId="2F38FA14" w14:textId="77777777" w:rsidR="003D2D30" w:rsidRPr="002708EE" w:rsidRDefault="003D2D30" w:rsidP="003D2D30">
            <w:pPr>
              <w:spacing w:after="0" w:line="259" w:lineRule="auto"/>
              <w:ind w:left="108" w:right="0" w:firstLine="0"/>
              <w:jc w:val="left"/>
              <w:rPr>
                <w:rFonts w:asciiTheme="minorHAnsi" w:hAnsiTheme="minorHAnsi"/>
                <w:color w:val="000000" w:themeColor="text1"/>
              </w:rPr>
            </w:pPr>
            <w:r w:rsidRPr="002708EE">
              <w:rPr>
                <w:rFonts w:asciiTheme="minorHAnsi" w:hAnsiTheme="minorHAnsi"/>
                <w:b/>
                <w:color w:val="000000" w:themeColor="text1"/>
              </w:rPr>
              <w:t xml:space="preserve">Deferred scheme members </w:t>
            </w:r>
          </w:p>
        </w:tc>
        <w:tc>
          <w:tcPr>
            <w:tcW w:w="3572" w:type="dxa"/>
            <w:tcBorders>
              <w:top w:val="single" w:sz="8" w:space="0" w:color="auto"/>
              <w:left w:val="single" w:sz="8" w:space="0" w:color="auto"/>
              <w:bottom w:val="single" w:sz="8" w:space="0" w:color="auto"/>
              <w:right w:val="single" w:sz="8" w:space="0" w:color="auto"/>
            </w:tcBorders>
          </w:tcPr>
          <w:p w14:paraId="37DEAE67" w14:textId="72B847DB" w:rsidR="003D2D30" w:rsidRPr="002708EE" w:rsidRDefault="007C0B27" w:rsidP="003D2D30">
            <w:pPr>
              <w:spacing w:after="0" w:line="259" w:lineRule="auto"/>
              <w:ind w:left="108" w:right="0" w:firstLine="0"/>
              <w:jc w:val="left"/>
              <w:rPr>
                <w:rFonts w:asciiTheme="minorHAnsi" w:hAnsiTheme="minorHAnsi"/>
                <w:color w:val="000000" w:themeColor="text1"/>
              </w:rPr>
            </w:pPr>
            <w:r>
              <w:rPr>
                <w:rFonts w:asciiTheme="minorHAnsi" w:hAnsiTheme="minorHAnsi"/>
                <w:color w:val="000000" w:themeColor="text1"/>
              </w:rPr>
              <w:t>4</w:t>
            </w:r>
            <w:r w:rsidR="0019130F">
              <w:rPr>
                <w:rFonts w:asciiTheme="minorHAnsi" w:hAnsiTheme="minorHAnsi"/>
                <w:color w:val="000000" w:themeColor="text1"/>
              </w:rPr>
              <w:t>7</w:t>
            </w:r>
            <w:r>
              <w:rPr>
                <w:rFonts w:asciiTheme="minorHAnsi" w:hAnsiTheme="minorHAnsi"/>
                <w:color w:val="000000" w:themeColor="text1"/>
              </w:rPr>
              <w:t>,3</w:t>
            </w:r>
            <w:r w:rsidR="0019130F">
              <w:rPr>
                <w:rFonts w:asciiTheme="minorHAnsi" w:hAnsiTheme="minorHAnsi"/>
                <w:color w:val="000000" w:themeColor="text1"/>
              </w:rPr>
              <w:t>79</w:t>
            </w:r>
          </w:p>
        </w:tc>
      </w:tr>
      <w:tr w:rsidR="003D2D30" w14:paraId="707DC0D8" w14:textId="77777777" w:rsidTr="00D80609">
        <w:trPr>
          <w:trHeight w:val="502"/>
        </w:trPr>
        <w:tc>
          <w:tcPr>
            <w:tcW w:w="2884" w:type="dxa"/>
            <w:tcBorders>
              <w:right w:val="single" w:sz="8" w:space="0" w:color="auto"/>
            </w:tcBorders>
          </w:tcPr>
          <w:p w14:paraId="3C3B0743" w14:textId="77777777" w:rsidR="003D2D30" w:rsidRPr="002708EE" w:rsidRDefault="003D2D30" w:rsidP="003D2D30">
            <w:pPr>
              <w:spacing w:after="0" w:line="259" w:lineRule="auto"/>
              <w:ind w:left="108" w:right="0" w:firstLine="0"/>
              <w:jc w:val="left"/>
              <w:rPr>
                <w:rFonts w:asciiTheme="minorHAnsi" w:hAnsiTheme="minorHAnsi"/>
                <w:color w:val="000000" w:themeColor="text1"/>
              </w:rPr>
            </w:pPr>
            <w:r w:rsidRPr="002708EE">
              <w:rPr>
                <w:rFonts w:asciiTheme="minorHAnsi" w:hAnsiTheme="minorHAnsi"/>
                <w:b/>
                <w:color w:val="000000" w:themeColor="text1"/>
              </w:rPr>
              <w:t xml:space="preserve">Pensioner members </w:t>
            </w:r>
          </w:p>
        </w:tc>
        <w:tc>
          <w:tcPr>
            <w:tcW w:w="3572" w:type="dxa"/>
            <w:tcBorders>
              <w:top w:val="single" w:sz="8" w:space="0" w:color="auto"/>
              <w:left w:val="single" w:sz="8" w:space="0" w:color="auto"/>
              <w:bottom w:val="single" w:sz="8" w:space="0" w:color="auto"/>
              <w:right w:val="single" w:sz="8" w:space="0" w:color="auto"/>
            </w:tcBorders>
          </w:tcPr>
          <w:p w14:paraId="3F927420" w14:textId="7A66E6EE" w:rsidR="003D2D30" w:rsidRPr="002708EE" w:rsidRDefault="007C0B27" w:rsidP="003D2D30">
            <w:pPr>
              <w:spacing w:after="0" w:line="259" w:lineRule="auto"/>
              <w:ind w:left="108" w:right="0" w:firstLine="0"/>
              <w:jc w:val="left"/>
              <w:rPr>
                <w:rFonts w:asciiTheme="minorHAnsi" w:hAnsiTheme="minorHAnsi"/>
                <w:color w:val="000000" w:themeColor="text1"/>
              </w:rPr>
            </w:pPr>
            <w:r>
              <w:rPr>
                <w:rFonts w:asciiTheme="minorHAnsi" w:hAnsiTheme="minorHAnsi"/>
                <w:color w:val="000000" w:themeColor="text1"/>
              </w:rPr>
              <w:t>2</w:t>
            </w:r>
            <w:r w:rsidR="0019130F">
              <w:rPr>
                <w:rFonts w:asciiTheme="minorHAnsi" w:hAnsiTheme="minorHAnsi"/>
                <w:color w:val="000000" w:themeColor="text1"/>
              </w:rPr>
              <w:t>3</w:t>
            </w:r>
            <w:r>
              <w:rPr>
                <w:rFonts w:asciiTheme="minorHAnsi" w:hAnsiTheme="minorHAnsi"/>
                <w:color w:val="000000" w:themeColor="text1"/>
              </w:rPr>
              <w:t>,4</w:t>
            </w:r>
            <w:r w:rsidR="0019130F">
              <w:rPr>
                <w:rFonts w:asciiTheme="minorHAnsi" w:hAnsiTheme="minorHAnsi"/>
                <w:color w:val="000000" w:themeColor="text1"/>
              </w:rPr>
              <w:t>24</w:t>
            </w:r>
          </w:p>
        </w:tc>
      </w:tr>
    </w:tbl>
    <w:p w14:paraId="235C1AC7" w14:textId="77777777" w:rsidR="00C73C33" w:rsidRDefault="00562831">
      <w:pPr>
        <w:spacing w:after="45" w:line="259" w:lineRule="auto"/>
        <w:ind w:left="0" w:right="0" w:firstLine="0"/>
        <w:jc w:val="left"/>
      </w:pPr>
      <w:r>
        <w:rPr>
          <w:sz w:val="20"/>
        </w:rPr>
        <w:t xml:space="preserve"> </w:t>
      </w:r>
    </w:p>
    <w:p w14:paraId="0D72701E" w14:textId="09D5D4F2" w:rsidR="00044ABA" w:rsidRDefault="00953EAB" w:rsidP="00B0334C">
      <w:pPr>
        <w:spacing w:after="191"/>
        <w:ind w:left="715" w:right="83" w:hanging="370"/>
        <w:jc w:val="left"/>
        <w:rPr>
          <w:rFonts w:asciiTheme="minorHAnsi" w:hAnsiTheme="minorHAnsi"/>
          <w:color w:val="auto"/>
        </w:rPr>
      </w:pPr>
      <w:r>
        <w:rPr>
          <w:rFonts w:asciiTheme="minorHAnsi" w:hAnsiTheme="minorHAnsi"/>
          <w:color w:val="auto"/>
        </w:rPr>
        <w:t>1.3</w:t>
      </w:r>
      <w:r>
        <w:rPr>
          <w:rFonts w:asciiTheme="minorHAnsi" w:hAnsiTheme="minorHAnsi"/>
          <w:color w:val="auto"/>
        </w:rPr>
        <w:tab/>
      </w:r>
      <w:r w:rsidR="00562831" w:rsidRPr="00D80609">
        <w:rPr>
          <w:rFonts w:asciiTheme="minorHAnsi" w:hAnsiTheme="minorHAnsi"/>
          <w:color w:val="auto"/>
        </w:rPr>
        <w:t>This document outlines our strategic approach to communications</w:t>
      </w:r>
      <w:r w:rsidR="008C6E1E">
        <w:rPr>
          <w:rFonts w:asciiTheme="minorHAnsi" w:hAnsiTheme="minorHAnsi"/>
          <w:color w:val="auto"/>
        </w:rPr>
        <w:t>.</w:t>
      </w:r>
      <w:r w:rsidR="00562831" w:rsidRPr="00D80609">
        <w:rPr>
          <w:rFonts w:asciiTheme="minorHAnsi" w:hAnsiTheme="minorHAnsi"/>
          <w:color w:val="auto"/>
        </w:rPr>
        <w:t xml:space="preserve"> </w:t>
      </w:r>
      <w:r w:rsidR="008C6E1E">
        <w:rPr>
          <w:rFonts w:asciiTheme="minorHAnsi" w:hAnsiTheme="minorHAnsi"/>
          <w:color w:val="auto"/>
        </w:rPr>
        <w:t>It’s</w:t>
      </w:r>
      <w:r w:rsidR="00562831" w:rsidRPr="00D80609">
        <w:rPr>
          <w:rFonts w:asciiTheme="minorHAnsi" w:hAnsiTheme="minorHAnsi"/>
          <w:color w:val="auto"/>
        </w:rPr>
        <w:t xml:space="preserve"> effective from 1 April 20</w:t>
      </w:r>
      <w:r w:rsidR="003B59BA" w:rsidRPr="00D80609">
        <w:rPr>
          <w:rFonts w:asciiTheme="minorHAnsi" w:hAnsiTheme="minorHAnsi"/>
          <w:color w:val="auto"/>
        </w:rPr>
        <w:t>2</w:t>
      </w:r>
      <w:r w:rsidR="006B0898">
        <w:rPr>
          <w:rFonts w:asciiTheme="minorHAnsi" w:hAnsiTheme="minorHAnsi"/>
          <w:color w:val="auto"/>
        </w:rPr>
        <w:t>5</w:t>
      </w:r>
      <w:r w:rsidR="00562831" w:rsidRPr="00D80609">
        <w:rPr>
          <w:rFonts w:asciiTheme="minorHAnsi" w:hAnsiTheme="minorHAnsi"/>
          <w:color w:val="auto"/>
        </w:rPr>
        <w:t xml:space="preserve">. It </w:t>
      </w:r>
      <w:r w:rsidR="00E56529">
        <w:rPr>
          <w:rFonts w:asciiTheme="minorHAnsi" w:hAnsiTheme="minorHAnsi"/>
          <w:color w:val="auto"/>
        </w:rPr>
        <w:t>giv</w:t>
      </w:r>
      <w:r w:rsidR="003B59BA" w:rsidRPr="00D80609">
        <w:rPr>
          <w:rFonts w:asciiTheme="minorHAnsi" w:hAnsiTheme="minorHAnsi"/>
          <w:color w:val="auto"/>
        </w:rPr>
        <w:t>es detail of how we’re</w:t>
      </w:r>
      <w:r w:rsidR="00044ABA">
        <w:rPr>
          <w:rFonts w:asciiTheme="minorHAnsi" w:hAnsiTheme="minorHAnsi"/>
          <w:color w:val="auto"/>
        </w:rPr>
        <w:t>:</w:t>
      </w:r>
      <w:r w:rsidR="003B59BA" w:rsidRPr="00D80609">
        <w:rPr>
          <w:rFonts w:asciiTheme="minorHAnsi" w:hAnsiTheme="minorHAnsi"/>
          <w:color w:val="auto"/>
        </w:rPr>
        <w:t xml:space="preserve"> </w:t>
      </w:r>
    </w:p>
    <w:p w14:paraId="5627801F" w14:textId="024A84C3" w:rsidR="00044ABA" w:rsidRPr="00B0334C" w:rsidRDefault="003B59BA" w:rsidP="00044ABA">
      <w:pPr>
        <w:pStyle w:val="ListParagraph"/>
        <w:numPr>
          <w:ilvl w:val="0"/>
          <w:numId w:val="42"/>
        </w:numPr>
        <w:spacing w:after="191"/>
        <w:ind w:right="83"/>
        <w:jc w:val="left"/>
        <w:rPr>
          <w:color w:val="auto"/>
        </w:rPr>
      </w:pPr>
      <w:r w:rsidRPr="00B0334C">
        <w:rPr>
          <w:rFonts w:asciiTheme="minorHAnsi" w:hAnsiTheme="minorHAnsi"/>
          <w:color w:val="auto"/>
        </w:rPr>
        <w:t xml:space="preserve">moving towards more </w:t>
      </w:r>
      <w:r w:rsidR="00FB01D1">
        <w:rPr>
          <w:rFonts w:asciiTheme="minorHAnsi" w:hAnsiTheme="minorHAnsi"/>
          <w:color w:val="auto"/>
        </w:rPr>
        <w:t>electronic</w:t>
      </w:r>
      <w:r w:rsidR="00FB01D1" w:rsidRPr="00B0334C">
        <w:rPr>
          <w:rFonts w:asciiTheme="minorHAnsi" w:hAnsiTheme="minorHAnsi"/>
          <w:color w:val="auto"/>
        </w:rPr>
        <w:t xml:space="preserve"> </w:t>
      </w:r>
      <w:r w:rsidRPr="00B0334C">
        <w:rPr>
          <w:rFonts w:asciiTheme="minorHAnsi" w:hAnsiTheme="minorHAnsi"/>
          <w:color w:val="auto"/>
        </w:rPr>
        <w:t>based communications</w:t>
      </w:r>
    </w:p>
    <w:p w14:paraId="3289D7C4" w14:textId="7FD3F119" w:rsidR="00A74FD5" w:rsidRPr="00B0334C" w:rsidRDefault="003B59BA" w:rsidP="00044ABA">
      <w:pPr>
        <w:pStyle w:val="ListParagraph"/>
        <w:numPr>
          <w:ilvl w:val="0"/>
          <w:numId w:val="42"/>
        </w:numPr>
        <w:spacing w:after="191"/>
        <w:ind w:right="83"/>
        <w:jc w:val="left"/>
        <w:rPr>
          <w:color w:val="auto"/>
        </w:rPr>
      </w:pPr>
      <w:r w:rsidRPr="00B0334C">
        <w:rPr>
          <w:rFonts w:asciiTheme="minorHAnsi" w:hAnsiTheme="minorHAnsi"/>
          <w:color w:val="auto"/>
        </w:rPr>
        <w:t>plan to use technology to enhance our service</w:t>
      </w:r>
    </w:p>
    <w:p w14:paraId="0CA3FFE0" w14:textId="00D53823" w:rsidR="00A74FD5" w:rsidRDefault="003B59BA" w:rsidP="00044ABA">
      <w:pPr>
        <w:pStyle w:val="ListParagraph"/>
        <w:numPr>
          <w:ilvl w:val="0"/>
          <w:numId w:val="42"/>
        </w:numPr>
        <w:spacing w:after="191"/>
        <w:ind w:right="83"/>
        <w:jc w:val="left"/>
        <w:rPr>
          <w:color w:val="auto"/>
        </w:rPr>
      </w:pPr>
      <w:r w:rsidRPr="00B0334C">
        <w:rPr>
          <w:rFonts w:asciiTheme="minorHAnsi" w:hAnsiTheme="minorHAnsi"/>
          <w:color w:val="auto"/>
        </w:rPr>
        <w:t>reduc</w:t>
      </w:r>
      <w:r w:rsidR="00A74FD5">
        <w:rPr>
          <w:rFonts w:asciiTheme="minorHAnsi" w:hAnsiTheme="minorHAnsi"/>
          <w:color w:val="auto"/>
        </w:rPr>
        <w:t>ing</w:t>
      </w:r>
      <w:r w:rsidRPr="00B0334C">
        <w:rPr>
          <w:rFonts w:asciiTheme="minorHAnsi" w:hAnsiTheme="minorHAnsi"/>
          <w:color w:val="auto"/>
        </w:rPr>
        <w:t xml:space="preserve"> costs where appropriate.</w:t>
      </w:r>
      <w:r w:rsidR="00562831" w:rsidRPr="00B0334C">
        <w:rPr>
          <w:color w:val="auto"/>
        </w:rPr>
        <w:t xml:space="preserve"> </w:t>
      </w:r>
    </w:p>
    <w:p w14:paraId="383AA6F8" w14:textId="7E92234D" w:rsidR="00937A78" w:rsidRPr="00B0334C" w:rsidRDefault="00953EAB" w:rsidP="00B0334C">
      <w:pPr>
        <w:spacing w:after="191"/>
        <w:ind w:left="715" w:right="83" w:hanging="370"/>
        <w:jc w:val="left"/>
        <w:rPr>
          <w:color w:val="auto"/>
        </w:rPr>
      </w:pPr>
      <w:r>
        <w:rPr>
          <w:color w:val="auto"/>
        </w:rPr>
        <w:t>1.4</w:t>
      </w:r>
      <w:r>
        <w:rPr>
          <w:color w:val="auto"/>
        </w:rPr>
        <w:tab/>
      </w:r>
      <w:r w:rsidR="00882D84" w:rsidRPr="00B0334C">
        <w:rPr>
          <w:color w:val="auto"/>
        </w:rPr>
        <w:t>We want as many people as possible to be able to access our communications</w:t>
      </w:r>
      <w:r w:rsidR="000D3813">
        <w:rPr>
          <w:color w:val="auto"/>
        </w:rPr>
        <w:t>.</w:t>
      </w:r>
      <w:r w:rsidR="00882D84" w:rsidRPr="00B0334C">
        <w:rPr>
          <w:color w:val="auto"/>
        </w:rPr>
        <w:t xml:space="preserve"> </w:t>
      </w:r>
      <w:r w:rsidR="000D3813" w:rsidRPr="000D3813">
        <w:rPr>
          <w:color w:val="auto"/>
        </w:rPr>
        <w:t>We aim to meet everyone’s needs and welcome feedback to improve accessibility.</w:t>
      </w:r>
    </w:p>
    <w:p w14:paraId="2255A1DE" w14:textId="77B81C68" w:rsidR="00D8323A" w:rsidRPr="0014155D" w:rsidRDefault="00D8323A" w:rsidP="00B0334C">
      <w:pPr>
        <w:pStyle w:val="Heading1"/>
      </w:pPr>
      <w:bookmarkStart w:id="5" w:name="_Toc190173841"/>
      <w:bookmarkStart w:id="6" w:name="_Toc19301"/>
      <w:r>
        <w:t>2.</w:t>
      </w:r>
      <w:r w:rsidRPr="0014155D">
        <w:t xml:space="preserve"> </w:t>
      </w:r>
      <w:r w:rsidR="00F91F15">
        <w:t>O</w:t>
      </w:r>
      <w:r w:rsidRPr="0014155D">
        <w:t>bjectives</w:t>
      </w:r>
      <w:bookmarkEnd w:id="5"/>
      <w:r w:rsidRPr="0014155D">
        <w:t xml:space="preserve"> </w:t>
      </w:r>
    </w:p>
    <w:p w14:paraId="1C030366" w14:textId="06FC8551" w:rsidR="00D8323A" w:rsidRPr="00D80609" w:rsidRDefault="00D8323A" w:rsidP="00B0334C">
      <w:pPr>
        <w:spacing w:after="0" w:line="276" w:lineRule="auto"/>
        <w:ind w:left="357" w:right="85" w:hanging="11"/>
        <w:jc w:val="left"/>
        <w:rPr>
          <w:rFonts w:asciiTheme="minorHAnsi" w:hAnsiTheme="minorHAnsi"/>
          <w:color w:val="auto"/>
        </w:rPr>
      </w:pPr>
      <w:r>
        <w:rPr>
          <w:rFonts w:asciiTheme="minorHAnsi" w:hAnsiTheme="minorHAnsi"/>
          <w:color w:val="auto"/>
        </w:rPr>
        <w:tab/>
      </w:r>
      <w:r w:rsidR="00940EDA">
        <w:rPr>
          <w:rFonts w:asciiTheme="minorHAnsi" w:hAnsiTheme="minorHAnsi"/>
          <w:color w:val="auto"/>
        </w:rPr>
        <w:t>2.1</w:t>
      </w:r>
      <w:r w:rsidR="00940EDA">
        <w:rPr>
          <w:rFonts w:asciiTheme="minorHAnsi" w:hAnsiTheme="minorHAnsi"/>
          <w:color w:val="auto"/>
        </w:rPr>
        <w:tab/>
      </w:r>
      <w:r w:rsidRPr="004946EA">
        <w:rPr>
          <w:rFonts w:asciiTheme="minorHAnsi" w:hAnsiTheme="minorHAnsi"/>
          <w:color w:val="auto"/>
        </w:rPr>
        <w:t>We'll deliver this communications strategy in line with the following objectives</w:t>
      </w:r>
      <w:r>
        <w:rPr>
          <w:rFonts w:asciiTheme="minorHAnsi" w:hAnsiTheme="minorHAnsi"/>
          <w:color w:val="auto"/>
        </w:rPr>
        <w:t>. To</w:t>
      </w:r>
      <w:r w:rsidRPr="004946EA">
        <w:rPr>
          <w:rFonts w:asciiTheme="minorHAnsi" w:hAnsiTheme="minorHAnsi"/>
          <w:color w:val="auto"/>
        </w:rPr>
        <w:t>:</w:t>
      </w:r>
    </w:p>
    <w:p w14:paraId="3AA62C42" w14:textId="497FAE4E" w:rsidR="00D8323A" w:rsidRPr="00D80609" w:rsidRDefault="00D8323A" w:rsidP="00D8323A">
      <w:pPr>
        <w:numPr>
          <w:ilvl w:val="0"/>
          <w:numId w:val="2"/>
        </w:numPr>
        <w:spacing w:after="0" w:line="276" w:lineRule="auto"/>
        <w:ind w:left="721" w:right="85" w:hanging="363"/>
        <w:jc w:val="left"/>
        <w:rPr>
          <w:rFonts w:asciiTheme="minorHAnsi" w:hAnsiTheme="minorHAnsi"/>
          <w:color w:val="auto"/>
        </w:rPr>
      </w:pPr>
      <w:r>
        <w:rPr>
          <w:rFonts w:asciiTheme="minorHAnsi" w:hAnsiTheme="minorHAnsi"/>
          <w:color w:val="auto"/>
        </w:rPr>
        <w:t>p</w:t>
      </w:r>
      <w:r w:rsidRPr="00D80609">
        <w:rPr>
          <w:rFonts w:asciiTheme="minorHAnsi" w:hAnsiTheme="minorHAnsi"/>
          <w:color w:val="auto"/>
        </w:rPr>
        <w:t xml:space="preserve">romote the scheme as a valuable benefit </w:t>
      </w:r>
    </w:p>
    <w:p w14:paraId="13FCAF67" w14:textId="60F03E5F" w:rsidR="00D8323A" w:rsidRPr="00D80609" w:rsidRDefault="00D8323A" w:rsidP="00D8323A">
      <w:pPr>
        <w:numPr>
          <w:ilvl w:val="0"/>
          <w:numId w:val="2"/>
        </w:numPr>
        <w:spacing w:after="0" w:line="276" w:lineRule="auto"/>
        <w:ind w:left="721" w:right="85" w:hanging="363"/>
        <w:jc w:val="left"/>
        <w:rPr>
          <w:rFonts w:asciiTheme="minorHAnsi" w:hAnsiTheme="minorHAnsi"/>
          <w:color w:val="auto"/>
        </w:rPr>
      </w:pPr>
      <w:r>
        <w:rPr>
          <w:rFonts w:asciiTheme="minorHAnsi" w:hAnsiTheme="minorHAnsi"/>
          <w:color w:val="auto"/>
        </w:rPr>
        <w:t>d</w:t>
      </w:r>
      <w:r w:rsidRPr="00D80609">
        <w:rPr>
          <w:rFonts w:asciiTheme="minorHAnsi" w:hAnsiTheme="minorHAnsi"/>
          <w:color w:val="auto"/>
        </w:rPr>
        <w:t xml:space="preserve">eliver consistent </w:t>
      </w:r>
      <w:r>
        <w:rPr>
          <w:rFonts w:asciiTheme="minorHAnsi" w:hAnsiTheme="minorHAnsi"/>
          <w:color w:val="auto"/>
        </w:rPr>
        <w:t>accessible</w:t>
      </w:r>
      <w:r w:rsidRPr="00D80609">
        <w:rPr>
          <w:rFonts w:asciiTheme="minorHAnsi" w:hAnsiTheme="minorHAnsi"/>
          <w:color w:val="auto"/>
        </w:rPr>
        <w:t xml:space="preserve"> communications to stakeholders </w:t>
      </w:r>
    </w:p>
    <w:p w14:paraId="5FE1CA93" w14:textId="65507562" w:rsidR="00D8323A" w:rsidRPr="00D80609" w:rsidRDefault="00D8323A" w:rsidP="00D8323A">
      <w:pPr>
        <w:numPr>
          <w:ilvl w:val="0"/>
          <w:numId w:val="2"/>
        </w:numPr>
        <w:spacing w:after="0" w:line="276" w:lineRule="auto"/>
        <w:ind w:left="721" w:right="85" w:hanging="363"/>
        <w:jc w:val="left"/>
        <w:rPr>
          <w:rFonts w:asciiTheme="minorHAnsi" w:hAnsiTheme="minorHAnsi"/>
          <w:color w:val="auto"/>
        </w:rPr>
      </w:pPr>
      <w:r>
        <w:rPr>
          <w:rFonts w:asciiTheme="minorHAnsi" w:hAnsiTheme="minorHAnsi"/>
          <w:color w:val="auto"/>
        </w:rPr>
        <w:t>give</w:t>
      </w:r>
      <w:r w:rsidRPr="00D80609">
        <w:rPr>
          <w:rFonts w:asciiTheme="minorHAnsi" w:hAnsiTheme="minorHAnsi"/>
          <w:color w:val="auto"/>
        </w:rPr>
        <w:t xml:space="preserve"> members up to date information so they can make informed decisions about their benefits. </w:t>
      </w:r>
    </w:p>
    <w:p w14:paraId="7425402B" w14:textId="77777777" w:rsidR="00D8323A" w:rsidRPr="00D80609" w:rsidRDefault="00D8323A" w:rsidP="00D8323A">
      <w:pPr>
        <w:spacing w:after="0" w:line="276" w:lineRule="auto"/>
        <w:ind w:left="358" w:right="85" w:firstLine="0"/>
        <w:jc w:val="left"/>
        <w:rPr>
          <w:rFonts w:asciiTheme="minorHAnsi" w:hAnsiTheme="minorHAnsi"/>
          <w:color w:val="auto"/>
        </w:rPr>
      </w:pPr>
    </w:p>
    <w:p w14:paraId="541B987F" w14:textId="4CB5CC89" w:rsidR="00D8323A" w:rsidRPr="00D80609" w:rsidRDefault="00953EAB" w:rsidP="00B0334C">
      <w:pPr>
        <w:spacing w:after="0" w:line="276" w:lineRule="auto"/>
        <w:ind w:left="717" w:right="85" w:hanging="405"/>
        <w:jc w:val="left"/>
        <w:rPr>
          <w:rFonts w:asciiTheme="minorHAnsi" w:hAnsiTheme="minorHAnsi"/>
          <w:color w:val="auto"/>
        </w:rPr>
      </w:pPr>
      <w:r>
        <w:rPr>
          <w:rFonts w:asciiTheme="minorHAnsi" w:hAnsiTheme="minorHAnsi"/>
          <w:color w:val="auto"/>
        </w:rPr>
        <w:t>2.2</w:t>
      </w:r>
      <w:r w:rsidR="000128A8">
        <w:rPr>
          <w:rFonts w:asciiTheme="minorHAnsi" w:hAnsiTheme="minorHAnsi"/>
          <w:color w:val="auto"/>
        </w:rPr>
        <w:tab/>
      </w:r>
      <w:r w:rsidR="00D8323A">
        <w:rPr>
          <w:rFonts w:asciiTheme="minorHAnsi" w:hAnsiTheme="minorHAnsi"/>
          <w:color w:val="auto"/>
        </w:rPr>
        <w:t>You can see how we measure</w:t>
      </w:r>
      <w:r w:rsidR="00D8323A" w:rsidRPr="00D80609">
        <w:rPr>
          <w:rFonts w:asciiTheme="minorHAnsi" w:hAnsiTheme="minorHAnsi"/>
          <w:color w:val="auto"/>
        </w:rPr>
        <w:t xml:space="preserve"> these objectives </w:t>
      </w:r>
      <w:r w:rsidR="00D8323A">
        <w:rPr>
          <w:rFonts w:asciiTheme="minorHAnsi" w:hAnsiTheme="minorHAnsi"/>
          <w:color w:val="auto"/>
        </w:rPr>
        <w:t xml:space="preserve">in the </w:t>
      </w:r>
      <w:r w:rsidR="00D8323A" w:rsidRPr="00D80609">
        <w:rPr>
          <w:rFonts w:asciiTheme="minorHAnsi" w:hAnsiTheme="minorHAnsi"/>
          <w:color w:val="auto"/>
        </w:rPr>
        <w:t>‘Implementation of Communication Key Objectives’</w:t>
      </w:r>
      <w:r w:rsidR="00D8323A">
        <w:rPr>
          <w:rFonts w:asciiTheme="minorHAnsi" w:hAnsiTheme="minorHAnsi"/>
          <w:color w:val="auto"/>
        </w:rPr>
        <w:t xml:space="preserve"> section</w:t>
      </w:r>
      <w:r w:rsidR="00D8323A" w:rsidRPr="00D80609">
        <w:rPr>
          <w:rFonts w:asciiTheme="minorHAnsi" w:hAnsiTheme="minorHAnsi"/>
          <w:color w:val="auto"/>
        </w:rPr>
        <w:t xml:space="preserve">. </w:t>
      </w:r>
    </w:p>
    <w:p w14:paraId="41B6291D" w14:textId="77777777" w:rsidR="00D8323A" w:rsidRPr="00D80609" w:rsidRDefault="00D8323A" w:rsidP="00D8323A">
      <w:pPr>
        <w:spacing w:after="0" w:line="276" w:lineRule="auto"/>
        <w:ind w:left="323" w:right="85" w:hanging="11"/>
        <w:jc w:val="left"/>
        <w:rPr>
          <w:rFonts w:asciiTheme="minorHAnsi" w:hAnsiTheme="minorHAnsi"/>
          <w:color w:val="auto"/>
        </w:rPr>
      </w:pPr>
    </w:p>
    <w:p w14:paraId="0454035F" w14:textId="58E6F030" w:rsidR="00D8323A" w:rsidRPr="00D80609" w:rsidRDefault="000128A8" w:rsidP="00D8323A">
      <w:pPr>
        <w:spacing w:after="0" w:line="276" w:lineRule="auto"/>
        <w:ind w:left="323" w:right="85" w:hanging="11"/>
        <w:jc w:val="left"/>
        <w:rPr>
          <w:rFonts w:asciiTheme="minorHAnsi" w:hAnsiTheme="minorHAnsi"/>
          <w:color w:val="auto"/>
        </w:rPr>
      </w:pPr>
      <w:r>
        <w:rPr>
          <w:rFonts w:asciiTheme="minorHAnsi" w:hAnsiTheme="minorHAnsi"/>
          <w:color w:val="auto"/>
        </w:rPr>
        <w:t>2.3</w:t>
      </w:r>
      <w:r>
        <w:rPr>
          <w:rFonts w:asciiTheme="minorHAnsi" w:hAnsiTheme="minorHAnsi"/>
          <w:color w:val="auto"/>
        </w:rPr>
        <w:tab/>
      </w:r>
      <w:r w:rsidR="00D8323A" w:rsidRPr="00D80609">
        <w:rPr>
          <w:rFonts w:asciiTheme="minorHAnsi" w:hAnsiTheme="minorHAnsi"/>
          <w:color w:val="auto"/>
        </w:rPr>
        <w:t xml:space="preserve">It also helps </w:t>
      </w:r>
      <w:r w:rsidR="00D8323A">
        <w:rPr>
          <w:rFonts w:asciiTheme="minorHAnsi" w:hAnsiTheme="minorHAnsi"/>
          <w:color w:val="auto"/>
        </w:rPr>
        <w:t xml:space="preserve">us </w:t>
      </w:r>
      <w:r w:rsidR="00D8323A" w:rsidRPr="00D80609">
        <w:rPr>
          <w:rFonts w:asciiTheme="minorHAnsi" w:hAnsiTheme="minorHAnsi"/>
          <w:color w:val="auto"/>
        </w:rPr>
        <w:t>to deliver these further objectives</w:t>
      </w:r>
      <w:r w:rsidR="00D8323A">
        <w:rPr>
          <w:rFonts w:asciiTheme="minorHAnsi" w:hAnsiTheme="minorHAnsi"/>
          <w:color w:val="auto"/>
        </w:rPr>
        <w:t>. To:</w:t>
      </w:r>
    </w:p>
    <w:p w14:paraId="26121214" w14:textId="10E3FCC5" w:rsidR="00D8323A" w:rsidRPr="00D80609" w:rsidRDefault="00D8323A" w:rsidP="00D8323A">
      <w:pPr>
        <w:numPr>
          <w:ilvl w:val="0"/>
          <w:numId w:val="28"/>
        </w:numPr>
        <w:spacing w:after="0" w:line="276" w:lineRule="auto"/>
        <w:ind w:right="85"/>
        <w:contextualSpacing/>
        <w:jc w:val="left"/>
        <w:rPr>
          <w:rFonts w:asciiTheme="minorHAnsi" w:eastAsia="Arial" w:hAnsiTheme="minorHAnsi"/>
          <w:color w:val="auto"/>
        </w:rPr>
      </w:pPr>
      <w:r>
        <w:rPr>
          <w:rFonts w:asciiTheme="minorHAnsi" w:eastAsia="Arial" w:hAnsiTheme="minorHAnsi"/>
          <w:color w:val="auto"/>
        </w:rPr>
        <w:t>m</w:t>
      </w:r>
      <w:r w:rsidRPr="00D80609">
        <w:rPr>
          <w:rFonts w:asciiTheme="minorHAnsi" w:eastAsia="Arial" w:hAnsiTheme="minorHAnsi"/>
          <w:color w:val="auto"/>
        </w:rPr>
        <w:t>anage the Fund in a fair and equitable manner, having regard to what is in the best interest of the Fund’s stakeholders, particularly the scheme members and employers</w:t>
      </w:r>
    </w:p>
    <w:p w14:paraId="1E4C5672" w14:textId="47FB73F4" w:rsidR="00D8323A" w:rsidRDefault="00D8323A" w:rsidP="00D8323A">
      <w:pPr>
        <w:numPr>
          <w:ilvl w:val="0"/>
          <w:numId w:val="28"/>
        </w:numPr>
        <w:spacing w:after="0" w:line="276" w:lineRule="auto"/>
        <w:ind w:right="85"/>
        <w:contextualSpacing/>
        <w:jc w:val="left"/>
        <w:rPr>
          <w:rFonts w:asciiTheme="minorHAnsi" w:eastAsia="Arial" w:hAnsiTheme="minorHAnsi"/>
          <w:color w:val="auto"/>
        </w:rPr>
      </w:pPr>
      <w:r>
        <w:rPr>
          <w:rFonts w:asciiTheme="minorHAnsi" w:eastAsia="Arial" w:hAnsiTheme="minorHAnsi"/>
          <w:color w:val="auto"/>
        </w:rPr>
        <w:t>a</w:t>
      </w:r>
      <w:r w:rsidRPr="00D80609">
        <w:rPr>
          <w:rFonts w:asciiTheme="minorHAnsi" w:eastAsia="Arial" w:hAnsiTheme="minorHAnsi"/>
          <w:color w:val="auto"/>
        </w:rPr>
        <w:t>dminister the Fund professional</w:t>
      </w:r>
      <w:r>
        <w:rPr>
          <w:rFonts w:asciiTheme="minorHAnsi" w:eastAsia="Arial" w:hAnsiTheme="minorHAnsi"/>
          <w:color w:val="auto"/>
        </w:rPr>
        <w:t>ly</w:t>
      </w:r>
      <w:r w:rsidRPr="00D80609">
        <w:rPr>
          <w:rFonts w:asciiTheme="minorHAnsi" w:eastAsia="Arial" w:hAnsiTheme="minorHAnsi"/>
          <w:color w:val="auto"/>
        </w:rPr>
        <w:t xml:space="preserve"> and efficient</w:t>
      </w:r>
      <w:r>
        <w:rPr>
          <w:rFonts w:asciiTheme="minorHAnsi" w:eastAsia="Arial" w:hAnsiTheme="minorHAnsi"/>
          <w:color w:val="auto"/>
        </w:rPr>
        <w:t>ly</w:t>
      </w:r>
      <w:r w:rsidRPr="00D80609">
        <w:rPr>
          <w:rFonts w:asciiTheme="minorHAnsi" w:eastAsia="Arial" w:hAnsiTheme="minorHAnsi"/>
          <w:color w:val="auto"/>
        </w:rPr>
        <w:t>, using technolog</w:t>
      </w:r>
      <w:r>
        <w:rPr>
          <w:rFonts w:asciiTheme="minorHAnsi" w:eastAsia="Arial" w:hAnsiTheme="minorHAnsi"/>
          <w:color w:val="auto"/>
        </w:rPr>
        <w:t>y</w:t>
      </w:r>
      <w:r w:rsidRPr="00D80609">
        <w:rPr>
          <w:rFonts w:asciiTheme="minorHAnsi" w:eastAsia="Arial" w:hAnsiTheme="minorHAnsi"/>
          <w:color w:val="auto"/>
        </w:rPr>
        <w:t xml:space="preserve"> and collaboration.</w:t>
      </w:r>
    </w:p>
    <w:p w14:paraId="6134F46D" w14:textId="77777777" w:rsidR="00D8323A" w:rsidRDefault="00D8323A" w:rsidP="00D8323A">
      <w:pPr>
        <w:pStyle w:val="Heading1"/>
      </w:pPr>
    </w:p>
    <w:p w14:paraId="0219D6CF" w14:textId="7F0EAB16" w:rsidR="005A0E76" w:rsidRDefault="005A0E76">
      <w:pPr>
        <w:pStyle w:val="Heading1"/>
      </w:pPr>
      <w:bookmarkStart w:id="7" w:name="_Toc190173842"/>
      <w:r>
        <w:t>3. Purpose</w:t>
      </w:r>
      <w:bookmarkEnd w:id="7"/>
    </w:p>
    <w:p w14:paraId="57D4FD03" w14:textId="392F5537" w:rsidR="00940EDA" w:rsidRPr="00B0334C" w:rsidRDefault="000128A8" w:rsidP="00B0334C">
      <w:pPr>
        <w:spacing w:after="0" w:line="276" w:lineRule="auto"/>
        <w:ind w:left="323" w:right="85" w:hanging="11"/>
        <w:jc w:val="left"/>
        <w:rPr>
          <w:rFonts w:asciiTheme="minorHAnsi" w:hAnsiTheme="minorHAnsi"/>
          <w:color w:val="auto"/>
        </w:rPr>
      </w:pPr>
      <w:r>
        <w:tab/>
      </w:r>
      <w:r w:rsidR="004F64E5" w:rsidRPr="00B0334C">
        <w:rPr>
          <w:rFonts w:asciiTheme="minorHAnsi" w:hAnsiTheme="minorHAnsi"/>
          <w:color w:val="auto"/>
        </w:rPr>
        <w:t>3.1</w:t>
      </w:r>
      <w:r w:rsidR="004F64E5" w:rsidRPr="00B0334C">
        <w:rPr>
          <w:rFonts w:asciiTheme="minorHAnsi" w:hAnsiTheme="minorHAnsi"/>
          <w:color w:val="auto"/>
        </w:rPr>
        <w:tab/>
        <w:t>The purpose of this strategy is to</w:t>
      </w:r>
      <w:r w:rsidR="00963956" w:rsidRPr="00B0334C">
        <w:rPr>
          <w:rFonts w:asciiTheme="minorHAnsi" w:hAnsiTheme="minorHAnsi"/>
          <w:color w:val="auto"/>
        </w:rPr>
        <w:t xml:space="preserve"> show how we plan to</w:t>
      </w:r>
      <w:r w:rsidR="001274EA" w:rsidRPr="00B0334C">
        <w:rPr>
          <w:rFonts w:asciiTheme="minorHAnsi" w:hAnsiTheme="minorHAnsi"/>
          <w:color w:val="auto"/>
        </w:rPr>
        <w:t>:</w:t>
      </w:r>
    </w:p>
    <w:p w14:paraId="5BE92030" w14:textId="6F5D241F" w:rsidR="000431BD" w:rsidRPr="00B0334C" w:rsidRDefault="004F60DE" w:rsidP="00B0334C">
      <w:pPr>
        <w:numPr>
          <w:ilvl w:val="0"/>
          <w:numId w:val="28"/>
        </w:numPr>
        <w:spacing w:after="0" w:line="276" w:lineRule="auto"/>
        <w:ind w:right="85"/>
        <w:contextualSpacing/>
        <w:jc w:val="left"/>
        <w:rPr>
          <w:rFonts w:asciiTheme="minorHAnsi" w:eastAsia="Arial" w:hAnsiTheme="minorHAnsi"/>
          <w:color w:val="auto"/>
        </w:rPr>
      </w:pPr>
      <w:r w:rsidRPr="00B0334C">
        <w:rPr>
          <w:rFonts w:asciiTheme="minorHAnsi" w:eastAsia="Arial" w:hAnsiTheme="minorHAnsi"/>
          <w:color w:val="auto"/>
        </w:rPr>
        <w:t>e</w:t>
      </w:r>
      <w:r w:rsidR="00D2652B" w:rsidRPr="00B0334C">
        <w:rPr>
          <w:rFonts w:asciiTheme="minorHAnsi" w:eastAsia="Arial" w:hAnsiTheme="minorHAnsi"/>
          <w:color w:val="auto"/>
        </w:rPr>
        <w:t>ducate members</w:t>
      </w:r>
      <w:r w:rsidR="009F0690" w:rsidRPr="00B0334C">
        <w:rPr>
          <w:rFonts w:asciiTheme="minorHAnsi" w:eastAsia="Arial" w:hAnsiTheme="minorHAnsi"/>
          <w:color w:val="auto"/>
        </w:rPr>
        <w:t xml:space="preserve"> </w:t>
      </w:r>
    </w:p>
    <w:p w14:paraId="00A64F23" w14:textId="526EFD81" w:rsidR="00234FA7" w:rsidRPr="00B0334C" w:rsidRDefault="00C97BF6" w:rsidP="00B0334C">
      <w:pPr>
        <w:numPr>
          <w:ilvl w:val="0"/>
          <w:numId w:val="28"/>
        </w:numPr>
        <w:spacing w:after="0" w:line="276" w:lineRule="auto"/>
        <w:ind w:right="85"/>
        <w:contextualSpacing/>
        <w:jc w:val="left"/>
        <w:rPr>
          <w:rFonts w:asciiTheme="minorHAnsi" w:eastAsia="Arial" w:hAnsiTheme="minorHAnsi"/>
          <w:color w:val="auto"/>
        </w:rPr>
      </w:pPr>
      <w:r w:rsidRPr="00B0334C">
        <w:rPr>
          <w:rFonts w:asciiTheme="minorHAnsi" w:eastAsia="Arial" w:hAnsiTheme="minorHAnsi"/>
          <w:color w:val="auto"/>
        </w:rPr>
        <w:t>k</w:t>
      </w:r>
      <w:r w:rsidR="00BD30E5" w:rsidRPr="00B0334C">
        <w:rPr>
          <w:rFonts w:asciiTheme="minorHAnsi" w:eastAsia="Arial" w:hAnsiTheme="minorHAnsi"/>
          <w:color w:val="auto"/>
        </w:rPr>
        <w:t>eep stakeholders updated</w:t>
      </w:r>
      <w:r w:rsidR="00441FA9" w:rsidRPr="00B0334C">
        <w:rPr>
          <w:rFonts w:asciiTheme="minorHAnsi" w:eastAsia="Arial" w:hAnsiTheme="minorHAnsi"/>
          <w:color w:val="auto"/>
        </w:rPr>
        <w:t xml:space="preserve"> </w:t>
      </w:r>
    </w:p>
    <w:p w14:paraId="64C06D4F" w14:textId="75253F93" w:rsidR="00234FA7" w:rsidRPr="00B0334C" w:rsidRDefault="00C97BF6" w:rsidP="00234FA7">
      <w:pPr>
        <w:pStyle w:val="ListParagraph"/>
        <w:numPr>
          <w:ilvl w:val="0"/>
          <w:numId w:val="28"/>
        </w:numPr>
        <w:rPr>
          <w:rFonts w:asciiTheme="minorHAnsi" w:eastAsia="Arial" w:hAnsiTheme="minorHAnsi"/>
          <w:color w:val="auto"/>
        </w:rPr>
      </w:pPr>
      <w:r w:rsidRPr="00B0334C">
        <w:rPr>
          <w:rFonts w:asciiTheme="minorHAnsi" w:eastAsia="Arial" w:hAnsiTheme="minorHAnsi"/>
          <w:color w:val="auto"/>
        </w:rPr>
        <w:t>p</w:t>
      </w:r>
      <w:r w:rsidR="00234FA7" w:rsidRPr="00B0334C">
        <w:rPr>
          <w:rFonts w:asciiTheme="minorHAnsi" w:eastAsia="Arial" w:hAnsiTheme="minorHAnsi"/>
          <w:color w:val="auto"/>
        </w:rPr>
        <w:t>romote engagement</w:t>
      </w:r>
    </w:p>
    <w:p w14:paraId="4C6367A9" w14:textId="7A9BB76E" w:rsidR="00FA09BC" w:rsidRDefault="00C97BF6" w:rsidP="00234FA7">
      <w:pPr>
        <w:pStyle w:val="ListParagraph"/>
        <w:numPr>
          <w:ilvl w:val="0"/>
          <w:numId w:val="28"/>
        </w:numPr>
        <w:rPr>
          <w:rFonts w:asciiTheme="minorHAnsi" w:eastAsia="Arial" w:hAnsiTheme="minorHAnsi"/>
          <w:color w:val="auto"/>
        </w:rPr>
      </w:pPr>
      <w:r w:rsidRPr="00B0334C">
        <w:rPr>
          <w:rFonts w:asciiTheme="minorHAnsi" w:eastAsia="Arial" w:hAnsiTheme="minorHAnsi"/>
          <w:color w:val="auto"/>
        </w:rPr>
        <w:t>stay complia</w:t>
      </w:r>
      <w:r w:rsidR="000E09C9" w:rsidRPr="00B0334C">
        <w:rPr>
          <w:rFonts w:asciiTheme="minorHAnsi" w:eastAsia="Arial" w:hAnsiTheme="minorHAnsi"/>
          <w:color w:val="auto"/>
        </w:rPr>
        <w:t>nt with the regulations</w:t>
      </w:r>
      <w:r w:rsidR="00570054">
        <w:rPr>
          <w:rFonts w:asciiTheme="minorHAnsi" w:eastAsia="Arial" w:hAnsiTheme="minorHAnsi"/>
          <w:color w:val="auto"/>
        </w:rPr>
        <w:t>.</w:t>
      </w:r>
    </w:p>
    <w:p w14:paraId="7B6F7533" w14:textId="5822DF3A" w:rsidR="00570054" w:rsidRDefault="00570054" w:rsidP="00D771D8">
      <w:pPr>
        <w:pStyle w:val="Heading1"/>
      </w:pPr>
      <w:bookmarkStart w:id="8" w:name="_Toc190173843"/>
      <w:r w:rsidRPr="00B0334C">
        <w:lastRenderedPageBreak/>
        <w:t>4. Scope</w:t>
      </w:r>
      <w:bookmarkEnd w:id="8"/>
    </w:p>
    <w:p w14:paraId="0631CDE9" w14:textId="1B01DDC0" w:rsidR="00D771D8" w:rsidRPr="00B0334C" w:rsidRDefault="00D771D8" w:rsidP="00B0334C">
      <w:pPr>
        <w:ind w:firstLine="335"/>
        <w:rPr>
          <w:color w:val="000000" w:themeColor="text1"/>
        </w:rPr>
      </w:pPr>
      <w:r w:rsidRPr="00B0334C">
        <w:rPr>
          <w:color w:val="000000" w:themeColor="text1"/>
        </w:rPr>
        <w:t>4.1 The strategy applies to</w:t>
      </w:r>
      <w:r w:rsidR="00FA317C" w:rsidRPr="00B0334C">
        <w:rPr>
          <w:color w:val="000000" w:themeColor="text1"/>
        </w:rPr>
        <w:t>:</w:t>
      </w:r>
    </w:p>
    <w:p w14:paraId="193F28D7" w14:textId="785784DE" w:rsidR="00FA317C" w:rsidRPr="00B0334C" w:rsidRDefault="00426965" w:rsidP="00B0334C">
      <w:pPr>
        <w:numPr>
          <w:ilvl w:val="0"/>
          <w:numId w:val="28"/>
        </w:numPr>
        <w:spacing w:after="0" w:line="276" w:lineRule="auto"/>
        <w:ind w:right="85"/>
        <w:contextualSpacing/>
        <w:jc w:val="left"/>
        <w:rPr>
          <w:rFonts w:asciiTheme="minorHAnsi" w:eastAsia="Arial" w:hAnsiTheme="minorHAnsi"/>
          <w:color w:val="000000" w:themeColor="text1"/>
        </w:rPr>
      </w:pPr>
      <w:r>
        <w:rPr>
          <w:rFonts w:asciiTheme="minorHAnsi" w:eastAsia="Arial" w:hAnsiTheme="minorHAnsi"/>
          <w:color w:val="000000" w:themeColor="text1"/>
        </w:rPr>
        <w:t>a</w:t>
      </w:r>
      <w:r w:rsidR="00FA317C" w:rsidRPr="00B0334C">
        <w:rPr>
          <w:rFonts w:asciiTheme="minorHAnsi" w:eastAsia="Arial" w:hAnsiTheme="minorHAnsi"/>
          <w:color w:val="000000" w:themeColor="text1"/>
        </w:rPr>
        <w:t xml:space="preserve">ctive scheme members  </w:t>
      </w:r>
    </w:p>
    <w:p w14:paraId="270E7C46" w14:textId="3F6070D0" w:rsidR="00FA317C" w:rsidRPr="00B0334C" w:rsidRDefault="00426965" w:rsidP="00B0334C">
      <w:pPr>
        <w:numPr>
          <w:ilvl w:val="0"/>
          <w:numId w:val="28"/>
        </w:numPr>
        <w:spacing w:after="0" w:line="276" w:lineRule="auto"/>
        <w:ind w:right="85"/>
        <w:contextualSpacing/>
        <w:jc w:val="left"/>
        <w:rPr>
          <w:rFonts w:asciiTheme="minorHAnsi" w:eastAsia="Arial" w:hAnsiTheme="minorHAnsi"/>
          <w:color w:val="000000" w:themeColor="text1"/>
        </w:rPr>
      </w:pPr>
      <w:r>
        <w:rPr>
          <w:rFonts w:asciiTheme="minorHAnsi" w:eastAsia="Arial" w:hAnsiTheme="minorHAnsi"/>
          <w:color w:val="000000" w:themeColor="text1"/>
        </w:rPr>
        <w:t>s</w:t>
      </w:r>
      <w:r w:rsidR="00FA317C" w:rsidRPr="00B0334C">
        <w:rPr>
          <w:rFonts w:asciiTheme="minorHAnsi" w:eastAsia="Arial" w:hAnsiTheme="minorHAnsi"/>
          <w:color w:val="000000" w:themeColor="text1"/>
        </w:rPr>
        <w:t xml:space="preserve">cheme employers </w:t>
      </w:r>
    </w:p>
    <w:p w14:paraId="4895492E" w14:textId="012B1B09" w:rsidR="00FA317C" w:rsidRPr="00B0334C" w:rsidRDefault="00426965" w:rsidP="00B0334C">
      <w:pPr>
        <w:numPr>
          <w:ilvl w:val="0"/>
          <w:numId w:val="28"/>
        </w:numPr>
        <w:spacing w:after="0" w:line="276" w:lineRule="auto"/>
        <w:ind w:right="85"/>
        <w:contextualSpacing/>
        <w:jc w:val="left"/>
        <w:rPr>
          <w:rFonts w:asciiTheme="minorHAnsi" w:eastAsia="Arial" w:hAnsiTheme="minorHAnsi"/>
          <w:color w:val="000000" w:themeColor="text1"/>
        </w:rPr>
      </w:pPr>
      <w:r w:rsidRPr="00426965">
        <w:rPr>
          <w:rFonts w:asciiTheme="minorHAnsi" w:eastAsia="Arial" w:hAnsiTheme="minorHAnsi"/>
          <w:color w:val="000000" w:themeColor="text1"/>
        </w:rPr>
        <w:t>p</w:t>
      </w:r>
      <w:r w:rsidR="00FA317C" w:rsidRPr="00B0334C">
        <w:rPr>
          <w:rFonts w:asciiTheme="minorHAnsi" w:eastAsia="Arial" w:hAnsiTheme="minorHAnsi"/>
          <w:color w:val="000000" w:themeColor="text1"/>
        </w:rPr>
        <w:t xml:space="preserve">rospective scheme members and opt-outs </w:t>
      </w:r>
    </w:p>
    <w:p w14:paraId="22253D1C" w14:textId="001C373F" w:rsidR="00FA317C" w:rsidRPr="00B0334C" w:rsidRDefault="00426965" w:rsidP="00B0334C">
      <w:pPr>
        <w:numPr>
          <w:ilvl w:val="0"/>
          <w:numId w:val="28"/>
        </w:numPr>
        <w:spacing w:after="0" w:line="276" w:lineRule="auto"/>
        <w:ind w:right="85"/>
        <w:contextualSpacing/>
        <w:jc w:val="left"/>
        <w:rPr>
          <w:rFonts w:asciiTheme="minorHAnsi" w:eastAsia="Arial" w:hAnsiTheme="minorHAnsi"/>
          <w:color w:val="000000" w:themeColor="text1"/>
        </w:rPr>
      </w:pPr>
      <w:r>
        <w:rPr>
          <w:rFonts w:asciiTheme="minorHAnsi" w:eastAsia="Arial" w:hAnsiTheme="minorHAnsi"/>
          <w:color w:val="000000" w:themeColor="text1"/>
        </w:rPr>
        <w:t>d</w:t>
      </w:r>
      <w:r w:rsidR="00FA317C" w:rsidRPr="00B0334C">
        <w:rPr>
          <w:rFonts w:asciiTheme="minorHAnsi" w:eastAsia="Arial" w:hAnsiTheme="minorHAnsi"/>
          <w:color w:val="000000" w:themeColor="text1"/>
        </w:rPr>
        <w:t xml:space="preserve">eferred scheme members  </w:t>
      </w:r>
    </w:p>
    <w:p w14:paraId="43811CFC" w14:textId="7C6C197D" w:rsidR="00FA317C" w:rsidRPr="00B0334C" w:rsidRDefault="00426965" w:rsidP="00B0334C">
      <w:pPr>
        <w:numPr>
          <w:ilvl w:val="0"/>
          <w:numId w:val="28"/>
        </w:numPr>
        <w:spacing w:after="0" w:line="276" w:lineRule="auto"/>
        <w:ind w:right="85"/>
        <w:contextualSpacing/>
        <w:jc w:val="left"/>
        <w:rPr>
          <w:rFonts w:asciiTheme="minorHAnsi" w:eastAsia="Arial" w:hAnsiTheme="minorHAnsi"/>
          <w:color w:val="000000" w:themeColor="text1"/>
        </w:rPr>
      </w:pPr>
      <w:r w:rsidRPr="00426965">
        <w:rPr>
          <w:rFonts w:asciiTheme="minorHAnsi" w:eastAsia="Arial" w:hAnsiTheme="minorHAnsi"/>
          <w:color w:val="000000" w:themeColor="text1"/>
        </w:rPr>
        <w:t>r</w:t>
      </w:r>
      <w:r w:rsidR="00FA317C" w:rsidRPr="00B0334C">
        <w:rPr>
          <w:rFonts w:asciiTheme="minorHAnsi" w:eastAsia="Arial" w:hAnsiTheme="minorHAnsi"/>
          <w:color w:val="000000" w:themeColor="text1"/>
        </w:rPr>
        <w:t>etired/dependant scheme members</w:t>
      </w:r>
    </w:p>
    <w:p w14:paraId="4B41C3EA" w14:textId="79A2BCB8" w:rsidR="00FA317C" w:rsidRPr="00B0334C" w:rsidRDefault="00426965" w:rsidP="00B0334C">
      <w:pPr>
        <w:numPr>
          <w:ilvl w:val="0"/>
          <w:numId w:val="28"/>
        </w:numPr>
        <w:spacing w:after="0" w:line="276" w:lineRule="auto"/>
        <w:ind w:right="85"/>
        <w:contextualSpacing/>
        <w:jc w:val="left"/>
        <w:rPr>
          <w:rFonts w:asciiTheme="minorHAnsi" w:eastAsia="Arial" w:hAnsiTheme="minorHAnsi"/>
          <w:color w:val="000000" w:themeColor="text1"/>
        </w:rPr>
      </w:pPr>
      <w:r>
        <w:rPr>
          <w:rFonts w:asciiTheme="minorHAnsi" w:eastAsia="Arial" w:hAnsiTheme="minorHAnsi"/>
          <w:color w:val="000000" w:themeColor="text1"/>
        </w:rPr>
        <w:t>s</w:t>
      </w:r>
      <w:r w:rsidR="00FA317C" w:rsidRPr="00B0334C">
        <w:rPr>
          <w:rFonts w:asciiTheme="minorHAnsi" w:eastAsia="Arial" w:hAnsiTheme="minorHAnsi"/>
          <w:color w:val="000000" w:themeColor="text1"/>
        </w:rPr>
        <w:t xml:space="preserve">taff </w:t>
      </w:r>
    </w:p>
    <w:p w14:paraId="3BF29096" w14:textId="6647B89D" w:rsidR="00FA317C" w:rsidRPr="00B0334C" w:rsidRDefault="00FA317C" w:rsidP="00B0334C">
      <w:pPr>
        <w:numPr>
          <w:ilvl w:val="0"/>
          <w:numId w:val="28"/>
        </w:numPr>
        <w:spacing w:after="0" w:line="276" w:lineRule="auto"/>
        <w:ind w:right="85"/>
        <w:contextualSpacing/>
        <w:jc w:val="left"/>
        <w:rPr>
          <w:rFonts w:asciiTheme="minorHAnsi" w:eastAsia="Arial" w:hAnsiTheme="minorHAnsi"/>
          <w:color w:val="000000" w:themeColor="text1"/>
        </w:rPr>
      </w:pPr>
      <w:r w:rsidRPr="00B0334C">
        <w:rPr>
          <w:rFonts w:asciiTheme="minorHAnsi" w:eastAsia="Arial" w:hAnsiTheme="minorHAnsi"/>
          <w:color w:val="000000" w:themeColor="text1"/>
        </w:rPr>
        <w:t xml:space="preserve">Pension Fund Committee </w:t>
      </w:r>
    </w:p>
    <w:p w14:paraId="3849057D" w14:textId="00A7EE8C" w:rsidR="00FA317C" w:rsidRPr="00B0334C" w:rsidRDefault="00FA317C" w:rsidP="00B0334C">
      <w:pPr>
        <w:numPr>
          <w:ilvl w:val="0"/>
          <w:numId w:val="28"/>
        </w:numPr>
        <w:spacing w:after="0" w:line="276" w:lineRule="auto"/>
        <w:ind w:right="85"/>
        <w:contextualSpacing/>
        <w:jc w:val="left"/>
        <w:rPr>
          <w:rFonts w:asciiTheme="minorHAnsi" w:eastAsia="Arial" w:hAnsiTheme="minorHAnsi"/>
          <w:color w:val="000000" w:themeColor="text1"/>
        </w:rPr>
      </w:pPr>
      <w:r w:rsidRPr="00B0334C">
        <w:rPr>
          <w:rFonts w:asciiTheme="minorHAnsi" w:eastAsia="Arial" w:hAnsiTheme="minorHAnsi"/>
          <w:color w:val="000000" w:themeColor="text1"/>
        </w:rPr>
        <w:t>Pension Fund Board</w:t>
      </w:r>
    </w:p>
    <w:p w14:paraId="7882F023" w14:textId="78F8A42E" w:rsidR="00FA317C" w:rsidRPr="00B0334C" w:rsidRDefault="00FA317C" w:rsidP="00B0334C">
      <w:pPr>
        <w:numPr>
          <w:ilvl w:val="0"/>
          <w:numId w:val="28"/>
        </w:numPr>
        <w:spacing w:after="0" w:line="276" w:lineRule="auto"/>
        <w:ind w:right="85"/>
        <w:contextualSpacing/>
        <w:jc w:val="left"/>
        <w:rPr>
          <w:rFonts w:asciiTheme="minorHAnsi" w:eastAsia="Arial" w:hAnsiTheme="minorHAnsi"/>
          <w:color w:val="000000" w:themeColor="text1"/>
        </w:rPr>
      </w:pPr>
      <w:r w:rsidRPr="00B0334C">
        <w:rPr>
          <w:rFonts w:asciiTheme="minorHAnsi" w:eastAsia="Arial" w:hAnsiTheme="minorHAnsi"/>
          <w:color w:val="000000" w:themeColor="text1"/>
        </w:rPr>
        <w:t>External authorities</w:t>
      </w:r>
      <w:r w:rsidR="00F80F72">
        <w:rPr>
          <w:rFonts w:asciiTheme="minorHAnsi" w:eastAsia="Arial" w:hAnsiTheme="minorHAnsi"/>
          <w:color w:val="000000" w:themeColor="text1"/>
        </w:rPr>
        <w:t>:</w:t>
      </w:r>
      <w:r w:rsidRPr="00B0334C">
        <w:rPr>
          <w:rFonts w:asciiTheme="minorHAnsi" w:eastAsia="Arial" w:hAnsiTheme="minorHAnsi"/>
          <w:color w:val="000000" w:themeColor="text1"/>
        </w:rPr>
        <w:t xml:space="preserve">  </w:t>
      </w:r>
    </w:p>
    <w:p w14:paraId="52436C72" w14:textId="74C9200D" w:rsidR="00FA317C" w:rsidRPr="00B0334C" w:rsidRDefault="00FA317C" w:rsidP="00B0334C">
      <w:pPr>
        <w:numPr>
          <w:ilvl w:val="1"/>
          <w:numId w:val="28"/>
        </w:numPr>
        <w:spacing w:after="0" w:line="276" w:lineRule="auto"/>
        <w:ind w:right="85"/>
        <w:contextualSpacing/>
        <w:jc w:val="left"/>
        <w:rPr>
          <w:rFonts w:asciiTheme="minorHAnsi" w:eastAsia="Arial" w:hAnsiTheme="minorHAnsi"/>
          <w:color w:val="000000" w:themeColor="text1"/>
        </w:rPr>
      </w:pPr>
      <w:r w:rsidRPr="00B0334C">
        <w:rPr>
          <w:rFonts w:asciiTheme="minorHAnsi" w:eastAsia="Arial" w:hAnsiTheme="minorHAnsi"/>
          <w:color w:val="000000" w:themeColor="text1"/>
        </w:rPr>
        <w:t xml:space="preserve">Trade Unions </w:t>
      </w:r>
    </w:p>
    <w:p w14:paraId="56F13BBC" w14:textId="27731B57" w:rsidR="00FA317C" w:rsidRPr="00B0334C" w:rsidRDefault="00FA317C" w:rsidP="00B0334C">
      <w:pPr>
        <w:numPr>
          <w:ilvl w:val="1"/>
          <w:numId w:val="28"/>
        </w:numPr>
        <w:spacing w:after="0" w:line="276" w:lineRule="auto"/>
        <w:ind w:right="85"/>
        <w:contextualSpacing/>
        <w:jc w:val="left"/>
        <w:rPr>
          <w:rFonts w:asciiTheme="minorHAnsi" w:eastAsia="Arial" w:hAnsiTheme="minorHAnsi"/>
          <w:color w:val="000000" w:themeColor="text1"/>
        </w:rPr>
      </w:pPr>
      <w:r w:rsidRPr="00B0334C">
        <w:rPr>
          <w:rFonts w:asciiTheme="minorHAnsi" w:eastAsia="Arial" w:hAnsiTheme="minorHAnsi"/>
          <w:color w:val="000000" w:themeColor="text1"/>
        </w:rPr>
        <w:t xml:space="preserve">Her Majesty’s Revenue &amp; Customs (HMRC) </w:t>
      </w:r>
    </w:p>
    <w:p w14:paraId="71C50685" w14:textId="38E0EA03" w:rsidR="00FA317C" w:rsidRPr="00B0334C" w:rsidRDefault="00FA317C" w:rsidP="00B0334C">
      <w:pPr>
        <w:numPr>
          <w:ilvl w:val="1"/>
          <w:numId w:val="28"/>
        </w:numPr>
        <w:spacing w:after="0" w:line="276" w:lineRule="auto"/>
        <w:ind w:right="85"/>
        <w:contextualSpacing/>
        <w:jc w:val="left"/>
        <w:rPr>
          <w:rFonts w:asciiTheme="minorHAnsi" w:eastAsia="Arial" w:hAnsiTheme="minorHAnsi"/>
          <w:color w:val="000000" w:themeColor="text1"/>
        </w:rPr>
      </w:pPr>
      <w:r w:rsidRPr="00B0334C">
        <w:rPr>
          <w:rFonts w:asciiTheme="minorHAnsi" w:eastAsia="Arial" w:hAnsiTheme="minorHAnsi"/>
          <w:color w:val="000000" w:themeColor="text1"/>
        </w:rPr>
        <w:t xml:space="preserve">Ministry of Housing, Communities and Local Government (MHCLG) </w:t>
      </w:r>
    </w:p>
    <w:p w14:paraId="2E981B52" w14:textId="62A3519A" w:rsidR="00FA317C" w:rsidRPr="00B0334C" w:rsidRDefault="00FA317C" w:rsidP="00B0334C">
      <w:pPr>
        <w:numPr>
          <w:ilvl w:val="1"/>
          <w:numId w:val="28"/>
        </w:numPr>
        <w:spacing w:after="0" w:line="276" w:lineRule="auto"/>
        <w:ind w:right="85"/>
        <w:contextualSpacing/>
        <w:jc w:val="left"/>
        <w:rPr>
          <w:rFonts w:asciiTheme="minorHAnsi" w:eastAsia="Arial" w:hAnsiTheme="minorHAnsi"/>
          <w:color w:val="000000" w:themeColor="text1"/>
        </w:rPr>
      </w:pPr>
      <w:r w:rsidRPr="00B0334C">
        <w:rPr>
          <w:rFonts w:asciiTheme="minorHAnsi" w:eastAsia="Arial" w:hAnsiTheme="minorHAnsi"/>
          <w:color w:val="000000" w:themeColor="text1"/>
        </w:rPr>
        <w:t xml:space="preserve">The Pensions Regulator (TPR) </w:t>
      </w:r>
    </w:p>
    <w:p w14:paraId="1C5CEE23" w14:textId="53E568F3" w:rsidR="00FA317C" w:rsidRPr="00B0334C" w:rsidRDefault="00FA317C" w:rsidP="00B0334C">
      <w:pPr>
        <w:numPr>
          <w:ilvl w:val="1"/>
          <w:numId w:val="28"/>
        </w:numPr>
        <w:spacing w:after="0" w:line="276" w:lineRule="auto"/>
        <w:ind w:right="85"/>
        <w:contextualSpacing/>
        <w:jc w:val="left"/>
        <w:rPr>
          <w:rFonts w:asciiTheme="minorHAnsi" w:eastAsia="Arial" w:hAnsiTheme="minorHAnsi"/>
          <w:color w:val="000000" w:themeColor="text1"/>
        </w:rPr>
      </w:pPr>
      <w:r w:rsidRPr="00B0334C">
        <w:rPr>
          <w:rFonts w:asciiTheme="minorHAnsi" w:eastAsia="Arial" w:hAnsiTheme="minorHAnsi"/>
          <w:color w:val="000000" w:themeColor="text1"/>
        </w:rPr>
        <w:t>National Fraud Initiative (NFI)</w:t>
      </w:r>
    </w:p>
    <w:p w14:paraId="342863EC" w14:textId="0FB4F1B8" w:rsidR="00FA317C" w:rsidRPr="00B0334C" w:rsidRDefault="00FA317C" w:rsidP="00B0334C">
      <w:pPr>
        <w:numPr>
          <w:ilvl w:val="1"/>
          <w:numId w:val="28"/>
        </w:numPr>
        <w:spacing w:after="0" w:line="276" w:lineRule="auto"/>
        <w:ind w:right="85"/>
        <w:contextualSpacing/>
        <w:jc w:val="left"/>
        <w:rPr>
          <w:rFonts w:asciiTheme="minorHAnsi" w:eastAsia="Arial" w:hAnsiTheme="minorHAnsi"/>
          <w:color w:val="000000" w:themeColor="text1"/>
        </w:rPr>
      </w:pPr>
      <w:r w:rsidRPr="00B0334C">
        <w:rPr>
          <w:rFonts w:asciiTheme="minorHAnsi" w:eastAsia="Arial" w:hAnsiTheme="minorHAnsi"/>
          <w:color w:val="000000" w:themeColor="text1"/>
        </w:rPr>
        <w:t>Audit</w:t>
      </w:r>
      <w:r w:rsidR="001E5BF1">
        <w:rPr>
          <w:rFonts w:asciiTheme="minorHAnsi" w:eastAsia="Arial" w:hAnsiTheme="minorHAnsi"/>
          <w:color w:val="000000" w:themeColor="text1"/>
        </w:rPr>
        <w:t>ors</w:t>
      </w:r>
    </w:p>
    <w:p w14:paraId="0C8E18D9" w14:textId="2386E629" w:rsidR="00FA317C" w:rsidRPr="00B0334C" w:rsidRDefault="00FA317C" w:rsidP="00B0334C">
      <w:pPr>
        <w:numPr>
          <w:ilvl w:val="1"/>
          <w:numId w:val="28"/>
        </w:numPr>
        <w:spacing w:after="0" w:line="276" w:lineRule="auto"/>
        <w:ind w:right="85"/>
        <w:contextualSpacing/>
        <w:jc w:val="left"/>
        <w:rPr>
          <w:rFonts w:asciiTheme="minorHAnsi" w:eastAsia="Arial" w:hAnsiTheme="minorHAnsi"/>
          <w:color w:val="000000" w:themeColor="text1"/>
        </w:rPr>
      </w:pPr>
      <w:r w:rsidRPr="00B0334C">
        <w:rPr>
          <w:rFonts w:asciiTheme="minorHAnsi" w:eastAsia="Arial" w:hAnsiTheme="minorHAnsi"/>
          <w:color w:val="000000" w:themeColor="text1"/>
        </w:rPr>
        <w:t>HM Treasury</w:t>
      </w:r>
    </w:p>
    <w:p w14:paraId="425BF494" w14:textId="6AA27C5C" w:rsidR="00FA317C" w:rsidRPr="00B0334C" w:rsidRDefault="00FA317C" w:rsidP="00B0334C">
      <w:pPr>
        <w:numPr>
          <w:ilvl w:val="1"/>
          <w:numId w:val="28"/>
        </w:numPr>
        <w:spacing w:after="0" w:line="276" w:lineRule="auto"/>
        <w:ind w:right="85"/>
        <w:contextualSpacing/>
        <w:jc w:val="left"/>
        <w:rPr>
          <w:rFonts w:asciiTheme="minorHAnsi" w:eastAsia="Arial" w:hAnsiTheme="minorHAnsi"/>
          <w:color w:val="000000" w:themeColor="text1"/>
        </w:rPr>
      </w:pPr>
      <w:r w:rsidRPr="00B0334C">
        <w:rPr>
          <w:rFonts w:asciiTheme="minorHAnsi" w:eastAsia="Arial" w:hAnsiTheme="minorHAnsi"/>
          <w:color w:val="000000" w:themeColor="text1"/>
        </w:rPr>
        <w:t>Department of Work and Pensions (DWP)</w:t>
      </w:r>
    </w:p>
    <w:p w14:paraId="4359FCFB" w14:textId="34ABCA5E" w:rsidR="00FA317C" w:rsidRPr="00B0334C" w:rsidRDefault="00FA317C" w:rsidP="00B0334C">
      <w:pPr>
        <w:numPr>
          <w:ilvl w:val="1"/>
          <w:numId w:val="28"/>
        </w:numPr>
        <w:spacing w:after="0" w:line="276" w:lineRule="auto"/>
        <w:ind w:right="85"/>
        <w:contextualSpacing/>
        <w:jc w:val="left"/>
        <w:rPr>
          <w:rFonts w:asciiTheme="minorHAnsi" w:eastAsia="Arial" w:hAnsiTheme="minorHAnsi"/>
          <w:color w:val="000000" w:themeColor="text1"/>
        </w:rPr>
      </w:pPr>
      <w:r w:rsidRPr="00B0334C">
        <w:rPr>
          <w:rFonts w:asciiTheme="minorHAnsi" w:eastAsia="Arial" w:hAnsiTheme="minorHAnsi"/>
          <w:color w:val="000000" w:themeColor="text1"/>
        </w:rPr>
        <w:t>Scheme Advisory Board (SAB)</w:t>
      </w:r>
    </w:p>
    <w:p w14:paraId="44D5EF05" w14:textId="77777777" w:rsidR="00D06743" w:rsidRPr="00523AB2" w:rsidRDefault="00D06743" w:rsidP="00B0334C">
      <w:pPr>
        <w:pStyle w:val="Heading1"/>
        <w:spacing w:before="120" w:after="120"/>
        <w:rPr>
          <w:rFonts w:ascii="Arial" w:hAnsi="Arial"/>
          <w:b w:val="0"/>
          <w:bCs/>
          <w:sz w:val="24"/>
          <w:szCs w:val="24"/>
        </w:rPr>
      </w:pPr>
      <w:bookmarkStart w:id="9" w:name="_Toc175902968"/>
      <w:bookmarkStart w:id="10" w:name="_Toc190173844"/>
      <w:r w:rsidRPr="00523AB2">
        <w:rPr>
          <w:rFonts w:ascii="Arial" w:hAnsi="Arial"/>
          <w:bCs/>
          <w:sz w:val="24"/>
          <w:szCs w:val="24"/>
        </w:rPr>
        <w:t>5.</w:t>
      </w:r>
      <w:r w:rsidRPr="00523AB2">
        <w:rPr>
          <w:rFonts w:ascii="Arial" w:hAnsi="Arial"/>
          <w:bCs/>
          <w:sz w:val="24"/>
          <w:szCs w:val="24"/>
        </w:rPr>
        <w:tab/>
        <w:t>Effective date</w:t>
      </w:r>
      <w:bookmarkEnd w:id="9"/>
      <w:bookmarkEnd w:id="10"/>
    </w:p>
    <w:p w14:paraId="5E3F7678" w14:textId="4E9CAB15" w:rsidR="00D06743" w:rsidRPr="00B0334C" w:rsidRDefault="00D06743" w:rsidP="00B0334C">
      <w:pPr>
        <w:tabs>
          <w:tab w:val="left" w:pos="3840"/>
        </w:tabs>
        <w:spacing w:after="120"/>
        <w:ind w:left="11" w:right="91" w:firstLine="335"/>
        <w:rPr>
          <w:color w:val="000000" w:themeColor="text1"/>
        </w:rPr>
      </w:pPr>
      <w:r w:rsidRPr="00B0334C">
        <w:rPr>
          <w:color w:val="000000" w:themeColor="text1"/>
        </w:rPr>
        <w:t>5.1</w:t>
      </w:r>
      <w:r w:rsidR="00325716">
        <w:rPr>
          <w:color w:val="000000" w:themeColor="text1"/>
        </w:rPr>
        <w:t xml:space="preserve"> </w:t>
      </w:r>
      <w:r w:rsidRPr="00B0334C">
        <w:rPr>
          <w:color w:val="000000" w:themeColor="text1"/>
        </w:rPr>
        <w:t xml:space="preserve">This policy was first approved by the Pension Fund Committee on </w:t>
      </w:r>
      <w:r w:rsidR="00325716" w:rsidRPr="003F60BA">
        <w:rPr>
          <w:rFonts w:asciiTheme="minorHAnsi" w:hAnsiTheme="minorHAnsi"/>
          <w:color w:val="auto"/>
        </w:rPr>
        <w:t>23 October 2014</w:t>
      </w:r>
      <w:r w:rsidRPr="00B0334C">
        <w:rPr>
          <w:color w:val="000000" w:themeColor="text1"/>
        </w:rPr>
        <w:t xml:space="preserve">. </w:t>
      </w:r>
    </w:p>
    <w:p w14:paraId="18641A21" w14:textId="77777777" w:rsidR="00226499" w:rsidRPr="00B0334C" w:rsidRDefault="00226499" w:rsidP="00B0334C">
      <w:pPr>
        <w:pStyle w:val="Heading1"/>
        <w:spacing w:before="120" w:after="120"/>
        <w:rPr>
          <w:rFonts w:ascii="Arial" w:hAnsi="Arial"/>
          <w:bCs/>
          <w:sz w:val="24"/>
          <w:szCs w:val="24"/>
        </w:rPr>
      </w:pPr>
      <w:bookmarkStart w:id="11" w:name="_Toc175902969"/>
      <w:bookmarkStart w:id="12" w:name="_Toc190173845"/>
      <w:r w:rsidRPr="00523AB2">
        <w:rPr>
          <w:rFonts w:ascii="Arial" w:hAnsi="Arial"/>
          <w:bCs/>
          <w:sz w:val="24"/>
          <w:szCs w:val="24"/>
        </w:rPr>
        <w:t>6.</w:t>
      </w:r>
      <w:r w:rsidRPr="00523AB2">
        <w:rPr>
          <w:rFonts w:ascii="Arial" w:hAnsi="Arial"/>
          <w:bCs/>
          <w:sz w:val="24"/>
          <w:szCs w:val="24"/>
        </w:rPr>
        <w:tab/>
        <w:t>Review</w:t>
      </w:r>
      <w:bookmarkEnd w:id="11"/>
      <w:bookmarkEnd w:id="12"/>
      <w:r w:rsidRPr="00523AB2">
        <w:rPr>
          <w:rFonts w:ascii="Arial" w:hAnsi="Arial"/>
          <w:bCs/>
          <w:sz w:val="24"/>
          <w:szCs w:val="24"/>
        </w:rPr>
        <w:t xml:space="preserve"> </w:t>
      </w:r>
    </w:p>
    <w:p w14:paraId="534B33C9" w14:textId="3E09181F" w:rsidR="00226499" w:rsidRPr="00B0334C" w:rsidRDefault="00226499" w:rsidP="00B0334C">
      <w:pPr>
        <w:tabs>
          <w:tab w:val="left" w:pos="3840"/>
        </w:tabs>
        <w:spacing w:after="120"/>
        <w:ind w:left="345" w:right="91" w:firstLine="1"/>
        <w:rPr>
          <w:color w:val="000000" w:themeColor="text1"/>
        </w:rPr>
      </w:pPr>
      <w:r w:rsidRPr="00B0334C">
        <w:rPr>
          <w:color w:val="000000" w:themeColor="text1"/>
        </w:rPr>
        <w:t>6.1</w:t>
      </w:r>
      <w:r>
        <w:rPr>
          <w:color w:val="000000" w:themeColor="text1"/>
        </w:rPr>
        <w:t xml:space="preserve"> </w:t>
      </w:r>
      <w:r w:rsidRPr="00B0334C">
        <w:rPr>
          <w:color w:val="000000" w:themeColor="text1"/>
        </w:rPr>
        <w:t xml:space="preserve">This policy will be reviewed by Fund Officers annually and by the Pension Fund Committee every three years, and if necessary, more frequently to ensure it remains accurate and relevant. </w:t>
      </w:r>
    </w:p>
    <w:p w14:paraId="54DE2EFA" w14:textId="0D655FF7" w:rsidR="00226499" w:rsidRPr="00B0334C" w:rsidRDefault="00226499" w:rsidP="00B0334C">
      <w:pPr>
        <w:tabs>
          <w:tab w:val="left" w:pos="3840"/>
        </w:tabs>
        <w:spacing w:after="120"/>
        <w:ind w:left="11" w:right="91" w:firstLine="335"/>
        <w:rPr>
          <w:color w:val="000000" w:themeColor="text1"/>
        </w:rPr>
      </w:pPr>
      <w:r w:rsidRPr="00B0334C">
        <w:rPr>
          <w:color w:val="000000" w:themeColor="text1"/>
        </w:rPr>
        <w:t>6.2</w:t>
      </w:r>
      <w:r w:rsidR="00DF7078">
        <w:rPr>
          <w:color w:val="000000" w:themeColor="text1"/>
        </w:rPr>
        <w:t xml:space="preserve"> </w:t>
      </w:r>
      <w:r w:rsidRPr="00B0334C">
        <w:rPr>
          <w:color w:val="000000" w:themeColor="text1"/>
        </w:rPr>
        <w:t>The policy has been subject to the following reviews:</w:t>
      </w:r>
    </w:p>
    <w:tbl>
      <w:tblPr>
        <w:tblStyle w:val="TableGrid0"/>
        <w:tblW w:w="9213" w:type="dxa"/>
        <w:tblInd w:w="421" w:type="dxa"/>
        <w:tblLook w:val="04A0" w:firstRow="1" w:lastRow="0" w:firstColumn="1" w:lastColumn="0" w:noHBand="0" w:noVBand="1"/>
      </w:tblPr>
      <w:tblGrid>
        <w:gridCol w:w="1909"/>
        <w:gridCol w:w="2330"/>
        <w:gridCol w:w="4974"/>
      </w:tblGrid>
      <w:tr w:rsidR="005D37F8" w14:paraId="4F125E4E" w14:textId="77777777" w:rsidTr="003F60BA">
        <w:tc>
          <w:tcPr>
            <w:tcW w:w="1909" w:type="dxa"/>
            <w:tcBorders>
              <w:top w:val="single" w:sz="4" w:space="0" w:color="auto"/>
              <w:left w:val="single" w:sz="4" w:space="0" w:color="auto"/>
              <w:bottom w:val="single" w:sz="4" w:space="0" w:color="auto"/>
              <w:right w:val="single" w:sz="4" w:space="0" w:color="auto"/>
            </w:tcBorders>
            <w:shd w:val="clear" w:color="auto" w:fill="244D7A"/>
            <w:hideMark/>
          </w:tcPr>
          <w:p w14:paraId="0B6D9D08" w14:textId="77777777" w:rsidR="005D37F8" w:rsidRDefault="005D37F8" w:rsidP="003F60BA">
            <w:pPr>
              <w:spacing w:after="120" w:line="240" w:lineRule="auto"/>
              <w:jc w:val="center"/>
              <w:rPr>
                <w:rFonts w:eastAsiaTheme="minorHAnsi" w:cstheme="minorHAnsi"/>
                <w:b/>
                <w:bCs/>
                <w:color w:val="FFFFFF" w:themeColor="background1"/>
                <w:sz w:val="24"/>
                <w:szCs w:val="24"/>
              </w:rPr>
            </w:pPr>
            <w:r>
              <w:rPr>
                <w:rFonts w:cstheme="minorHAnsi"/>
                <w:b/>
                <w:bCs/>
                <w:color w:val="FFFFFF" w:themeColor="background1"/>
                <w:sz w:val="24"/>
                <w:szCs w:val="24"/>
              </w:rPr>
              <w:t>Date of review</w:t>
            </w:r>
          </w:p>
        </w:tc>
        <w:tc>
          <w:tcPr>
            <w:tcW w:w="2330" w:type="dxa"/>
            <w:tcBorders>
              <w:top w:val="single" w:sz="4" w:space="0" w:color="auto"/>
              <w:left w:val="single" w:sz="4" w:space="0" w:color="auto"/>
              <w:bottom w:val="single" w:sz="4" w:space="0" w:color="auto"/>
              <w:right w:val="single" w:sz="4" w:space="0" w:color="auto"/>
            </w:tcBorders>
            <w:shd w:val="clear" w:color="auto" w:fill="244D7A"/>
            <w:hideMark/>
          </w:tcPr>
          <w:p w14:paraId="072DF11C" w14:textId="77777777" w:rsidR="005D37F8" w:rsidRDefault="005D37F8" w:rsidP="003F60BA">
            <w:pPr>
              <w:spacing w:after="120" w:line="240" w:lineRule="auto"/>
              <w:jc w:val="center"/>
              <w:rPr>
                <w:rFonts w:cstheme="minorHAnsi"/>
                <w:b/>
                <w:bCs/>
                <w:color w:val="FFFFFF" w:themeColor="background1"/>
                <w:sz w:val="24"/>
                <w:szCs w:val="24"/>
              </w:rPr>
            </w:pPr>
            <w:r>
              <w:rPr>
                <w:rFonts w:cstheme="minorHAnsi"/>
                <w:b/>
                <w:bCs/>
                <w:color w:val="FFFFFF" w:themeColor="background1"/>
                <w:sz w:val="24"/>
                <w:szCs w:val="24"/>
              </w:rPr>
              <w:t>Effective date</w:t>
            </w:r>
          </w:p>
        </w:tc>
        <w:tc>
          <w:tcPr>
            <w:tcW w:w="4974" w:type="dxa"/>
            <w:tcBorders>
              <w:top w:val="single" w:sz="4" w:space="0" w:color="auto"/>
              <w:left w:val="single" w:sz="4" w:space="0" w:color="auto"/>
              <w:bottom w:val="single" w:sz="4" w:space="0" w:color="auto"/>
              <w:right w:val="single" w:sz="4" w:space="0" w:color="auto"/>
            </w:tcBorders>
            <w:shd w:val="clear" w:color="auto" w:fill="244D7A"/>
            <w:hideMark/>
          </w:tcPr>
          <w:p w14:paraId="0887714D" w14:textId="77777777" w:rsidR="005D37F8" w:rsidRDefault="005D37F8" w:rsidP="003F60BA">
            <w:pPr>
              <w:spacing w:after="120" w:line="240" w:lineRule="auto"/>
              <w:jc w:val="center"/>
              <w:rPr>
                <w:rFonts w:cstheme="minorHAnsi"/>
                <w:b/>
                <w:bCs/>
                <w:color w:val="FFFFFF" w:themeColor="background1"/>
                <w:sz w:val="24"/>
                <w:szCs w:val="24"/>
              </w:rPr>
            </w:pPr>
            <w:r>
              <w:rPr>
                <w:rFonts w:cstheme="minorHAnsi"/>
                <w:b/>
                <w:bCs/>
                <w:color w:val="FFFFFF" w:themeColor="background1"/>
                <w:sz w:val="24"/>
                <w:szCs w:val="24"/>
              </w:rPr>
              <w:t>Type of review</w:t>
            </w:r>
          </w:p>
        </w:tc>
      </w:tr>
      <w:tr w:rsidR="005D37F8" w:rsidRPr="00AF3019" w14:paraId="36964C5F" w14:textId="77777777" w:rsidTr="003F60BA">
        <w:tc>
          <w:tcPr>
            <w:tcW w:w="1909" w:type="dxa"/>
            <w:tcBorders>
              <w:top w:val="single" w:sz="4" w:space="0" w:color="auto"/>
              <w:left w:val="single" w:sz="4" w:space="0" w:color="auto"/>
              <w:bottom w:val="single" w:sz="4" w:space="0" w:color="auto"/>
              <w:right w:val="single" w:sz="4" w:space="0" w:color="auto"/>
            </w:tcBorders>
            <w:hideMark/>
          </w:tcPr>
          <w:p w14:paraId="0EB8AD2E" w14:textId="77777777" w:rsidR="005D37F8" w:rsidRPr="008572EE" w:rsidRDefault="005D37F8" w:rsidP="003F60BA">
            <w:pPr>
              <w:spacing w:after="120" w:line="240" w:lineRule="auto"/>
              <w:jc w:val="left"/>
              <w:rPr>
                <w:rFonts w:cstheme="minorHAnsi"/>
                <w:color w:val="000000" w:themeColor="text1"/>
              </w:rPr>
            </w:pPr>
            <w:r w:rsidRPr="008572EE">
              <w:rPr>
                <w:rFonts w:cstheme="minorHAnsi"/>
                <w:color w:val="000000" w:themeColor="text1"/>
              </w:rPr>
              <w:t>23 March 2017</w:t>
            </w:r>
          </w:p>
        </w:tc>
        <w:tc>
          <w:tcPr>
            <w:tcW w:w="2330" w:type="dxa"/>
            <w:tcBorders>
              <w:top w:val="single" w:sz="4" w:space="0" w:color="auto"/>
              <w:left w:val="single" w:sz="4" w:space="0" w:color="auto"/>
              <w:bottom w:val="single" w:sz="4" w:space="0" w:color="auto"/>
              <w:right w:val="single" w:sz="4" w:space="0" w:color="auto"/>
            </w:tcBorders>
            <w:hideMark/>
          </w:tcPr>
          <w:p w14:paraId="5DD88531" w14:textId="77777777" w:rsidR="005D37F8" w:rsidRPr="008572EE" w:rsidRDefault="005D37F8" w:rsidP="003F60BA">
            <w:pPr>
              <w:spacing w:after="120" w:line="240" w:lineRule="auto"/>
              <w:jc w:val="left"/>
              <w:rPr>
                <w:rFonts w:cstheme="minorHAnsi"/>
                <w:color w:val="000000" w:themeColor="text1"/>
              </w:rPr>
            </w:pPr>
            <w:r w:rsidRPr="008572EE">
              <w:rPr>
                <w:rFonts w:cstheme="minorHAnsi"/>
                <w:color w:val="000000" w:themeColor="text1"/>
              </w:rPr>
              <w:t>24 March 2017</w:t>
            </w:r>
          </w:p>
        </w:tc>
        <w:tc>
          <w:tcPr>
            <w:tcW w:w="4974" w:type="dxa"/>
            <w:tcBorders>
              <w:top w:val="single" w:sz="4" w:space="0" w:color="auto"/>
              <w:left w:val="single" w:sz="4" w:space="0" w:color="auto"/>
              <w:bottom w:val="single" w:sz="4" w:space="0" w:color="auto"/>
              <w:right w:val="single" w:sz="4" w:space="0" w:color="auto"/>
            </w:tcBorders>
            <w:hideMark/>
          </w:tcPr>
          <w:p w14:paraId="567A8D94" w14:textId="77777777" w:rsidR="005D37F8" w:rsidRPr="00AF3019" w:rsidRDefault="005D37F8" w:rsidP="003F60BA">
            <w:pPr>
              <w:spacing w:after="120" w:line="240" w:lineRule="auto"/>
              <w:jc w:val="center"/>
              <w:rPr>
                <w:rFonts w:cstheme="minorHAnsi"/>
                <w:color w:val="000000" w:themeColor="text1"/>
              </w:rPr>
            </w:pPr>
            <w:r w:rsidRPr="00AF3019">
              <w:rPr>
                <w:rFonts w:cstheme="minorHAnsi"/>
                <w:color w:val="000000" w:themeColor="text1"/>
              </w:rPr>
              <w:t>Full review</w:t>
            </w:r>
          </w:p>
        </w:tc>
      </w:tr>
      <w:tr w:rsidR="005D37F8" w:rsidRPr="00AF3019" w14:paraId="1E817F40" w14:textId="77777777" w:rsidTr="003F60BA">
        <w:tc>
          <w:tcPr>
            <w:tcW w:w="1909" w:type="dxa"/>
            <w:tcBorders>
              <w:top w:val="single" w:sz="4" w:space="0" w:color="auto"/>
              <w:left w:val="single" w:sz="4" w:space="0" w:color="auto"/>
              <w:bottom w:val="single" w:sz="4" w:space="0" w:color="auto"/>
              <w:right w:val="single" w:sz="4" w:space="0" w:color="auto"/>
            </w:tcBorders>
          </w:tcPr>
          <w:p w14:paraId="3EFC97AD" w14:textId="77777777" w:rsidR="005D37F8" w:rsidRPr="008572EE" w:rsidRDefault="005D37F8" w:rsidP="003F60BA">
            <w:pPr>
              <w:spacing w:after="120" w:line="240" w:lineRule="auto"/>
              <w:jc w:val="left"/>
              <w:rPr>
                <w:rFonts w:cstheme="minorHAnsi"/>
                <w:color w:val="000000" w:themeColor="text1"/>
              </w:rPr>
            </w:pPr>
            <w:r w:rsidRPr="008572EE">
              <w:rPr>
                <w:rFonts w:cstheme="minorHAnsi"/>
                <w:color w:val="000000" w:themeColor="text1"/>
              </w:rPr>
              <w:t>31 January 2020</w:t>
            </w:r>
          </w:p>
        </w:tc>
        <w:tc>
          <w:tcPr>
            <w:tcW w:w="2330" w:type="dxa"/>
            <w:tcBorders>
              <w:top w:val="single" w:sz="4" w:space="0" w:color="auto"/>
              <w:left w:val="single" w:sz="4" w:space="0" w:color="auto"/>
              <w:bottom w:val="single" w:sz="4" w:space="0" w:color="auto"/>
              <w:right w:val="single" w:sz="4" w:space="0" w:color="auto"/>
            </w:tcBorders>
          </w:tcPr>
          <w:p w14:paraId="7B53A667" w14:textId="77777777" w:rsidR="005D37F8" w:rsidRPr="008572EE" w:rsidRDefault="005D37F8" w:rsidP="003F60BA">
            <w:pPr>
              <w:spacing w:after="120" w:line="240" w:lineRule="auto"/>
              <w:jc w:val="left"/>
              <w:rPr>
                <w:rFonts w:cstheme="minorHAnsi"/>
                <w:color w:val="000000" w:themeColor="text1"/>
              </w:rPr>
            </w:pPr>
            <w:r w:rsidRPr="008572EE">
              <w:rPr>
                <w:rFonts w:cstheme="minorHAnsi"/>
                <w:color w:val="000000" w:themeColor="text1"/>
              </w:rPr>
              <w:t>1 February 2020</w:t>
            </w:r>
          </w:p>
        </w:tc>
        <w:tc>
          <w:tcPr>
            <w:tcW w:w="4974" w:type="dxa"/>
            <w:tcBorders>
              <w:top w:val="single" w:sz="4" w:space="0" w:color="auto"/>
              <w:left w:val="single" w:sz="4" w:space="0" w:color="auto"/>
              <w:bottom w:val="single" w:sz="4" w:space="0" w:color="auto"/>
              <w:right w:val="single" w:sz="4" w:space="0" w:color="auto"/>
            </w:tcBorders>
          </w:tcPr>
          <w:p w14:paraId="5323C676" w14:textId="77777777" w:rsidR="005D37F8" w:rsidRPr="00AF3019" w:rsidRDefault="005D37F8" w:rsidP="003F60BA">
            <w:pPr>
              <w:spacing w:after="120" w:line="240" w:lineRule="auto"/>
              <w:jc w:val="center"/>
              <w:rPr>
                <w:rFonts w:cstheme="minorHAnsi"/>
                <w:color w:val="000000" w:themeColor="text1"/>
              </w:rPr>
            </w:pPr>
            <w:r w:rsidRPr="00AF3019">
              <w:rPr>
                <w:rFonts w:cstheme="minorHAnsi"/>
                <w:color w:val="000000" w:themeColor="text1"/>
              </w:rPr>
              <w:t>Full review</w:t>
            </w:r>
          </w:p>
        </w:tc>
      </w:tr>
      <w:tr w:rsidR="005D37F8" w:rsidRPr="00AF3019" w14:paraId="3B88F389" w14:textId="77777777" w:rsidTr="003F60BA">
        <w:tc>
          <w:tcPr>
            <w:tcW w:w="1909" w:type="dxa"/>
            <w:tcBorders>
              <w:top w:val="single" w:sz="4" w:space="0" w:color="auto"/>
              <w:left w:val="single" w:sz="4" w:space="0" w:color="auto"/>
              <w:bottom w:val="single" w:sz="4" w:space="0" w:color="auto"/>
              <w:right w:val="single" w:sz="4" w:space="0" w:color="auto"/>
            </w:tcBorders>
          </w:tcPr>
          <w:p w14:paraId="68FB80AE" w14:textId="77777777" w:rsidR="005D37F8" w:rsidRPr="008572EE" w:rsidRDefault="005D37F8" w:rsidP="003F60BA">
            <w:pPr>
              <w:spacing w:after="120" w:line="240" w:lineRule="auto"/>
              <w:jc w:val="left"/>
              <w:rPr>
                <w:rFonts w:cstheme="minorHAnsi"/>
                <w:color w:val="000000" w:themeColor="text1"/>
              </w:rPr>
            </w:pPr>
            <w:r>
              <w:rPr>
                <w:rFonts w:cstheme="minorHAnsi"/>
                <w:color w:val="000000" w:themeColor="text1"/>
              </w:rPr>
              <w:t>30 March 2023</w:t>
            </w:r>
          </w:p>
        </w:tc>
        <w:tc>
          <w:tcPr>
            <w:tcW w:w="2330" w:type="dxa"/>
            <w:tcBorders>
              <w:top w:val="single" w:sz="4" w:space="0" w:color="auto"/>
              <w:left w:val="single" w:sz="4" w:space="0" w:color="auto"/>
              <w:bottom w:val="single" w:sz="4" w:space="0" w:color="auto"/>
              <w:right w:val="single" w:sz="4" w:space="0" w:color="auto"/>
            </w:tcBorders>
          </w:tcPr>
          <w:p w14:paraId="13848987" w14:textId="77777777" w:rsidR="005D37F8" w:rsidRPr="008572EE" w:rsidRDefault="005D37F8" w:rsidP="003F60BA">
            <w:pPr>
              <w:spacing w:after="120" w:line="240" w:lineRule="auto"/>
              <w:jc w:val="left"/>
              <w:rPr>
                <w:rFonts w:cstheme="minorHAnsi"/>
                <w:color w:val="000000" w:themeColor="text1"/>
              </w:rPr>
            </w:pPr>
            <w:r>
              <w:rPr>
                <w:rFonts w:cstheme="minorHAnsi"/>
                <w:color w:val="000000" w:themeColor="text1"/>
              </w:rPr>
              <w:t>31 March 2023</w:t>
            </w:r>
          </w:p>
        </w:tc>
        <w:tc>
          <w:tcPr>
            <w:tcW w:w="4974" w:type="dxa"/>
            <w:tcBorders>
              <w:top w:val="single" w:sz="4" w:space="0" w:color="auto"/>
              <w:left w:val="single" w:sz="4" w:space="0" w:color="auto"/>
              <w:bottom w:val="single" w:sz="4" w:space="0" w:color="auto"/>
              <w:right w:val="single" w:sz="4" w:space="0" w:color="auto"/>
            </w:tcBorders>
          </w:tcPr>
          <w:p w14:paraId="5E9CAC40" w14:textId="77777777" w:rsidR="005D37F8" w:rsidRPr="00AF3019" w:rsidRDefault="005D37F8" w:rsidP="003F60BA">
            <w:pPr>
              <w:spacing w:after="120" w:line="240" w:lineRule="auto"/>
              <w:jc w:val="center"/>
              <w:rPr>
                <w:rFonts w:cstheme="minorHAnsi"/>
                <w:color w:val="000000" w:themeColor="text1"/>
              </w:rPr>
            </w:pPr>
            <w:r>
              <w:rPr>
                <w:rFonts w:cstheme="minorHAnsi"/>
                <w:color w:val="000000" w:themeColor="text1"/>
              </w:rPr>
              <w:t>Full review</w:t>
            </w:r>
          </w:p>
        </w:tc>
      </w:tr>
      <w:tr w:rsidR="005D37F8" w14:paraId="62EA7935" w14:textId="77777777" w:rsidTr="003F60BA">
        <w:tc>
          <w:tcPr>
            <w:tcW w:w="1909" w:type="dxa"/>
            <w:tcBorders>
              <w:top w:val="single" w:sz="4" w:space="0" w:color="auto"/>
              <w:left w:val="single" w:sz="4" w:space="0" w:color="auto"/>
              <w:bottom w:val="single" w:sz="4" w:space="0" w:color="auto"/>
              <w:right w:val="single" w:sz="4" w:space="0" w:color="auto"/>
            </w:tcBorders>
          </w:tcPr>
          <w:p w14:paraId="0FF391E9" w14:textId="48EE3F43" w:rsidR="005D37F8" w:rsidRDefault="009B594B" w:rsidP="003F60BA">
            <w:pPr>
              <w:spacing w:after="120" w:line="240" w:lineRule="auto"/>
              <w:jc w:val="left"/>
              <w:rPr>
                <w:rFonts w:cstheme="minorHAnsi"/>
                <w:color w:val="000000" w:themeColor="text1"/>
              </w:rPr>
            </w:pPr>
            <w:r>
              <w:rPr>
                <w:rFonts w:cstheme="minorHAnsi"/>
                <w:color w:val="000000" w:themeColor="text1"/>
              </w:rPr>
              <w:t>20</w:t>
            </w:r>
            <w:r w:rsidR="005D37F8">
              <w:rPr>
                <w:rFonts w:cstheme="minorHAnsi"/>
                <w:color w:val="000000" w:themeColor="text1"/>
              </w:rPr>
              <w:t xml:space="preserve"> </w:t>
            </w:r>
            <w:r>
              <w:rPr>
                <w:rFonts w:cstheme="minorHAnsi"/>
                <w:color w:val="000000" w:themeColor="text1"/>
              </w:rPr>
              <w:t>March</w:t>
            </w:r>
            <w:r w:rsidR="005D37F8">
              <w:rPr>
                <w:rFonts w:cstheme="minorHAnsi"/>
                <w:color w:val="000000" w:themeColor="text1"/>
              </w:rPr>
              <w:t xml:space="preserve"> 2025</w:t>
            </w:r>
          </w:p>
        </w:tc>
        <w:tc>
          <w:tcPr>
            <w:tcW w:w="2330" w:type="dxa"/>
            <w:tcBorders>
              <w:top w:val="single" w:sz="4" w:space="0" w:color="auto"/>
              <w:left w:val="single" w:sz="4" w:space="0" w:color="auto"/>
              <w:bottom w:val="single" w:sz="4" w:space="0" w:color="auto"/>
              <w:right w:val="single" w:sz="4" w:space="0" w:color="auto"/>
            </w:tcBorders>
          </w:tcPr>
          <w:p w14:paraId="0E314188" w14:textId="2C248BF0" w:rsidR="005D37F8" w:rsidRDefault="009B594B" w:rsidP="003F60BA">
            <w:pPr>
              <w:spacing w:after="120" w:line="240" w:lineRule="auto"/>
              <w:jc w:val="left"/>
              <w:rPr>
                <w:rFonts w:cstheme="minorHAnsi"/>
                <w:color w:val="000000" w:themeColor="text1"/>
              </w:rPr>
            </w:pPr>
            <w:r>
              <w:rPr>
                <w:rFonts w:cstheme="minorHAnsi"/>
                <w:color w:val="000000" w:themeColor="text1"/>
              </w:rPr>
              <w:t>2</w:t>
            </w:r>
            <w:r w:rsidR="00C85AEC">
              <w:rPr>
                <w:rFonts w:cstheme="minorHAnsi"/>
                <w:color w:val="000000" w:themeColor="text1"/>
              </w:rPr>
              <w:t>1</w:t>
            </w:r>
            <w:r>
              <w:rPr>
                <w:rFonts w:cstheme="minorHAnsi"/>
                <w:color w:val="000000" w:themeColor="text1"/>
              </w:rPr>
              <w:t xml:space="preserve"> March</w:t>
            </w:r>
            <w:r w:rsidR="00C85AEC">
              <w:rPr>
                <w:rFonts w:cstheme="minorHAnsi"/>
                <w:color w:val="000000" w:themeColor="text1"/>
              </w:rPr>
              <w:t xml:space="preserve"> 2025</w:t>
            </w:r>
          </w:p>
        </w:tc>
        <w:tc>
          <w:tcPr>
            <w:tcW w:w="4974" w:type="dxa"/>
            <w:tcBorders>
              <w:top w:val="single" w:sz="4" w:space="0" w:color="auto"/>
              <w:left w:val="single" w:sz="4" w:space="0" w:color="auto"/>
              <w:bottom w:val="single" w:sz="4" w:space="0" w:color="auto"/>
              <w:right w:val="single" w:sz="4" w:space="0" w:color="auto"/>
            </w:tcBorders>
          </w:tcPr>
          <w:p w14:paraId="12ABC67E" w14:textId="42E49F92" w:rsidR="005D37F8" w:rsidRDefault="005D37F8" w:rsidP="003F60BA">
            <w:pPr>
              <w:spacing w:after="120" w:line="240" w:lineRule="auto"/>
              <w:jc w:val="center"/>
              <w:rPr>
                <w:rFonts w:cstheme="minorHAnsi"/>
                <w:color w:val="000000" w:themeColor="text1"/>
              </w:rPr>
            </w:pPr>
            <w:r>
              <w:rPr>
                <w:rFonts w:cstheme="minorHAnsi"/>
                <w:color w:val="000000" w:themeColor="text1"/>
              </w:rPr>
              <w:t>Full review</w:t>
            </w:r>
          </w:p>
        </w:tc>
      </w:tr>
    </w:tbl>
    <w:p w14:paraId="19B1FAE7" w14:textId="77777777" w:rsidR="00FA317C" w:rsidRPr="00D771D8" w:rsidRDefault="00FA317C" w:rsidP="00B0334C"/>
    <w:p w14:paraId="73D6FB79" w14:textId="149C43EA" w:rsidR="00C73C33" w:rsidRPr="004E7FC6" w:rsidRDefault="0091161A" w:rsidP="00B0334C">
      <w:pPr>
        <w:pStyle w:val="Heading1"/>
      </w:pPr>
      <w:bookmarkStart w:id="13" w:name="_Toc190173846"/>
      <w:r>
        <w:t>7</w:t>
      </w:r>
      <w:r w:rsidR="00562831" w:rsidRPr="004E7FC6">
        <w:t xml:space="preserve">. Communication </w:t>
      </w:r>
      <w:r w:rsidR="00EC283F" w:rsidRPr="004E7FC6">
        <w:t>s</w:t>
      </w:r>
      <w:r w:rsidR="00562831" w:rsidRPr="004E7FC6">
        <w:t>trategy</w:t>
      </w:r>
      <w:bookmarkEnd w:id="13"/>
      <w:r w:rsidR="00562831" w:rsidRPr="004E7FC6">
        <w:t xml:space="preserve"> </w:t>
      </w:r>
      <w:bookmarkEnd w:id="6"/>
    </w:p>
    <w:p w14:paraId="4185025C" w14:textId="7B1ECDE1" w:rsidR="005B5DF9" w:rsidRDefault="0091161A" w:rsidP="0044714B">
      <w:pPr>
        <w:pStyle w:val="Heading2"/>
      </w:pPr>
      <w:bookmarkStart w:id="14" w:name="_Toc190173847"/>
      <w:r>
        <w:t>7</w:t>
      </w:r>
      <w:r w:rsidR="006A5717">
        <w:t>.1</w:t>
      </w:r>
      <w:r w:rsidR="005B5DF9">
        <w:tab/>
      </w:r>
      <w:r w:rsidR="00562831" w:rsidRPr="00B06F6B">
        <w:t>Regulatory framework</w:t>
      </w:r>
      <w:r w:rsidR="008C7054">
        <w:t xml:space="preserve"> and governance</w:t>
      </w:r>
      <w:bookmarkEnd w:id="14"/>
    </w:p>
    <w:p w14:paraId="21E98138" w14:textId="77777777" w:rsidR="005B5DF9" w:rsidRDefault="005B5DF9" w:rsidP="00B06F6B">
      <w:pPr>
        <w:pStyle w:val="Heading2"/>
      </w:pPr>
    </w:p>
    <w:p w14:paraId="197A544F" w14:textId="35352EBD" w:rsidR="00C73C33" w:rsidRDefault="0091161A">
      <w:pPr>
        <w:pStyle w:val="Heading3"/>
      </w:pPr>
      <w:bookmarkStart w:id="15" w:name="_Toc190173848"/>
      <w:r>
        <w:t>7</w:t>
      </w:r>
      <w:r w:rsidR="005B5DF9">
        <w:t>.</w:t>
      </w:r>
      <w:r w:rsidR="002B23F2">
        <w:t xml:space="preserve">1.1 </w:t>
      </w:r>
      <w:r w:rsidR="00562831" w:rsidRPr="00B06F6B">
        <w:t xml:space="preserve"> </w:t>
      </w:r>
      <w:r w:rsidR="002B23F2" w:rsidRPr="00B0334C">
        <w:t xml:space="preserve">Local Government Pension Scheme </w:t>
      </w:r>
      <w:r w:rsidR="00D331E9">
        <w:t xml:space="preserve">(LGPS) </w:t>
      </w:r>
      <w:r w:rsidR="002B23F2" w:rsidRPr="00B0334C">
        <w:t>regulations 2013</w:t>
      </w:r>
      <w:bookmarkEnd w:id="15"/>
    </w:p>
    <w:p w14:paraId="02EC3922" w14:textId="557121B4" w:rsidR="00F25AA1" w:rsidRPr="00F25AA1" w:rsidRDefault="00425CE3" w:rsidP="00B0334C">
      <w:pPr>
        <w:spacing w:after="191"/>
        <w:ind w:left="346" w:right="85" w:firstLine="0"/>
        <w:jc w:val="left"/>
      </w:pPr>
      <w:r w:rsidRPr="00B0334C">
        <w:rPr>
          <w:color w:val="auto"/>
        </w:rPr>
        <w:t>This document sets out our communication strategy as required by paragraph</w:t>
      </w:r>
      <w:r w:rsidR="00986447" w:rsidRPr="00B0334C">
        <w:rPr>
          <w:color w:val="auto"/>
        </w:rPr>
        <w:t xml:space="preserve"> 61 of the LGPS regulations</w:t>
      </w:r>
      <w:r w:rsidR="0010790F">
        <w:rPr>
          <w:color w:val="auto"/>
        </w:rPr>
        <w:t>:</w:t>
      </w:r>
    </w:p>
    <w:p w14:paraId="16F0CA59" w14:textId="0BB5852B" w:rsidR="00C73C33" w:rsidRPr="00D80609" w:rsidRDefault="00562831" w:rsidP="00B121B8">
      <w:pPr>
        <w:pStyle w:val="ListParagraph"/>
        <w:numPr>
          <w:ilvl w:val="0"/>
          <w:numId w:val="15"/>
        </w:numPr>
        <w:spacing w:after="193" w:line="23" w:lineRule="atLeast"/>
        <w:ind w:right="83"/>
        <w:jc w:val="left"/>
        <w:rPr>
          <w:rFonts w:asciiTheme="minorHAnsi" w:hAnsiTheme="minorHAnsi"/>
          <w:color w:val="auto"/>
        </w:rPr>
      </w:pPr>
      <w:r w:rsidRPr="00D80609">
        <w:rPr>
          <w:rFonts w:asciiTheme="minorHAnsi" w:hAnsiTheme="minorHAnsi"/>
          <w:color w:val="auto"/>
        </w:rPr>
        <w:t>Prepare, maintain</w:t>
      </w:r>
      <w:r w:rsidR="00B30569">
        <w:rPr>
          <w:rFonts w:asciiTheme="minorHAnsi" w:hAnsiTheme="minorHAnsi"/>
          <w:color w:val="auto"/>
        </w:rPr>
        <w:t>,</w:t>
      </w:r>
      <w:r w:rsidRPr="00D80609">
        <w:rPr>
          <w:rFonts w:asciiTheme="minorHAnsi" w:hAnsiTheme="minorHAnsi"/>
          <w:color w:val="auto"/>
        </w:rPr>
        <w:t xml:space="preserve"> and publish a written </w:t>
      </w:r>
      <w:r w:rsidR="00EB3EF9" w:rsidRPr="00D80609">
        <w:rPr>
          <w:rFonts w:asciiTheme="minorHAnsi" w:hAnsiTheme="minorHAnsi"/>
          <w:color w:val="auto"/>
        </w:rPr>
        <w:t>s</w:t>
      </w:r>
      <w:r w:rsidRPr="00D80609">
        <w:rPr>
          <w:rFonts w:asciiTheme="minorHAnsi" w:hAnsiTheme="minorHAnsi"/>
          <w:color w:val="auto"/>
        </w:rPr>
        <w:t>tatement</w:t>
      </w:r>
      <w:r w:rsidR="00B225B4">
        <w:rPr>
          <w:rFonts w:asciiTheme="minorHAnsi" w:hAnsiTheme="minorHAnsi"/>
          <w:color w:val="auto"/>
        </w:rPr>
        <w:t>.</w:t>
      </w:r>
      <w:r w:rsidR="00897699">
        <w:rPr>
          <w:rFonts w:asciiTheme="minorHAnsi" w:hAnsiTheme="minorHAnsi"/>
          <w:color w:val="auto"/>
        </w:rPr>
        <w:t xml:space="preserve"> </w:t>
      </w:r>
      <w:r w:rsidR="009F00DC">
        <w:rPr>
          <w:rFonts w:asciiTheme="minorHAnsi" w:hAnsiTheme="minorHAnsi"/>
          <w:color w:val="auto"/>
        </w:rPr>
        <w:t>It say</w:t>
      </w:r>
      <w:r w:rsidR="00FB11E4">
        <w:rPr>
          <w:rFonts w:asciiTheme="minorHAnsi" w:hAnsiTheme="minorHAnsi"/>
          <w:color w:val="auto"/>
        </w:rPr>
        <w:t>s we</w:t>
      </w:r>
      <w:r w:rsidR="00897699">
        <w:rPr>
          <w:rFonts w:asciiTheme="minorHAnsi" w:hAnsiTheme="minorHAnsi"/>
          <w:color w:val="auto"/>
        </w:rPr>
        <w:t xml:space="preserve"> need to </w:t>
      </w:r>
      <w:r w:rsidRPr="00D80609">
        <w:rPr>
          <w:rFonts w:asciiTheme="minorHAnsi" w:hAnsiTheme="minorHAnsi"/>
          <w:color w:val="auto"/>
        </w:rPr>
        <w:t xml:space="preserve">set out </w:t>
      </w:r>
      <w:r w:rsidR="00F12889">
        <w:rPr>
          <w:rFonts w:asciiTheme="minorHAnsi" w:hAnsiTheme="minorHAnsi"/>
          <w:color w:val="auto"/>
        </w:rPr>
        <w:t xml:space="preserve">our </w:t>
      </w:r>
      <w:r w:rsidRPr="00D80609">
        <w:rPr>
          <w:rFonts w:asciiTheme="minorHAnsi" w:hAnsiTheme="minorHAnsi"/>
          <w:color w:val="auto"/>
        </w:rPr>
        <w:t>p</w:t>
      </w:r>
      <w:r w:rsidR="00EB3EF9" w:rsidRPr="00D80609">
        <w:rPr>
          <w:rFonts w:asciiTheme="minorHAnsi" w:hAnsiTheme="minorHAnsi"/>
          <w:color w:val="auto"/>
        </w:rPr>
        <w:t xml:space="preserve">olicy </w:t>
      </w:r>
      <w:r w:rsidR="007E2621">
        <w:rPr>
          <w:rFonts w:asciiTheme="minorHAnsi" w:hAnsiTheme="minorHAnsi"/>
          <w:color w:val="auto"/>
        </w:rPr>
        <w:t xml:space="preserve">concerning communications </w:t>
      </w:r>
      <w:r w:rsidRPr="00D80609">
        <w:rPr>
          <w:rFonts w:asciiTheme="minorHAnsi" w:hAnsiTheme="minorHAnsi"/>
          <w:color w:val="auto"/>
        </w:rPr>
        <w:t xml:space="preserve">with: </w:t>
      </w:r>
    </w:p>
    <w:p w14:paraId="2E8F6BCF" w14:textId="77777777" w:rsidR="00B121B8" w:rsidRPr="00D80609" w:rsidRDefault="00B121B8" w:rsidP="00B121B8">
      <w:pPr>
        <w:pStyle w:val="ListParagraph"/>
        <w:numPr>
          <w:ilvl w:val="1"/>
          <w:numId w:val="15"/>
        </w:numPr>
        <w:spacing w:after="0" w:line="23" w:lineRule="atLeast"/>
        <w:ind w:right="2808"/>
        <w:jc w:val="left"/>
        <w:rPr>
          <w:rFonts w:asciiTheme="minorHAnsi" w:hAnsiTheme="minorHAnsi"/>
          <w:color w:val="auto"/>
        </w:rPr>
      </w:pPr>
      <w:r w:rsidRPr="00D80609">
        <w:rPr>
          <w:rFonts w:asciiTheme="minorHAnsi" w:hAnsiTheme="minorHAnsi"/>
          <w:color w:val="auto"/>
        </w:rPr>
        <w:t>s</w:t>
      </w:r>
      <w:r w:rsidR="00562831" w:rsidRPr="00D80609">
        <w:rPr>
          <w:rFonts w:asciiTheme="minorHAnsi" w:hAnsiTheme="minorHAnsi"/>
          <w:color w:val="auto"/>
        </w:rPr>
        <w:t xml:space="preserve">cheme members (active, deferred, retired and dependant) </w:t>
      </w:r>
    </w:p>
    <w:p w14:paraId="4F27B5DF" w14:textId="77777777" w:rsidR="00B121B8" w:rsidRPr="00D80609" w:rsidRDefault="00B121B8" w:rsidP="00B121B8">
      <w:pPr>
        <w:pStyle w:val="ListParagraph"/>
        <w:numPr>
          <w:ilvl w:val="1"/>
          <w:numId w:val="15"/>
        </w:numPr>
        <w:spacing w:after="0" w:line="23" w:lineRule="atLeast"/>
        <w:ind w:right="2808"/>
        <w:jc w:val="left"/>
        <w:rPr>
          <w:rFonts w:asciiTheme="minorHAnsi" w:hAnsiTheme="minorHAnsi"/>
          <w:color w:val="auto"/>
        </w:rPr>
      </w:pPr>
      <w:r w:rsidRPr="00D80609">
        <w:rPr>
          <w:rFonts w:asciiTheme="minorHAnsi" w:hAnsiTheme="minorHAnsi"/>
          <w:color w:val="auto"/>
        </w:rPr>
        <w:t>r</w:t>
      </w:r>
      <w:r w:rsidR="00562831" w:rsidRPr="00D80609">
        <w:rPr>
          <w:rFonts w:asciiTheme="minorHAnsi" w:hAnsiTheme="minorHAnsi"/>
          <w:color w:val="auto"/>
        </w:rPr>
        <w:t xml:space="preserve">epresentatives of scheme members </w:t>
      </w:r>
    </w:p>
    <w:p w14:paraId="41790567" w14:textId="77777777" w:rsidR="00B121B8" w:rsidRPr="00D80609" w:rsidRDefault="00562831" w:rsidP="00B121B8">
      <w:pPr>
        <w:pStyle w:val="ListParagraph"/>
        <w:numPr>
          <w:ilvl w:val="1"/>
          <w:numId w:val="15"/>
        </w:numPr>
        <w:spacing w:after="0" w:line="23" w:lineRule="atLeast"/>
        <w:ind w:right="2808"/>
        <w:jc w:val="left"/>
        <w:rPr>
          <w:rFonts w:asciiTheme="minorHAnsi" w:hAnsiTheme="minorHAnsi"/>
          <w:color w:val="auto"/>
        </w:rPr>
      </w:pPr>
      <w:r w:rsidRPr="00D80609">
        <w:rPr>
          <w:rFonts w:asciiTheme="minorHAnsi" w:hAnsiTheme="minorHAnsi"/>
          <w:color w:val="auto"/>
        </w:rPr>
        <w:lastRenderedPageBreak/>
        <w:t xml:space="preserve">prospective scheme members </w:t>
      </w:r>
    </w:p>
    <w:p w14:paraId="5AD10EA4" w14:textId="0987BE6C" w:rsidR="00B121B8" w:rsidRPr="00D80609" w:rsidRDefault="00562831" w:rsidP="00B121B8">
      <w:pPr>
        <w:pStyle w:val="ListParagraph"/>
        <w:numPr>
          <w:ilvl w:val="1"/>
          <w:numId w:val="15"/>
        </w:numPr>
        <w:spacing w:after="0" w:line="23" w:lineRule="atLeast"/>
        <w:ind w:right="2808"/>
        <w:jc w:val="left"/>
        <w:rPr>
          <w:rFonts w:asciiTheme="minorHAnsi" w:hAnsiTheme="minorHAnsi"/>
          <w:color w:val="auto"/>
        </w:rPr>
      </w:pPr>
      <w:r w:rsidRPr="00D80609">
        <w:rPr>
          <w:rFonts w:asciiTheme="minorHAnsi" w:hAnsiTheme="minorHAnsi"/>
          <w:color w:val="auto"/>
        </w:rPr>
        <w:t>scheme employers</w:t>
      </w:r>
      <w:r w:rsidR="00A37479">
        <w:rPr>
          <w:rFonts w:asciiTheme="minorHAnsi" w:hAnsiTheme="minorHAnsi"/>
          <w:color w:val="auto"/>
        </w:rPr>
        <w:t>.</w:t>
      </w:r>
      <w:r w:rsidRPr="00D80609">
        <w:rPr>
          <w:rFonts w:asciiTheme="minorHAnsi" w:hAnsiTheme="minorHAnsi"/>
          <w:color w:val="auto"/>
        </w:rPr>
        <w:t xml:space="preserve"> </w:t>
      </w:r>
    </w:p>
    <w:p w14:paraId="212B9BB2" w14:textId="77777777" w:rsidR="00B121B8" w:rsidRPr="00D80609" w:rsidRDefault="00B121B8" w:rsidP="00B121B8">
      <w:pPr>
        <w:pStyle w:val="ListParagraph"/>
        <w:spacing w:after="0" w:line="23" w:lineRule="atLeast"/>
        <w:ind w:left="1800" w:right="2808" w:firstLine="0"/>
        <w:jc w:val="left"/>
        <w:rPr>
          <w:rFonts w:asciiTheme="minorHAnsi" w:hAnsiTheme="minorHAnsi"/>
          <w:color w:val="auto"/>
        </w:rPr>
      </w:pPr>
    </w:p>
    <w:p w14:paraId="2100C7A5" w14:textId="3802D136" w:rsidR="00C73C33" w:rsidRPr="00D80609" w:rsidRDefault="003F62A6" w:rsidP="00B0334C">
      <w:pPr>
        <w:pStyle w:val="ListParagraph"/>
        <w:numPr>
          <w:ilvl w:val="0"/>
          <w:numId w:val="15"/>
        </w:numPr>
        <w:spacing w:after="0" w:line="23" w:lineRule="atLeast"/>
        <w:ind w:right="85"/>
        <w:jc w:val="left"/>
        <w:rPr>
          <w:rFonts w:asciiTheme="minorHAnsi" w:hAnsiTheme="minorHAnsi"/>
          <w:color w:val="auto"/>
        </w:rPr>
      </w:pPr>
      <w:r>
        <w:rPr>
          <w:rFonts w:asciiTheme="minorHAnsi" w:hAnsiTheme="minorHAnsi"/>
          <w:color w:val="auto"/>
        </w:rPr>
        <w:t xml:space="preserve">In particular </w:t>
      </w:r>
      <w:r w:rsidR="007D7E4A">
        <w:rPr>
          <w:rFonts w:asciiTheme="minorHAnsi" w:hAnsiTheme="minorHAnsi"/>
          <w:color w:val="auto"/>
        </w:rPr>
        <w:t>the statement must s</w:t>
      </w:r>
      <w:r w:rsidR="00562831" w:rsidRPr="00D80609">
        <w:rPr>
          <w:rFonts w:asciiTheme="minorHAnsi" w:hAnsiTheme="minorHAnsi"/>
          <w:color w:val="auto"/>
        </w:rPr>
        <w:t xml:space="preserve">et out </w:t>
      </w:r>
      <w:r w:rsidR="00F12889">
        <w:rPr>
          <w:rFonts w:asciiTheme="minorHAnsi" w:hAnsiTheme="minorHAnsi"/>
          <w:color w:val="auto"/>
        </w:rPr>
        <w:t>our</w:t>
      </w:r>
      <w:r w:rsidR="00F12889" w:rsidRPr="00D80609">
        <w:rPr>
          <w:rFonts w:asciiTheme="minorHAnsi" w:hAnsiTheme="minorHAnsi"/>
          <w:color w:val="auto"/>
        </w:rPr>
        <w:t xml:space="preserve"> </w:t>
      </w:r>
      <w:r w:rsidR="00562831" w:rsidRPr="00D80609">
        <w:rPr>
          <w:rFonts w:asciiTheme="minorHAnsi" w:hAnsiTheme="minorHAnsi"/>
          <w:color w:val="auto"/>
        </w:rPr>
        <w:t xml:space="preserve">policy on: </w:t>
      </w:r>
    </w:p>
    <w:p w14:paraId="35F7BF76" w14:textId="77777777" w:rsidR="00B121B8" w:rsidRPr="00D80609" w:rsidRDefault="00562831" w:rsidP="00B0334C">
      <w:pPr>
        <w:pStyle w:val="ListParagraph"/>
        <w:numPr>
          <w:ilvl w:val="1"/>
          <w:numId w:val="15"/>
        </w:numPr>
        <w:spacing w:line="23" w:lineRule="atLeast"/>
        <w:ind w:right="85"/>
        <w:jc w:val="left"/>
        <w:rPr>
          <w:rFonts w:asciiTheme="minorHAnsi" w:hAnsiTheme="minorHAnsi"/>
          <w:color w:val="auto"/>
        </w:rPr>
      </w:pPr>
      <w:r w:rsidRPr="00D80609">
        <w:rPr>
          <w:rFonts w:asciiTheme="minorHAnsi" w:hAnsiTheme="minorHAnsi"/>
          <w:color w:val="auto"/>
        </w:rPr>
        <w:t xml:space="preserve">the provision of information and publicity about the </w:t>
      </w:r>
      <w:r w:rsidR="00B121B8" w:rsidRPr="00D80609">
        <w:rPr>
          <w:rFonts w:asciiTheme="minorHAnsi" w:hAnsiTheme="minorHAnsi"/>
          <w:color w:val="auto"/>
        </w:rPr>
        <w:t>s</w:t>
      </w:r>
      <w:r w:rsidRPr="00D80609">
        <w:rPr>
          <w:rFonts w:asciiTheme="minorHAnsi" w:hAnsiTheme="minorHAnsi"/>
          <w:color w:val="auto"/>
        </w:rPr>
        <w:t>cheme</w:t>
      </w:r>
    </w:p>
    <w:p w14:paraId="7C78E662" w14:textId="5F20DF94" w:rsidR="00B121B8" w:rsidRPr="00D80609" w:rsidRDefault="00562831" w:rsidP="00B0334C">
      <w:pPr>
        <w:pStyle w:val="ListParagraph"/>
        <w:numPr>
          <w:ilvl w:val="1"/>
          <w:numId w:val="15"/>
        </w:numPr>
        <w:spacing w:line="23" w:lineRule="atLeast"/>
        <w:ind w:right="85"/>
        <w:jc w:val="left"/>
        <w:rPr>
          <w:rFonts w:asciiTheme="minorHAnsi" w:hAnsiTheme="minorHAnsi"/>
          <w:color w:val="auto"/>
        </w:rPr>
      </w:pPr>
      <w:r w:rsidRPr="00D80609">
        <w:rPr>
          <w:rFonts w:asciiTheme="minorHAnsi" w:hAnsiTheme="minorHAnsi"/>
          <w:color w:val="auto"/>
        </w:rPr>
        <w:t>the format, frequency</w:t>
      </w:r>
      <w:r w:rsidR="00E64B17">
        <w:rPr>
          <w:rFonts w:asciiTheme="minorHAnsi" w:hAnsiTheme="minorHAnsi"/>
          <w:color w:val="auto"/>
        </w:rPr>
        <w:t>,</w:t>
      </w:r>
      <w:r w:rsidRPr="00D80609">
        <w:rPr>
          <w:rFonts w:asciiTheme="minorHAnsi" w:hAnsiTheme="minorHAnsi"/>
          <w:color w:val="auto"/>
        </w:rPr>
        <w:t xml:space="preserve"> and method of distributing such</w:t>
      </w:r>
      <w:r w:rsidR="00B121B8" w:rsidRPr="00D80609">
        <w:rPr>
          <w:rFonts w:asciiTheme="minorHAnsi" w:hAnsiTheme="minorHAnsi"/>
          <w:color w:val="auto"/>
        </w:rPr>
        <w:t xml:space="preserve"> i</w:t>
      </w:r>
      <w:r w:rsidRPr="00D80609">
        <w:rPr>
          <w:rFonts w:asciiTheme="minorHAnsi" w:hAnsiTheme="minorHAnsi"/>
          <w:color w:val="auto"/>
        </w:rPr>
        <w:t xml:space="preserve">nformation or </w:t>
      </w:r>
      <w:r w:rsidR="00E64B17">
        <w:rPr>
          <w:rFonts w:asciiTheme="minorHAnsi" w:hAnsiTheme="minorHAnsi"/>
          <w:color w:val="auto"/>
        </w:rPr>
        <w:t>p</w:t>
      </w:r>
      <w:r w:rsidRPr="00D80609">
        <w:rPr>
          <w:rFonts w:asciiTheme="minorHAnsi" w:hAnsiTheme="minorHAnsi"/>
          <w:color w:val="auto"/>
        </w:rPr>
        <w:t xml:space="preserve">ublicity </w:t>
      </w:r>
    </w:p>
    <w:p w14:paraId="452B399C" w14:textId="77777777" w:rsidR="00B121B8" w:rsidRPr="00D80609" w:rsidRDefault="00562831" w:rsidP="00B0334C">
      <w:pPr>
        <w:pStyle w:val="ListParagraph"/>
        <w:numPr>
          <w:ilvl w:val="1"/>
          <w:numId w:val="15"/>
        </w:numPr>
        <w:spacing w:line="23" w:lineRule="atLeast"/>
        <w:ind w:right="85"/>
        <w:jc w:val="left"/>
        <w:rPr>
          <w:rFonts w:asciiTheme="minorHAnsi" w:hAnsiTheme="minorHAnsi"/>
          <w:color w:val="auto"/>
        </w:rPr>
      </w:pPr>
      <w:r w:rsidRPr="00D80609">
        <w:rPr>
          <w:rFonts w:asciiTheme="minorHAnsi" w:hAnsiTheme="minorHAnsi"/>
          <w:color w:val="auto"/>
        </w:rPr>
        <w:t xml:space="preserve">the promotion of the </w:t>
      </w:r>
      <w:r w:rsidR="00B121B8" w:rsidRPr="00D80609">
        <w:rPr>
          <w:rFonts w:asciiTheme="minorHAnsi" w:hAnsiTheme="minorHAnsi"/>
          <w:color w:val="auto"/>
        </w:rPr>
        <w:t>s</w:t>
      </w:r>
      <w:r w:rsidRPr="00D80609">
        <w:rPr>
          <w:rFonts w:asciiTheme="minorHAnsi" w:hAnsiTheme="minorHAnsi"/>
          <w:color w:val="auto"/>
        </w:rPr>
        <w:t>cheme to prospective scheme members and their</w:t>
      </w:r>
      <w:r w:rsidR="00B121B8" w:rsidRPr="00D80609">
        <w:rPr>
          <w:rFonts w:asciiTheme="minorHAnsi" w:hAnsiTheme="minorHAnsi"/>
          <w:color w:val="auto"/>
        </w:rPr>
        <w:t xml:space="preserve"> e</w:t>
      </w:r>
      <w:r w:rsidRPr="00D80609">
        <w:rPr>
          <w:rFonts w:asciiTheme="minorHAnsi" w:hAnsiTheme="minorHAnsi"/>
          <w:color w:val="auto"/>
        </w:rPr>
        <w:t xml:space="preserve">mployers. </w:t>
      </w:r>
    </w:p>
    <w:p w14:paraId="264DE0D4" w14:textId="77777777" w:rsidR="00B121B8" w:rsidRPr="00D80609" w:rsidRDefault="00B121B8" w:rsidP="00B0334C">
      <w:pPr>
        <w:pStyle w:val="ListParagraph"/>
        <w:spacing w:line="23" w:lineRule="atLeast"/>
        <w:ind w:left="1800" w:right="85" w:firstLine="0"/>
        <w:jc w:val="left"/>
        <w:rPr>
          <w:rFonts w:asciiTheme="minorHAnsi" w:hAnsiTheme="minorHAnsi"/>
          <w:color w:val="auto"/>
        </w:rPr>
      </w:pPr>
    </w:p>
    <w:p w14:paraId="14B6DF9D" w14:textId="2FC83DAF" w:rsidR="006C7DA9" w:rsidRDefault="0044749B" w:rsidP="00B0334C">
      <w:pPr>
        <w:pStyle w:val="ListParagraph"/>
        <w:numPr>
          <w:ilvl w:val="0"/>
          <w:numId w:val="15"/>
        </w:numPr>
        <w:spacing w:after="0" w:line="276" w:lineRule="auto"/>
        <w:ind w:left="709" w:right="85" w:hanging="357"/>
        <w:jc w:val="left"/>
        <w:rPr>
          <w:rFonts w:asciiTheme="minorHAnsi" w:hAnsiTheme="minorHAnsi"/>
          <w:color w:val="auto"/>
        </w:rPr>
      </w:pPr>
      <w:r w:rsidRPr="0044749B">
        <w:rPr>
          <w:rFonts w:asciiTheme="minorHAnsi" w:hAnsiTheme="minorHAnsi"/>
          <w:color w:val="auto"/>
        </w:rPr>
        <w:t>Review and update the statement if the policy changes significantly.</w:t>
      </w:r>
      <w:r w:rsidR="00562831" w:rsidRPr="006C7DA9">
        <w:rPr>
          <w:rFonts w:asciiTheme="minorHAnsi" w:hAnsiTheme="minorHAnsi"/>
          <w:color w:val="auto"/>
        </w:rPr>
        <w:t xml:space="preserve"> If revisions are made, a revised statement must be published. </w:t>
      </w:r>
    </w:p>
    <w:p w14:paraId="32B733A1" w14:textId="63B76C9B" w:rsidR="00F13D54" w:rsidRPr="00F13D54" w:rsidRDefault="00F13D54" w:rsidP="00B06F6B">
      <w:pPr>
        <w:spacing w:after="191"/>
        <w:ind w:left="355" w:right="83"/>
        <w:jc w:val="left"/>
        <w:rPr>
          <w:rFonts w:asciiTheme="minorHAnsi" w:hAnsiTheme="minorHAnsi"/>
          <w:color w:val="auto"/>
          <w:sz w:val="2"/>
          <w:szCs w:val="2"/>
        </w:rPr>
      </w:pPr>
    </w:p>
    <w:p w14:paraId="38C22703" w14:textId="607FB9E6" w:rsidR="00D15381" w:rsidRDefault="00162645" w:rsidP="00162645">
      <w:pPr>
        <w:spacing w:after="191"/>
        <w:ind w:left="355" w:right="83"/>
        <w:jc w:val="left"/>
        <w:rPr>
          <w:rFonts w:asciiTheme="minorHAnsi" w:hAnsiTheme="minorHAnsi"/>
          <w:color w:val="auto"/>
        </w:rPr>
      </w:pPr>
      <w:r w:rsidRPr="00162645">
        <w:rPr>
          <w:rFonts w:asciiTheme="minorHAnsi" w:hAnsiTheme="minorHAnsi"/>
          <w:color w:val="auto"/>
        </w:rPr>
        <w:t xml:space="preserve">Members also need to be given the choice to opt out of </w:t>
      </w:r>
      <w:r w:rsidR="002A1FCB">
        <w:rPr>
          <w:rFonts w:asciiTheme="minorHAnsi" w:hAnsiTheme="minorHAnsi"/>
          <w:color w:val="auto"/>
        </w:rPr>
        <w:t>ele</w:t>
      </w:r>
      <w:r w:rsidR="00163B68">
        <w:rPr>
          <w:rFonts w:asciiTheme="minorHAnsi" w:hAnsiTheme="minorHAnsi"/>
          <w:color w:val="auto"/>
        </w:rPr>
        <w:t>c</w:t>
      </w:r>
      <w:r w:rsidR="002A1FCB">
        <w:rPr>
          <w:rFonts w:asciiTheme="minorHAnsi" w:hAnsiTheme="minorHAnsi"/>
          <w:color w:val="auto"/>
        </w:rPr>
        <w:t>tronic</w:t>
      </w:r>
      <w:r w:rsidRPr="00162645">
        <w:rPr>
          <w:rFonts w:asciiTheme="minorHAnsi" w:hAnsiTheme="minorHAnsi"/>
          <w:color w:val="auto"/>
        </w:rPr>
        <w:t xml:space="preserve"> communications.</w:t>
      </w:r>
    </w:p>
    <w:p w14:paraId="08B07588" w14:textId="1F0B96E1" w:rsidR="00FD76EC" w:rsidRPr="00B0334C" w:rsidRDefault="0091161A" w:rsidP="00B0334C">
      <w:pPr>
        <w:pStyle w:val="Heading3"/>
        <w:rPr>
          <w:rFonts w:eastAsia="Arial"/>
        </w:rPr>
      </w:pPr>
      <w:bookmarkStart w:id="16" w:name="_Toc190173849"/>
      <w:r>
        <w:rPr>
          <w:rFonts w:eastAsia="Arial"/>
        </w:rPr>
        <w:t>7</w:t>
      </w:r>
      <w:r w:rsidR="00FD76EC" w:rsidRPr="00B0334C">
        <w:rPr>
          <w:rFonts w:eastAsia="Arial"/>
        </w:rPr>
        <w:t>.</w:t>
      </w:r>
      <w:r w:rsidR="00A3258E" w:rsidRPr="00B0334C">
        <w:rPr>
          <w:rFonts w:eastAsia="Arial"/>
        </w:rPr>
        <w:t xml:space="preserve">1.2 </w:t>
      </w:r>
      <w:r w:rsidR="006241D0" w:rsidRPr="00B0334C">
        <w:rPr>
          <w:rFonts w:eastAsia="Arial"/>
        </w:rPr>
        <w:t>The Pensions Regulator – General code of practice</w:t>
      </w:r>
      <w:bookmarkEnd w:id="16"/>
    </w:p>
    <w:p w14:paraId="35798DE4" w14:textId="710EA863" w:rsidR="000266B1" w:rsidRPr="00B0334C" w:rsidRDefault="00424294" w:rsidP="00162645">
      <w:pPr>
        <w:spacing w:after="191"/>
        <w:ind w:left="355" w:right="83"/>
        <w:jc w:val="left"/>
        <w:rPr>
          <w:rFonts w:asciiTheme="minorHAnsi" w:hAnsiTheme="minorHAnsi"/>
          <w:color w:val="auto"/>
        </w:rPr>
      </w:pPr>
      <w:r w:rsidRPr="00B0334C">
        <w:rPr>
          <w:rFonts w:asciiTheme="minorHAnsi" w:hAnsiTheme="minorHAnsi"/>
          <w:color w:val="auto"/>
        </w:rPr>
        <w:t xml:space="preserve">We also adhere to </w:t>
      </w:r>
      <w:r w:rsidR="00E95C23" w:rsidRPr="00B0334C">
        <w:rPr>
          <w:rFonts w:asciiTheme="minorHAnsi" w:hAnsiTheme="minorHAnsi"/>
          <w:color w:val="auto"/>
        </w:rPr>
        <w:t>TPR’s ‘General princ</w:t>
      </w:r>
      <w:r w:rsidR="000266B1" w:rsidRPr="00B0334C">
        <w:rPr>
          <w:rFonts w:asciiTheme="minorHAnsi" w:hAnsiTheme="minorHAnsi"/>
          <w:color w:val="auto"/>
        </w:rPr>
        <w:t>i</w:t>
      </w:r>
      <w:r w:rsidR="00E95C23" w:rsidRPr="00B0334C">
        <w:rPr>
          <w:rFonts w:asciiTheme="minorHAnsi" w:hAnsiTheme="minorHAnsi"/>
          <w:color w:val="auto"/>
        </w:rPr>
        <w:t>ples for member communications</w:t>
      </w:r>
      <w:r w:rsidR="00423E58" w:rsidRPr="00423E58">
        <w:rPr>
          <w:rFonts w:asciiTheme="minorHAnsi" w:hAnsiTheme="minorHAnsi"/>
          <w:color w:val="auto"/>
        </w:rPr>
        <w:t>.’</w:t>
      </w:r>
      <w:r w:rsidR="00E95C23" w:rsidRPr="00B0334C">
        <w:rPr>
          <w:rFonts w:asciiTheme="minorHAnsi" w:hAnsiTheme="minorHAnsi"/>
          <w:color w:val="auto"/>
        </w:rPr>
        <w:t xml:space="preserve"> </w:t>
      </w:r>
      <w:r w:rsidR="000266B1" w:rsidRPr="00B0334C">
        <w:rPr>
          <w:rFonts w:asciiTheme="minorHAnsi" w:hAnsiTheme="minorHAnsi"/>
          <w:color w:val="auto"/>
        </w:rPr>
        <w:t>For example:</w:t>
      </w:r>
    </w:p>
    <w:p w14:paraId="334D794C" w14:textId="77777777" w:rsidR="001C1996" w:rsidRDefault="003F2DEE" w:rsidP="00072BE4">
      <w:pPr>
        <w:pStyle w:val="ListParagraph"/>
        <w:numPr>
          <w:ilvl w:val="0"/>
          <w:numId w:val="43"/>
        </w:numPr>
        <w:spacing w:after="191"/>
        <w:ind w:right="83"/>
        <w:jc w:val="left"/>
        <w:rPr>
          <w:rFonts w:asciiTheme="minorHAnsi" w:hAnsiTheme="minorHAnsi"/>
          <w:color w:val="auto"/>
        </w:rPr>
      </w:pPr>
      <w:r>
        <w:rPr>
          <w:rFonts w:asciiTheme="minorHAnsi" w:hAnsiTheme="minorHAnsi"/>
          <w:color w:val="auto"/>
        </w:rPr>
        <w:t>making sure</w:t>
      </w:r>
      <w:r w:rsidR="00072BE4" w:rsidRPr="00B0334C">
        <w:rPr>
          <w:rFonts w:asciiTheme="minorHAnsi" w:hAnsiTheme="minorHAnsi"/>
          <w:color w:val="auto"/>
        </w:rPr>
        <w:t xml:space="preserve"> that all communications sent to members are</w:t>
      </w:r>
      <w:r w:rsidR="001C1996">
        <w:rPr>
          <w:rFonts w:asciiTheme="minorHAnsi" w:hAnsiTheme="minorHAnsi"/>
          <w:color w:val="auto"/>
        </w:rPr>
        <w:t>:</w:t>
      </w:r>
      <w:r w:rsidR="00072BE4" w:rsidRPr="00B0334C">
        <w:rPr>
          <w:rFonts w:asciiTheme="minorHAnsi" w:hAnsiTheme="minorHAnsi"/>
          <w:color w:val="auto"/>
        </w:rPr>
        <w:t xml:space="preserve"> </w:t>
      </w:r>
    </w:p>
    <w:p w14:paraId="086F500B" w14:textId="77777777" w:rsidR="001C1996" w:rsidRDefault="00072BE4" w:rsidP="001C1996">
      <w:pPr>
        <w:pStyle w:val="ListParagraph"/>
        <w:numPr>
          <w:ilvl w:val="1"/>
          <w:numId w:val="43"/>
        </w:numPr>
        <w:spacing w:after="191"/>
        <w:ind w:right="83"/>
        <w:jc w:val="left"/>
        <w:rPr>
          <w:rFonts w:asciiTheme="minorHAnsi" w:hAnsiTheme="minorHAnsi"/>
          <w:color w:val="auto"/>
        </w:rPr>
      </w:pPr>
      <w:r w:rsidRPr="00B0334C">
        <w:rPr>
          <w:rFonts w:asciiTheme="minorHAnsi" w:hAnsiTheme="minorHAnsi"/>
          <w:color w:val="auto"/>
        </w:rPr>
        <w:t>accurate</w:t>
      </w:r>
    </w:p>
    <w:p w14:paraId="32B8FBEA" w14:textId="77777777" w:rsidR="001C1996" w:rsidRDefault="00072BE4" w:rsidP="001C1996">
      <w:pPr>
        <w:pStyle w:val="ListParagraph"/>
        <w:numPr>
          <w:ilvl w:val="1"/>
          <w:numId w:val="43"/>
        </w:numPr>
        <w:spacing w:after="191"/>
        <w:ind w:right="83"/>
        <w:jc w:val="left"/>
        <w:rPr>
          <w:rFonts w:asciiTheme="minorHAnsi" w:hAnsiTheme="minorHAnsi"/>
          <w:color w:val="auto"/>
        </w:rPr>
      </w:pPr>
      <w:r w:rsidRPr="00B0334C">
        <w:rPr>
          <w:rFonts w:asciiTheme="minorHAnsi" w:hAnsiTheme="minorHAnsi"/>
          <w:color w:val="auto"/>
        </w:rPr>
        <w:t>clear</w:t>
      </w:r>
    </w:p>
    <w:p w14:paraId="4FFFB6E9" w14:textId="77777777" w:rsidR="001C1996" w:rsidRDefault="00072BE4" w:rsidP="001C1996">
      <w:pPr>
        <w:pStyle w:val="ListParagraph"/>
        <w:numPr>
          <w:ilvl w:val="1"/>
          <w:numId w:val="43"/>
        </w:numPr>
        <w:spacing w:after="191"/>
        <w:ind w:right="83"/>
        <w:jc w:val="left"/>
        <w:rPr>
          <w:rFonts w:asciiTheme="minorHAnsi" w:hAnsiTheme="minorHAnsi"/>
          <w:color w:val="auto"/>
        </w:rPr>
      </w:pPr>
      <w:r w:rsidRPr="00B0334C">
        <w:rPr>
          <w:rFonts w:asciiTheme="minorHAnsi" w:hAnsiTheme="minorHAnsi"/>
          <w:color w:val="auto"/>
        </w:rPr>
        <w:t>concise</w:t>
      </w:r>
    </w:p>
    <w:p w14:paraId="1A84FAB3" w14:textId="77777777" w:rsidR="001C1996" w:rsidRDefault="00072BE4" w:rsidP="001C1996">
      <w:pPr>
        <w:pStyle w:val="ListParagraph"/>
        <w:numPr>
          <w:ilvl w:val="1"/>
          <w:numId w:val="43"/>
        </w:numPr>
        <w:spacing w:after="191"/>
        <w:ind w:right="83"/>
        <w:jc w:val="left"/>
        <w:rPr>
          <w:rFonts w:asciiTheme="minorHAnsi" w:hAnsiTheme="minorHAnsi"/>
          <w:color w:val="auto"/>
        </w:rPr>
      </w:pPr>
      <w:r w:rsidRPr="00B0334C">
        <w:rPr>
          <w:rFonts w:asciiTheme="minorHAnsi" w:hAnsiTheme="minorHAnsi"/>
          <w:color w:val="auto"/>
        </w:rPr>
        <w:t xml:space="preserve">relevant </w:t>
      </w:r>
    </w:p>
    <w:p w14:paraId="54F81DCF" w14:textId="45777FEC" w:rsidR="00072BE4" w:rsidRPr="00452E6C" w:rsidRDefault="00072BE4" w:rsidP="00452E6C">
      <w:pPr>
        <w:pStyle w:val="ListParagraph"/>
        <w:numPr>
          <w:ilvl w:val="1"/>
          <w:numId w:val="43"/>
        </w:numPr>
        <w:spacing w:after="191"/>
        <w:ind w:right="83"/>
        <w:jc w:val="left"/>
        <w:rPr>
          <w:rFonts w:asciiTheme="minorHAnsi" w:hAnsiTheme="minorHAnsi"/>
          <w:color w:val="auto"/>
        </w:rPr>
      </w:pPr>
      <w:r w:rsidRPr="00452E6C">
        <w:rPr>
          <w:rFonts w:asciiTheme="minorHAnsi" w:hAnsiTheme="minorHAnsi"/>
          <w:color w:val="auto"/>
        </w:rPr>
        <w:t xml:space="preserve">in plain </w:t>
      </w:r>
      <w:r w:rsidR="00EF1E97">
        <w:rPr>
          <w:rFonts w:asciiTheme="minorHAnsi" w:hAnsiTheme="minorHAnsi"/>
          <w:color w:val="auto"/>
        </w:rPr>
        <w:t>Englis</w:t>
      </w:r>
      <w:r w:rsidR="00AA423F">
        <w:rPr>
          <w:rFonts w:asciiTheme="minorHAnsi" w:hAnsiTheme="minorHAnsi"/>
          <w:color w:val="auto"/>
        </w:rPr>
        <w:t>h</w:t>
      </w:r>
    </w:p>
    <w:p w14:paraId="3366CB81" w14:textId="77777777" w:rsidR="0021403F" w:rsidRDefault="00072BE4" w:rsidP="001D752B">
      <w:pPr>
        <w:pStyle w:val="ListParagraph"/>
        <w:numPr>
          <w:ilvl w:val="0"/>
          <w:numId w:val="43"/>
        </w:numPr>
        <w:spacing w:after="191"/>
        <w:ind w:right="83"/>
        <w:jc w:val="left"/>
        <w:rPr>
          <w:rFonts w:asciiTheme="minorHAnsi" w:hAnsiTheme="minorHAnsi"/>
          <w:color w:val="auto"/>
        </w:rPr>
      </w:pPr>
      <w:r w:rsidRPr="00452E6C">
        <w:rPr>
          <w:rFonts w:asciiTheme="minorHAnsi" w:hAnsiTheme="minorHAnsi"/>
          <w:color w:val="auto"/>
        </w:rPr>
        <w:t>regularly review</w:t>
      </w:r>
      <w:r w:rsidR="001D752B">
        <w:rPr>
          <w:rFonts w:asciiTheme="minorHAnsi" w:hAnsiTheme="minorHAnsi"/>
          <w:color w:val="auto"/>
        </w:rPr>
        <w:t>ing</w:t>
      </w:r>
      <w:r w:rsidRPr="00452E6C">
        <w:rPr>
          <w:rFonts w:asciiTheme="minorHAnsi" w:hAnsiTheme="minorHAnsi"/>
          <w:color w:val="auto"/>
        </w:rPr>
        <w:t xml:space="preserve"> member communications, taking account of</w:t>
      </w:r>
      <w:r w:rsidR="0021403F">
        <w:rPr>
          <w:rFonts w:asciiTheme="minorHAnsi" w:hAnsiTheme="minorHAnsi"/>
          <w:color w:val="auto"/>
        </w:rPr>
        <w:t>:</w:t>
      </w:r>
      <w:r w:rsidRPr="00452E6C">
        <w:rPr>
          <w:rFonts w:asciiTheme="minorHAnsi" w:hAnsiTheme="minorHAnsi"/>
          <w:color w:val="auto"/>
        </w:rPr>
        <w:t xml:space="preserve"> </w:t>
      </w:r>
    </w:p>
    <w:p w14:paraId="6AB6C8EE" w14:textId="77777777" w:rsidR="0021403F" w:rsidRDefault="00072BE4" w:rsidP="0021403F">
      <w:pPr>
        <w:pStyle w:val="ListParagraph"/>
        <w:numPr>
          <w:ilvl w:val="1"/>
          <w:numId w:val="43"/>
        </w:numPr>
        <w:spacing w:after="191"/>
        <w:ind w:right="83"/>
        <w:jc w:val="left"/>
        <w:rPr>
          <w:rFonts w:asciiTheme="minorHAnsi" w:hAnsiTheme="minorHAnsi"/>
          <w:color w:val="auto"/>
        </w:rPr>
      </w:pPr>
      <w:r w:rsidRPr="00452E6C">
        <w:rPr>
          <w:rFonts w:asciiTheme="minorHAnsi" w:hAnsiTheme="minorHAnsi"/>
          <w:color w:val="auto"/>
        </w:rPr>
        <w:t>member feedback</w:t>
      </w:r>
    </w:p>
    <w:p w14:paraId="02E59EAC" w14:textId="77777777" w:rsidR="00FA794F" w:rsidRDefault="00072BE4" w:rsidP="0021403F">
      <w:pPr>
        <w:pStyle w:val="ListParagraph"/>
        <w:numPr>
          <w:ilvl w:val="1"/>
          <w:numId w:val="43"/>
        </w:numPr>
        <w:spacing w:after="191"/>
        <w:ind w:right="83"/>
        <w:jc w:val="left"/>
        <w:rPr>
          <w:rFonts w:asciiTheme="minorHAnsi" w:hAnsiTheme="minorHAnsi"/>
          <w:color w:val="auto"/>
        </w:rPr>
      </w:pPr>
      <w:r w:rsidRPr="00452E6C">
        <w:rPr>
          <w:rFonts w:asciiTheme="minorHAnsi" w:hAnsiTheme="minorHAnsi"/>
          <w:color w:val="auto"/>
        </w:rPr>
        <w:t>any changes to scheme design</w:t>
      </w:r>
    </w:p>
    <w:p w14:paraId="6ECE8E72" w14:textId="77777777" w:rsidR="00FA794F" w:rsidRDefault="00072BE4" w:rsidP="0021403F">
      <w:pPr>
        <w:pStyle w:val="ListParagraph"/>
        <w:numPr>
          <w:ilvl w:val="1"/>
          <w:numId w:val="43"/>
        </w:numPr>
        <w:spacing w:after="191"/>
        <w:ind w:right="83"/>
        <w:jc w:val="left"/>
        <w:rPr>
          <w:rFonts w:asciiTheme="minorHAnsi" w:hAnsiTheme="minorHAnsi"/>
          <w:color w:val="auto"/>
        </w:rPr>
      </w:pPr>
      <w:r w:rsidRPr="00452E6C">
        <w:rPr>
          <w:rFonts w:asciiTheme="minorHAnsi" w:hAnsiTheme="minorHAnsi"/>
          <w:color w:val="auto"/>
        </w:rPr>
        <w:t xml:space="preserve">developments in law </w:t>
      </w:r>
    </w:p>
    <w:p w14:paraId="05E56713" w14:textId="5D8A5DF4" w:rsidR="00072BE4" w:rsidRPr="00452E6C" w:rsidRDefault="00FA794F" w:rsidP="00452E6C">
      <w:pPr>
        <w:pStyle w:val="ListParagraph"/>
        <w:numPr>
          <w:ilvl w:val="1"/>
          <w:numId w:val="43"/>
        </w:numPr>
        <w:spacing w:after="191"/>
        <w:ind w:right="83"/>
        <w:jc w:val="left"/>
        <w:rPr>
          <w:rFonts w:asciiTheme="minorHAnsi" w:hAnsiTheme="minorHAnsi"/>
          <w:color w:val="auto"/>
        </w:rPr>
      </w:pPr>
      <w:r>
        <w:rPr>
          <w:rFonts w:asciiTheme="minorHAnsi" w:hAnsiTheme="minorHAnsi"/>
          <w:color w:val="auto"/>
        </w:rPr>
        <w:t>TPR’s</w:t>
      </w:r>
      <w:r w:rsidR="00072BE4" w:rsidRPr="00452E6C">
        <w:rPr>
          <w:rFonts w:asciiTheme="minorHAnsi" w:hAnsiTheme="minorHAnsi"/>
          <w:color w:val="auto"/>
        </w:rPr>
        <w:t xml:space="preserve"> code of practice </w:t>
      </w:r>
    </w:p>
    <w:p w14:paraId="14C94063" w14:textId="19EFDC2A" w:rsidR="00072BE4" w:rsidRPr="00452E6C" w:rsidRDefault="00072BE4" w:rsidP="00452E6C">
      <w:pPr>
        <w:pStyle w:val="ListParagraph"/>
        <w:numPr>
          <w:ilvl w:val="0"/>
          <w:numId w:val="43"/>
        </w:numPr>
        <w:spacing w:after="191"/>
        <w:ind w:right="83"/>
        <w:jc w:val="left"/>
        <w:rPr>
          <w:rFonts w:asciiTheme="minorHAnsi" w:hAnsiTheme="minorHAnsi"/>
          <w:color w:val="auto"/>
        </w:rPr>
      </w:pPr>
      <w:r w:rsidRPr="00452E6C">
        <w:rPr>
          <w:rFonts w:asciiTheme="minorHAnsi" w:hAnsiTheme="minorHAnsi"/>
          <w:color w:val="auto"/>
        </w:rPr>
        <w:t>consider</w:t>
      </w:r>
      <w:r w:rsidR="00ED163D">
        <w:rPr>
          <w:rFonts w:asciiTheme="minorHAnsi" w:hAnsiTheme="minorHAnsi"/>
          <w:color w:val="auto"/>
        </w:rPr>
        <w:t>in</w:t>
      </w:r>
      <w:r w:rsidR="006F2887">
        <w:rPr>
          <w:rFonts w:asciiTheme="minorHAnsi" w:hAnsiTheme="minorHAnsi"/>
          <w:color w:val="auto"/>
        </w:rPr>
        <w:t>g</w:t>
      </w:r>
      <w:r w:rsidRPr="00452E6C">
        <w:rPr>
          <w:rFonts w:asciiTheme="minorHAnsi" w:hAnsiTheme="minorHAnsi"/>
          <w:color w:val="auto"/>
        </w:rPr>
        <w:t xml:space="preserve"> any technology that may </w:t>
      </w:r>
      <w:r w:rsidR="00B25551">
        <w:rPr>
          <w:rFonts w:asciiTheme="minorHAnsi" w:hAnsiTheme="minorHAnsi"/>
          <w:color w:val="auto"/>
        </w:rPr>
        <w:t>be</w:t>
      </w:r>
      <w:r w:rsidRPr="00452E6C">
        <w:rPr>
          <w:rFonts w:asciiTheme="minorHAnsi" w:hAnsiTheme="minorHAnsi"/>
          <w:color w:val="auto"/>
        </w:rPr>
        <w:t xml:space="preserve"> appropriate</w:t>
      </w:r>
      <w:r w:rsidR="00164F22">
        <w:rPr>
          <w:rFonts w:asciiTheme="minorHAnsi" w:hAnsiTheme="minorHAnsi"/>
          <w:color w:val="auto"/>
        </w:rPr>
        <w:t xml:space="preserve"> for member communications</w:t>
      </w:r>
      <w:r w:rsidRPr="00452E6C">
        <w:rPr>
          <w:rFonts w:asciiTheme="minorHAnsi" w:hAnsiTheme="minorHAnsi"/>
          <w:color w:val="auto"/>
        </w:rPr>
        <w:t xml:space="preserve"> </w:t>
      </w:r>
    </w:p>
    <w:p w14:paraId="5DDD0851" w14:textId="1A6B1991" w:rsidR="00F5604A" w:rsidRDefault="00072BE4" w:rsidP="00F5604A">
      <w:pPr>
        <w:pStyle w:val="ListParagraph"/>
        <w:numPr>
          <w:ilvl w:val="0"/>
          <w:numId w:val="43"/>
        </w:numPr>
        <w:spacing w:after="191"/>
        <w:ind w:right="83"/>
        <w:jc w:val="left"/>
        <w:rPr>
          <w:rFonts w:asciiTheme="minorHAnsi" w:hAnsiTheme="minorHAnsi"/>
          <w:color w:val="auto"/>
        </w:rPr>
      </w:pPr>
      <w:r w:rsidRPr="00452E6C">
        <w:rPr>
          <w:rFonts w:asciiTheme="minorHAnsi" w:hAnsiTheme="minorHAnsi"/>
          <w:color w:val="auto"/>
        </w:rPr>
        <w:t>using various communication methods, including</w:t>
      </w:r>
      <w:r w:rsidR="00F5604A">
        <w:rPr>
          <w:rFonts w:asciiTheme="minorHAnsi" w:hAnsiTheme="minorHAnsi"/>
          <w:color w:val="auto"/>
        </w:rPr>
        <w:t>:</w:t>
      </w:r>
      <w:r w:rsidRPr="00452E6C">
        <w:rPr>
          <w:rFonts w:asciiTheme="minorHAnsi" w:hAnsiTheme="minorHAnsi"/>
          <w:color w:val="auto"/>
        </w:rPr>
        <w:t xml:space="preserve"> </w:t>
      </w:r>
    </w:p>
    <w:p w14:paraId="322B837F" w14:textId="77777777" w:rsidR="00126959" w:rsidRDefault="00072BE4" w:rsidP="00126959">
      <w:pPr>
        <w:pStyle w:val="ListParagraph"/>
        <w:numPr>
          <w:ilvl w:val="1"/>
          <w:numId w:val="43"/>
        </w:numPr>
        <w:spacing w:after="191"/>
        <w:ind w:right="83"/>
        <w:jc w:val="left"/>
        <w:rPr>
          <w:rFonts w:asciiTheme="minorHAnsi" w:hAnsiTheme="minorHAnsi"/>
          <w:color w:val="auto"/>
        </w:rPr>
      </w:pPr>
      <w:r w:rsidRPr="00452E6C">
        <w:rPr>
          <w:rFonts w:asciiTheme="minorHAnsi" w:hAnsiTheme="minorHAnsi"/>
          <w:color w:val="auto"/>
        </w:rPr>
        <w:t>accessible online content</w:t>
      </w:r>
    </w:p>
    <w:p w14:paraId="31641A50" w14:textId="77777777" w:rsidR="00126959" w:rsidRDefault="00072BE4" w:rsidP="00126959">
      <w:pPr>
        <w:pStyle w:val="ListParagraph"/>
        <w:numPr>
          <w:ilvl w:val="1"/>
          <w:numId w:val="43"/>
        </w:numPr>
        <w:spacing w:after="191"/>
        <w:ind w:right="83"/>
        <w:jc w:val="left"/>
        <w:rPr>
          <w:rFonts w:asciiTheme="minorHAnsi" w:hAnsiTheme="minorHAnsi"/>
          <w:color w:val="auto"/>
        </w:rPr>
      </w:pPr>
      <w:r w:rsidRPr="00452E6C">
        <w:rPr>
          <w:rFonts w:asciiTheme="minorHAnsi" w:hAnsiTheme="minorHAnsi"/>
          <w:color w:val="auto"/>
        </w:rPr>
        <w:t>audio</w:t>
      </w:r>
    </w:p>
    <w:p w14:paraId="53DD763B" w14:textId="77777777" w:rsidR="00126959" w:rsidRDefault="00072BE4" w:rsidP="00126959">
      <w:pPr>
        <w:pStyle w:val="ListParagraph"/>
        <w:numPr>
          <w:ilvl w:val="1"/>
          <w:numId w:val="43"/>
        </w:numPr>
        <w:spacing w:after="191"/>
        <w:ind w:right="83"/>
        <w:jc w:val="left"/>
        <w:rPr>
          <w:rFonts w:asciiTheme="minorHAnsi" w:hAnsiTheme="minorHAnsi"/>
          <w:color w:val="auto"/>
        </w:rPr>
      </w:pPr>
      <w:r w:rsidRPr="00452E6C">
        <w:rPr>
          <w:rFonts w:asciiTheme="minorHAnsi" w:hAnsiTheme="minorHAnsi"/>
          <w:color w:val="auto"/>
        </w:rPr>
        <w:t>Braille</w:t>
      </w:r>
    </w:p>
    <w:p w14:paraId="5768C0DA" w14:textId="77777777" w:rsidR="00126959" w:rsidRDefault="00072BE4" w:rsidP="00126959">
      <w:pPr>
        <w:pStyle w:val="ListParagraph"/>
        <w:numPr>
          <w:ilvl w:val="1"/>
          <w:numId w:val="43"/>
        </w:numPr>
        <w:spacing w:after="191"/>
        <w:ind w:right="83"/>
        <w:jc w:val="left"/>
        <w:rPr>
          <w:rFonts w:asciiTheme="minorHAnsi" w:hAnsiTheme="minorHAnsi"/>
          <w:color w:val="auto"/>
        </w:rPr>
      </w:pPr>
      <w:r w:rsidRPr="00452E6C">
        <w:rPr>
          <w:rFonts w:asciiTheme="minorHAnsi" w:hAnsiTheme="minorHAnsi"/>
          <w:color w:val="auto"/>
        </w:rPr>
        <w:t>large font</w:t>
      </w:r>
    </w:p>
    <w:p w14:paraId="24412701" w14:textId="0A7C2374" w:rsidR="00072BE4" w:rsidRPr="00452E6C" w:rsidRDefault="00072BE4" w:rsidP="00452E6C">
      <w:pPr>
        <w:pStyle w:val="ListParagraph"/>
        <w:numPr>
          <w:ilvl w:val="1"/>
          <w:numId w:val="43"/>
        </w:numPr>
        <w:spacing w:after="191"/>
        <w:ind w:right="83"/>
        <w:jc w:val="left"/>
        <w:rPr>
          <w:rFonts w:asciiTheme="minorHAnsi" w:hAnsiTheme="minorHAnsi"/>
          <w:color w:val="auto"/>
        </w:rPr>
      </w:pPr>
      <w:r w:rsidRPr="00452E6C">
        <w:rPr>
          <w:rFonts w:asciiTheme="minorHAnsi" w:hAnsiTheme="minorHAnsi"/>
          <w:color w:val="auto"/>
        </w:rPr>
        <w:t>languages other than English</w:t>
      </w:r>
    </w:p>
    <w:p w14:paraId="446B60EA" w14:textId="599BDF7D" w:rsidR="000266B1" w:rsidRPr="00B0334C" w:rsidRDefault="00225418" w:rsidP="00452E6C">
      <w:pPr>
        <w:pStyle w:val="ListParagraph"/>
        <w:numPr>
          <w:ilvl w:val="0"/>
          <w:numId w:val="43"/>
        </w:numPr>
        <w:spacing w:after="191"/>
        <w:ind w:right="83"/>
        <w:jc w:val="left"/>
        <w:rPr>
          <w:rFonts w:asciiTheme="minorHAnsi" w:hAnsiTheme="minorHAnsi"/>
          <w:color w:val="auto"/>
        </w:rPr>
      </w:pPr>
      <w:r>
        <w:rPr>
          <w:rFonts w:asciiTheme="minorHAnsi" w:hAnsiTheme="minorHAnsi"/>
          <w:color w:val="auto"/>
        </w:rPr>
        <w:t>i</w:t>
      </w:r>
      <w:r w:rsidRPr="00225418">
        <w:rPr>
          <w:rFonts w:asciiTheme="minorHAnsi" w:hAnsiTheme="minorHAnsi"/>
          <w:color w:val="auto"/>
        </w:rPr>
        <w:t>nclude any extra information members need to make decisions about their benefits</w:t>
      </w:r>
      <w:r w:rsidR="00072BE4" w:rsidRPr="00B0334C">
        <w:rPr>
          <w:rFonts w:asciiTheme="minorHAnsi" w:hAnsiTheme="minorHAnsi"/>
          <w:color w:val="auto"/>
        </w:rPr>
        <w:t xml:space="preserve">. </w:t>
      </w:r>
    </w:p>
    <w:p w14:paraId="395FDCD9" w14:textId="6F9EDFA6" w:rsidR="00C73C33" w:rsidRPr="00000ACA" w:rsidRDefault="0091161A" w:rsidP="00B06F6B">
      <w:pPr>
        <w:pStyle w:val="Heading2"/>
      </w:pPr>
      <w:bookmarkStart w:id="17" w:name="_Toc190173850"/>
      <w:r>
        <w:t>7</w:t>
      </w:r>
      <w:r w:rsidR="001C1CAB">
        <w:t>.</w:t>
      </w:r>
      <w:r w:rsidR="006F552A">
        <w:t>2</w:t>
      </w:r>
      <w:r w:rsidR="001C1CAB">
        <w:t xml:space="preserve"> </w:t>
      </w:r>
      <w:r w:rsidR="00562831" w:rsidRPr="00000ACA">
        <w:t xml:space="preserve">Brand </w:t>
      </w:r>
      <w:r w:rsidR="00EC283F" w:rsidRPr="00000ACA">
        <w:t>i</w:t>
      </w:r>
      <w:r w:rsidR="00562831" w:rsidRPr="00000ACA">
        <w:t>dentity</w:t>
      </w:r>
      <w:bookmarkEnd w:id="17"/>
      <w:r w:rsidR="00562831" w:rsidRPr="00000ACA">
        <w:t xml:space="preserve"> </w:t>
      </w:r>
    </w:p>
    <w:p w14:paraId="5DF9FC1A" w14:textId="77777777" w:rsidR="0051243C" w:rsidRPr="00BF16A0" w:rsidRDefault="0051243C" w:rsidP="0051243C">
      <w:pPr>
        <w:ind w:left="345" w:firstLine="0"/>
        <w:rPr>
          <w:rFonts w:asciiTheme="minorHAnsi" w:hAnsiTheme="minorHAnsi"/>
          <w:color w:val="auto"/>
        </w:rPr>
      </w:pPr>
      <w:r w:rsidRPr="00BF16A0">
        <w:rPr>
          <w:rFonts w:asciiTheme="minorHAnsi" w:hAnsiTheme="minorHAnsi"/>
          <w:color w:val="auto"/>
        </w:rPr>
        <w:t>Our visual identity is a key asset that shapes how people see and remember us. It boosts our reputation and unifies our look. When branding our communications, we make sure:</w:t>
      </w:r>
    </w:p>
    <w:p w14:paraId="5A494E48" w14:textId="67A661F3" w:rsidR="0051243C" w:rsidRPr="00BF16A0" w:rsidRDefault="0051243C" w:rsidP="0051243C">
      <w:pPr>
        <w:pStyle w:val="ListParagraph"/>
        <w:numPr>
          <w:ilvl w:val="0"/>
          <w:numId w:val="69"/>
        </w:numPr>
        <w:rPr>
          <w:rFonts w:asciiTheme="minorHAnsi" w:hAnsiTheme="minorHAnsi"/>
          <w:color w:val="auto"/>
        </w:rPr>
      </w:pPr>
      <w:r w:rsidRPr="00BF16A0">
        <w:rPr>
          <w:rFonts w:asciiTheme="minorHAnsi" w:hAnsiTheme="minorHAnsi"/>
          <w:color w:val="auto"/>
        </w:rPr>
        <w:t xml:space="preserve">our Fund has a unique identity separate from </w:t>
      </w:r>
      <w:r w:rsidR="00CA0AC6">
        <w:rPr>
          <w:rFonts w:asciiTheme="minorHAnsi" w:hAnsiTheme="minorHAnsi"/>
          <w:color w:val="auto"/>
        </w:rPr>
        <w:t>Cambridgeshire County</w:t>
      </w:r>
      <w:r w:rsidRPr="00BF16A0">
        <w:rPr>
          <w:rFonts w:asciiTheme="minorHAnsi" w:hAnsiTheme="minorHAnsi"/>
          <w:color w:val="auto"/>
        </w:rPr>
        <w:t xml:space="preserve"> Council (</w:t>
      </w:r>
      <w:r w:rsidR="00CA0AC6">
        <w:rPr>
          <w:rFonts w:asciiTheme="minorHAnsi" w:hAnsiTheme="minorHAnsi"/>
          <w:color w:val="auto"/>
        </w:rPr>
        <w:t>CC</w:t>
      </w:r>
      <w:r w:rsidRPr="00BF16A0">
        <w:rPr>
          <w:rFonts w:asciiTheme="minorHAnsi" w:hAnsiTheme="minorHAnsi"/>
          <w:color w:val="auto"/>
        </w:rPr>
        <w:t>C)</w:t>
      </w:r>
    </w:p>
    <w:p w14:paraId="494CFC05" w14:textId="592A2B3E" w:rsidR="0051243C" w:rsidRPr="00BF16A0" w:rsidRDefault="0051243C" w:rsidP="0051243C">
      <w:pPr>
        <w:pStyle w:val="ListParagraph"/>
        <w:numPr>
          <w:ilvl w:val="0"/>
          <w:numId w:val="69"/>
        </w:numPr>
        <w:rPr>
          <w:rFonts w:asciiTheme="minorHAnsi" w:hAnsiTheme="minorHAnsi"/>
          <w:color w:val="auto"/>
        </w:rPr>
      </w:pPr>
      <w:r w:rsidRPr="00BF16A0">
        <w:rPr>
          <w:rFonts w:asciiTheme="minorHAnsi" w:hAnsiTheme="minorHAnsi"/>
          <w:color w:val="auto"/>
        </w:rPr>
        <w:t xml:space="preserve">our communications show both the Pension Fund and </w:t>
      </w:r>
      <w:r w:rsidR="00B96645">
        <w:rPr>
          <w:rFonts w:asciiTheme="minorHAnsi" w:hAnsiTheme="minorHAnsi"/>
          <w:color w:val="auto"/>
        </w:rPr>
        <w:t>West Northa</w:t>
      </w:r>
      <w:r w:rsidR="00B2784B">
        <w:rPr>
          <w:rFonts w:asciiTheme="minorHAnsi" w:hAnsiTheme="minorHAnsi"/>
          <w:color w:val="auto"/>
        </w:rPr>
        <w:t>mptonshire Council and CCC admin</w:t>
      </w:r>
      <w:r w:rsidR="004B5463">
        <w:rPr>
          <w:rFonts w:asciiTheme="minorHAnsi" w:hAnsiTheme="minorHAnsi"/>
          <w:color w:val="auto"/>
        </w:rPr>
        <w:t xml:space="preserve">istered in partnership </w:t>
      </w:r>
      <w:r w:rsidRPr="00BF16A0">
        <w:rPr>
          <w:rFonts w:asciiTheme="minorHAnsi" w:hAnsiTheme="minorHAnsi"/>
          <w:color w:val="auto"/>
        </w:rPr>
        <w:t>branding</w:t>
      </w:r>
    </w:p>
    <w:p w14:paraId="296D19D2" w14:textId="77777777" w:rsidR="0051243C" w:rsidRPr="00BF16A0" w:rsidRDefault="0051243C" w:rsidP="0051243C">
      <w:pPr>
        <w:pStyle w:val="ListParagraph"/>
        <w:numPr>
          <w:ilvl w:val="0"/>
          <w:numId w:val="69"/>
        </w:numPr>
        <w:rPr>
          <w:rFonts w:asciiTheme="minorHAnsi" w:hAnsiTheme="minorHAnsi"/>
          <w:color w:val="auto"/>
        </w:rPr>
      </w:pPr>
      <w:r w:rsidRPr="00BF16A0">
        <w:rPr>
          <w:rFonts w:asciiTheme="minorHAnsi" w:hAnsiTheme="minorHAnsi"/>
          <w:color w:val="auto"/>
        </w:rPr>
        <w:t>we follow our brand guidelines to maintain a professional and consistent appearance.</w:t>
      </w:r>
    </w:p>
    <w:p w14:paraId="59414BF9" w14:textId="77777777" w:rsidR="00E93D10" w:rsidRPr="00E93D10" w:rsidRDefault="00E93D10" w:rsidP="00E93D10">
      <w:pPr>
        <w:pStyle w:val="ListParagraph"/>
        <w:spacing w:after="0" w:line="23" w:lineRule="atLeast"/>
        <w:ind w:right="83" w:firstLine="0"/>
        <w:jc w:val="left"/>
        <w:rPr>
          <w:rFonts w:asciiTheme="minorHAnsi" w:hAnsiTheme="minorHAnsi"/>
        </w:rPr>
      </w:pPr>
    </w:p>
    <w:p w14:paraId="390C7177" w14:textId="7BF8BDE9" w:rsidR="00C73C33" w:rsidRPr="00000ACA" w:rsidRDefault="0091161A" w:rsidP="00B06F6B">
      <w:pPr>
        <w:pStyle w:val="Heading2"/>
      </w:pPr>
      <w:bookmarkStart w:id="18" w:name="_Toc190173851"/>
      <w:r>
        <w:t>7</w:t>
      </w:r>
      <w:r w:rsidR="001C1CAB">
        <w:t>.</w:t>
      </w:r>
      <w:r w:rsidR="006F552A">
        <w:t>3</w:t>
      </w:r>
      <w:r w:rsidR="001C1CAB">
        <w:t xml:space="preserve"> </w:t>
      </w:r>
      <w:r w:rsidR="00562831" w:rsidRPr="00000ACA">
        <w:t>Confidentiality</w:t>
      </w:r>
      <w:bookmarkEnd w:id="18"/>
      <w:r w:rsidR="00562831" w:rsidRPr="00000ACA">
        <w:t xml:space="preserve"> </w:t>
      </w:r>
    </w:p>
    <w:p w14:paraId="2D69AC30" w14:textId="0B16E9CD" w:rsidR="00C73C33" w:rsidRPr="00D80609" w:rsidRDefault="00562831" w:rsidP="00B67379">
      <w:pPr>
        <w:spacing w:after="0" w:line="276" w:lineRule="auto"/>
        <w:ind w:left="357" w:right="85" w:hanging="11"/>
        <w:jc w:val="left"/>
        <w:rPr>
          <w:rFonts w:asciiTheme="minorHAnsi" w:hAnsiTheme="minorHAnsi"/>
          <w:color w:val="auto"/>
        </w:rPr>
      </w:pPr>
      <w:r w:rsidRPr="00D80609">
        <w:rPr>
          <w:rFonts w:asciiTheme="minorHAnsi" w:hAnsiTheme="minorHAnsi"/>
          <w:color w:val="auto"/>
        </w:rPr>
        <w:t xml:space="preserve">The </w:t>
      </w:r>
      <w:r w:rsidR="00086895" w:rsidRPr="00D80609">
        <w:rPr>
          <w:rFonts w:asciiTheme="minorHAnsi" w:hAnsiTheme="minorHAnsi"/>
          <w:color w:val="auto"/>
        </w:rPr>
        <w:t>F</w:t>
      </w:r>
      <w:r w:rsidRPr="00D80609">
        <w:rPr>
          <w:rFonts w:asciiTheme="minorHAnsi" w:hAnsiTheme="minorHAnsi"/>
          <w:color w:val="auto"/>
        </w:rPr>
        <w:t xml:space="preserve">und is registered under the Data Protection Act </w:t>
      </w:r>
      <w:r w:rsidR="006C1A06">
        <w:rPr>
          <w:rFonts w:asciiTheme="minorHAnsi" w:hAnsiTheme="minorHAnsi"/>
          <w:color w:val="auto"/>
        </w:rPr>
        <w:t>2018</w:t>
      </w:r>
      <w:r w:rsidRPr="00D80609">
        <w:rPr>
          <w:rFonts w:asciiTheme="minorHAnsi" w:hAnsiTheme="minorHAnsi"/>
          <w:color w:val="auto"/>
        </w:rPr>
        <w:t xml:space="preserve"> as part of </w:t>
      </w:r>
      <w:r w:rsidR="003C3039">
        <w:rPr>
          <w:rFonts w:asciiTheme="minorHAnsi" w:hAnsiTheme="minorHAnsi"/>
          <w:color w:val="auto"/>
        </w:rPr>
        <w:t>Cambridgeshire</w:t>
      </w:r>
      <w:r w:rsidR="00CC5476">
        <w:rPr>
          <w:rFonts w:asciiTheme="minorHAnsi" w:hAnsiTheme="minorHAnsi"/>
          <w:color w:val="auto"/>
        </w:rPr>
        <w:t xml:space="preserve"> County</w:t>
      </w:r>
      <w:r w:rsidR="00934CE6" w:rsidRPr="00D80609">
        <w:rPr>
          <w:rFonts w:asciiTheme="minorHAnsi" w:hAnsiTheme="minorHAnsi"/>
          <w:color w:val="auto"/>
        </w:rPr>
        <w:t xml:space="preserve"> Council</w:t>
      </w:r>
      <w:r w:rsidRPr="00D80609">
        <w:rPr>
          <w:rFonts w:asciiTheme="minorHAnsi" w:hAnsiTheme="minorHAnsi"/>
          <w:color w:val="auto"/>
        </w:rPr>
        <w:t xml:space="preserve">. Information </w:t>
      </w:r>
      <w:r w:rsidR="004B62C7">
        <w:rPr>
          <w:rFonts w:asciiTheme="minorHAnsi" w:hAnsiTheme="minorHAnsi"/>
          <w:color w:val="auto"/>
        </w:rPr>
        <w:t>is</w:t>
      </w:r>
      <w:r w:rsidRPr="00D80609">
        <w:rPr>
          <w:rFonts w:asciiTheme="minorHAnsi" w:hAnsiTheme="minorHAnsi"/>
          <w:color w:val="auto"/>
        </w:rPr>
        <w:t xml:space="preserve"> shared between Cambridgeshire County Council and </w:t>
      </w:r>
      <w:r w:rsidR="00086895" w:rsidRPr="00D80609">
        <w:rPr>
          <w:rFonts w:asciiTheme="minorHAnsi" w:hAnsiTheme="minorHAnsi"/>
          <w:color w:val="auto"/>
        </w:rPr>
        <w:t xml:space="preserve">West </w:t>
      </w:r>
      <w:r w:rsidRPr="00D80609">
        <w:rPr>
          <w:rFonts w:asciiTheme="minorHAnsi" w:hAnsiTheme="minorHAnsi"/>
          <w:color w:val="auto"/>
        </w:rPr>
        <w:t>Northamptonshire Council for</w:t>
      </w:r>
      <w:r w:rsidR="004B62C7">
        <w:rPr>
          <w:rFonts w:asciiTheme="minorHAnsi" w:hAnsiTheme="minorHAnsi"/>
          <w:color w:val="auto"/>
        </w:rPr>
        <w:t xml:space="preserve"> </w:t>
      </w:r>
      <w:r w:rsidRPr="00D80609">
        <w:rPr>
          <w:rFonts w:asciiTheme="minorHAnsi" w:hAnsiTheme="minorHAnsi"/>
          <w:color w:val="auto"/>
        </w:rPr>
        <w:t>pensions</w:t>
      </w:r>
      <w:r w:rsidR="0067531D" w:rsidRPr="00D80609">
        <w:rPr>
          <w:rFonts w:asciiTheme="minorHAnsi" w:hAnsiTheme="minorHAnsi"/>
          <w:color w:val="auto"/>
        </w:rPr>
        <w:t xml:space="preserve"> </w:t>
      </w:r>
      <w:r w:rsidRPr="00D80609">
        <w:rPr>
          <w:rFonts w:asciiTheme="minorHAnsi" w:hAnsiTheme="minorHAnsi"/>
          <w:color w:val="auto"/>
        </w:rPr>
        <w:t xml:space="preserve">administration. Information </w:t>
      </w:r>
      <w:r w:rsidR="004B62C7">
        <w:rPr>
          <w:rFonts w:asciiTheme="minorHAnsi" w:hAnsiTheme="minorHAnsi"/>
          <w:color w:val="auto"/>
        </w:rPr>
        <w:t>about</w:t>
      </w:r>
      <w:r w:rsidR="004B62C7" w:rsidRPr="00D80609">
        <w:rPr>
          <w:rFonts w:asciiTheme="minorHAnsi" w:hAnsiTheme="minorHAnsi"/>
          <w:color w:val="auto"/>
        </w:rPr>
        <w:t xml:space="preserve"> </w:t>
      </w:r>
      <w:r w:rsidRPr="00D80609">
        <w:rPr>
          <w:rFonts w:asciiTheme="minorHAnsi" w:hAnsiTheme="minorHAnsi"/>
          <w:color w:val="auto"/>
        </w:rPr>
        <w:t>scheme members and organisations is treated with respect by all our staff.</w:t>
      </w:r>
    </w:p>
    <w:p w14:paraId="49FF6BA1" w14:textId="77777777" w:rsidR="00E93D10" w:rsidRPr="00E93D10" w:rsidRDefault="00E93D10" w:rsidP="00E93D10">
      <w:pPr>
        <w:spacing w:after="0" w:line="276" w:lineRule="auto"/>
        <w:ind w:left="-6" w:right="85" w:hanging="11"/>
        <w:jc w:val="left"/>
        <w:rPr>
          <w:rFonts w:asciiTheme="minorHAnsi" w:hAnsiTheme="minorHAnsi"/>
        </w:rPr>
      </w:pPr>
    </w:p>
    <w:p w14:paraId="66D0D02F" w14:textId="094F2445" w:rsidR="00C73C33" w:rsidRPr="00D77EAE" w:rsidRDefault="0091161A" w:rsidP="00B06F6B">
      <w:pPr>
        <w:pStyle w:val="Heading2"/>
        <w:rPr>
          <w:color w:val="892890"/>
        </w:rPr>
      </w:pPr>
      <w:bookmarkStart w:id="19" w:name="_Toc190173852"/>
      <w:r>
        <w:lastRenderedPageBreak/>
        <w:t>7</w:t>
      </w:r>
      <w:r w:rsidR="001C1CAB">
        <w:t>.</w:t>
      </w:r>
      <w:r w:rsidR="006F552A">
        <w:t>4</w:t>
      </w:r>
      <w:r w:rsidR="001C1CAB">
        <w:t xml:space="preserve"> </w:t>
      </w:r>
      <w:r w:rsidR="00562831" w:rsidRPr="00000ACA">
        <w:t>Disclosure</w:t>
      </w:r>
      <w:bookmarkEnd w:id="19"/>
      <w:r w:rsidR="00562831" w:rsidRPr="00D77EAE">
        <w:rPr>
          <w:color w:val="892890"/>
        </w:rPr>
        <w:t xml:space="preserve"> </w:t>
      </w:r>
    </w:p>
    <w:p w14:paraId="7FE8E193" w14:textId="0D397158" w:rsidR="00872608" w:rsidRPr="00D80609" w:rsidRDefault="008A0670" w:rsidP="00764B2B">
      <w:pPr>
        <w:spacing w:after="0" w:line="23" w:lineRule="atLeast"/>
        <w:ind w:left="323" w:right="85" w:hanging="11"/>
        <w:jc w:val="left"/>
        <w:rPr>
          <w:rFonts w:asciiTheme="minorHAnsi" w:hAnsiTheme="minorHAnsi"/>
          <w:color w:val="auto"/>
        </w:rPr>
      </w:pPr>
      <w:r>
        <w:rPr>
          <w:rFonts w:asciiTheme="minorHAnsi" w:hAnsiTheme="minorHAnsi"/>
          <w:color w:val="auto"/>
        </w:rPr>
        <w:t>We may</w:t>
      </w:r>
      <w:r w:rsidR="00872608" w:rsidRPr="00D80609">
        <w:rPr>
          <w:rFonts w:asciiTheme="minorHAnsi" w:hAnsiTheme="minorHAnsi"/>
          <w:color w:val="auto"/>
        </w:rPr>
        <w:t xml:space="preserve">, if </w:t>
      </w:r>
      <w:r>
        <w:rPr>
          <w:rFonts w:asciiTheme="minorHAnsi" w:hAnsiTheme="minorHAnsi"/>
          <w:color w:val="auto"/>
        </w:rPr>
        <w:t>we</w:t>
      </w:r>
      <w:r w:rsidR="00872608" w:rsidRPr="00D80609">
        <w:rPr>
          <w:rFonts w:asciiTheme="minorHAnsi" w:hAnsiTheme="minorHAnsi"/>
          <w:color w:val="auto"/>
        </w:rPr>
        <w:t xml:space="preserve"> choose, pass certain details to a third party</w:t>
      </w:r>
      <w:r>
        <w:rPr>
          <w:rFonts w:asciiTheme="minorHAnsi" w:hAnsiTheme="minorHAnsi"/>
          <w:color w:val="auto"/>
        </w:rPr>
        <w:t>,</w:t>
      </w:r>
      <w:r w:rsidR="00872608" w:rsidRPr="00D80609">
        <w:rPr>
          <w:rFonts w:asciiTheme="minorHAnsi" w:hAnsiTheme="minorHAnsi"/>
          <w:color w:val="auto"/>
        </w:rPr>
        <w:t xml:space="preserve"> for example, </w:t>
      </w:r>
      <w:r>
        <w:rPr>
          <w:rFonts w:asciiTheme="minorHAnsi" w:hAnsiTheme="minorHAnsi"/>
          <w:color w:val="auto"/>
        </w:rPr>
        <w:t>our</w:t>
      </w:r>
      <w:r w:rsidR="00872608" w:rsidRPr="00D80609">
        <w:rPr>
          <w:rFonts w:asciiTheme="minorHAnsi" w:hAnsiTheme="minorHAnsi"/>
          <w:color w:val="auto"/>
        </w:rPr>
        <w:t xml:space="preserve"> notification providers. When exchanging data with third parties we use secure portals. </w:t>
      </w:r>
      <w:r w:rsidR="00274230">
        <w:rPr>
          <w:rFonts w:asciiTheme="minorHAnsi" w:hAnsiTheme="minorHAnsi"/>
          <w:color w:val="auto"/>
        </w:rPr>
        <w:t>We publish o</w:t>
      </w:r>
      <w:r w:rsidR="00872608" w:rsidRPr="00D80609">
        <w:rPr>
          <w:rFonts w:asciiTheme="minorHAnsi" w:hAnsiTheme="minorHAnsi"/>
          <w:color w:val="auto"/>
        </w:rPr>
        <w:t xml:space="preserve">ur full privacy notice on </w:t>
      </w:r>
      <w:r w:rsidR="00A5127C">
        <w:rPr>
          <w:rFonts w:asciiTheme="minorHAnsi" w:hAnsiTheme="minorHAnsi"/>
          <w:color w:val="auto"/>
        </w:rPr>
        <w:t xml:space="preserve">the </w:t>
      </w:r>
      <w:hyperlink r:id="rId16" w:anchor="main" w:history="1">
        <w:r w:rsidR="00A5127C" w:rsidRPr="00A0592B">
          <w:rPr>
            <w:rStyle w:val="Hyperlink"/>
            <w:rFonts w:asciiTheme="minorHAnsi" w:hAnsiTheme="minorHAnsi"/>
          </w:rPr>
          <w:t>key documents page</w:t>
        </w:r>
      </w:hyperlink>
      <w:r w:rsidR="00A5127C">
        <w:rPr>
          <w:rFonts w:asciiTheme="minorHAnsi" w:hAnsiTheme="minorHAnsi"/>
          <w:color w:val="auto"/>
        </w:rPr>
        <w:t xml:space="preserve"> of </w:t>
      </w:r>
      <w:r w:rsidR="00872608" w:rsidRPr="00D80609">
        <w:rPr>
          <w:rFonts w:asciiTheme="minorHAnsi" w:hAnsiTheme="minorHAnsi"/>
          <w:color w:val="auto"/>
        </w:rPr>
        <w:t>our website</w:t>
      </w:r>
      <w:r w:rsidR="00A5127C">
        <w:rPr>
          <w:rFonts w:asciiTheme="minorHAnsi" w:hAnsiTheme="minorHAnsi"/>
          <w:color w:val="auto"/>
        </w:rPr>
        <w:t xml:space="preserve">. </w:t>
      </w:r>
    </w:p>
    <w:p w14:paraId="2422C535" w14:textId="77777777" w:rsidR="00872608" w:rsidRPr="00D80609" w:rsidRDefault="00872608" w:rsidP="00764B2B">
      <w:pPr>
        <w:spacing w:after="0" w:line="23" w:lineRule="atLeast"/>
        <w:ind w:left="323" w:right="85" w:hanging="11"/>
        <w:jc w:val="left"/>
        <w:rPr>
          <w:rFonts w:asciiTheme="minorHAnsi" w:hAnsiTheme="minorHAnsi"/>
          <w:color w:val="auto"/>
        </w:rPr>
      </w:pPr>
    </w:p>
    <w:p w14:paraId="0CDE1625" w14:textId="2E16B8CC" w:rsidR="00DC49F2" w:rsidRPr="00000ACA" w:rsidRDefault="0091161A" w:rsidP="00B06F6B">
      <w:pPr>
        <w:pStyle w:val="Heading2"/>
      </w:pPr>
      <w:bookmarkStart w:id="20" w:name="_Toc188620302"/>
      <w:bookmarkStart w:id="21" w:name="_Toc189041310"/>
      <w:bookmarkStart w:id="22" w:name="_Toc190173853"/>
      <w:r>
        <w:t>7</w:t>
      </w:r>
      <w:r w:rsidR="001C1CAB" w:rsidRPr="00B0334C">
        <w:t>.</w:t>
      </w:r>
      <w:bookmarkEnd w:id="20"/>
      <w:bookmarkEnd w:id="21"/>
      <w:r w:rsidR="006F552A">
        <w:t>5</w:t>
      </w:r>
      <w:bookmarkEnd w:id="22"/>
      <w:r w:rsidR="001C1CAB">
        <w:rPr>
          <w:color w:val="auto"/>
        </w:rPr>
        <w:t xml:space="preserve"> </w:t>
      </w:r>
      <w:bookmarkStart w:id="23" w:name="_Toc190173854"/>
      <w:r w:rsidR="00DC49F2" w:rsidRPr="00000ACA">
        <w:t>Cyber security</w:t>
      </w:r>
      <w:bookmarkEnd w:id="23"/>
      <w:r w:rsidR="00DC49F2" w:rsidRPr="00000ACA">
        <w:t xml:space="preserve"> </w:t>
      </w:r>
    </w:p>
    <w:p w14:paraId="67BC8727" w14:textId="559C0C71" w:rsidR="00CC6A92" w:rsidRDefault="001B6BCE" w:rsidP="00B67379">
      <w:pPr>
        <w:ind w:left="357" w:right="91" w:hanging="11"/>
        <w:jc w:val="left"/>
        <w:rPr>
          <w:rFonts w:asciiTheme="minorHAnsi" w:hAnsiTheme="minorHAnsi"/>
          <w:color w:val="auto"/>
        </w:rPr>
      </w:pPr>
      <w:r>
        <w:rPr>
          <w:rFonts w:asciiTheme="minorHAnsi" w:hAnsiTheme="minorHAnsi"/>
          <w:color w:val="auto"/>
        </w:rPr>
        <w:t xml:space="preserve">Cyber security </w:t>
      </w:r>
      <w:r w:rsidR="00267C68">
        <w:rPr>
          <w:rFonts w:asciiTheme="minorHAnsi" w:hAnsiTheme="minorHAnsi"/>
          <w:color w:val="auto"/>
        </w:rPr>
        <w:t>concerns the protection for computers and communications networks.</w:t>
      </w:r>
      <w:r w:rsidR="007B102F">
        <w:rPr>
          <w:rFonts w:asciiTheme="minorHAnsi" w:hAnsiTheme="minorHAnsi"/>
          <w:color w:val="auto"/>
        </w:rPr>
        <w:t xml:space="preserve"> </w:t>
      </w:r>
      <w:r w:rsidR="00DC49F2" w:rsidRPr="00D80609">
        <w:rPr>
          <w:rFonts w:asciiTheme="minorHAnsi" w:hAnsiTheme="minorHAnsi"/>
          <w:color w:val="auto"/>
        </w:rPr>
        <w:t xml:space="preserve">We take the security of personal information very seriously. </w:t>
      </w:r>
      <w:r w:rsidR="00D97333" w:rsidRPr="00D97333">
        <w:rPr>
          <w:rFonts w:asciiTheme="minorHAnsi" w:hAnsiTheme="minorHAnsi"/>
          <w:color w:val="auto"/>
        </w:rPr>
        <w:t>Most pension records are held electronically, and members can access their records online.</w:t>
      </w:r>
      <w:r w:rsidR="00D97333">
        <w:rPr>
          <w:rFonts w:asciiTheme="minorHAnsi" w:hAnsiTheme="minorHAnsi"/>
          <w:color w:val="auto"/>
        </w:rPr>
        <w:t xml:space="preserve"> </w:t>
      </w:r>
      <w:r w:rsidR="00DC49F2" w:rsidRPr="00D80609">
        <w:rPr>
          <w:rFonts w:asciiTheme="minorHAnsi" w:hAnsiTheme="minorHAnsi"/>
          <w:color w:val="auto"/>
        </w:rPr>
        <w:t xml:space="preserve">The Data Protection Act 2018, </w:t>
      </w:r>
      <w:r w:rsidR="007B102F">
        <w:rPr>
          <w:rFonts w:asciiTheme="minorHAnsi" w:hAnsiTheme="minorHAnsi"/>
          <w:color w:val="auto"/>
        </w:rPr>
        <w:t>and</w:t>
      </w:r>
      <w:r w:rsidR="00DC49F2" w:rsidRPr="00D80609">
        <w:rPr>
          <w:rFonts w:asciiTheme="minorHAnsi" w:hAnsiTheme="minorHAnsi"/>
          <w:color w:val="auto"/>
        </w:rPr>
        <w:t xml:space="preserve"> guidance from TPR, sets out rules </w:t>
      </w:r>
      <w:r w:rsidR="0083463A">
        <w:rPr>
          <w:rFonts w:asciiTheme="minorHAnsi" w:hAnsiTheme="minorHAnsi"/>
          <w:color w:val="auto"/>
        </w:rPr>
        <w:t>we</w:t>
      </w:r>
      <w:r w:rsidR="00DC49F2" w:rsidRPr="00D80609">
        <w:rPr>
          <w:rFonts w:asciiTheme="minorHAnsi" w:hAnsiTheme="minorHAnsi"/>
          <w:color w:val="auto"/>
        </w:rPr>
        <w:t xml:space="preserve"> must follow to make sure </w:t>
      </w:r>
      <w:r w:rsidR="0083463A">
        <w:rPr>
          <w:rFonts w:asciiTheme="minorHAnsi" w:hAnsiTheme="minorHAnsi"/>
          <w:color w:val="auto"/>
        </w:rPr>
        <w:t>we’ve</w:t>
      </w:r>
      <w:r w:rsidR="00DC49F2" w:rsidRPr="00D80609">
        <w:rPr>
          <w:rFonts w:asciiTheme="minorHAnsi" w:hAnsiTheme="minorHAnsi"/>
          <w:color w:val="auto"/>
        </w:rPr>
        <w:t xml:space="preserve"> good cyber security.</w:t>
      </w:r>
      <w:r w:rsidR="00CC6A92">
        <w:rPr>
          <w:rFonts w:asciiTheme="minorHAnsi" w:hAnsiTheme="minorHAnsi"/>
          <w:color w:val="auto"/>
        </w:rPr>
        <w:t xml:space="preserve"> </w:t>
      </w:r>
    </w:p>
    <w:p w14:paraId="0CF7AA4C" w14:textId="2B9FF16E" w:rsidR="00CC6A92" w:rsidRPr="00D80609" w:rsidRDefault="00CC6A92" w:rsidP="00512C5F">
      <w:pPr>
        <w:spacing w:after="0" w:line="240" w:lineRule="auto"/>
        <w:ind w:left="357" w:right="91" w:hanging="11"/>
        <w:jc w:val="left"/>
        <w:rPr>
          <w:rFonts w:asciiTheme="minorHAnsi" w:hAnsiTheme="minorHAnsi"/>
          <w:color w:val="auto"/>
        </w:rPr>
      </w:pPr>
      <w:r>
        <w:rPr>
          <w:rFonts w:asciiTheme="minorHAnsi" w:hAnsiTheme="minorHAnsi"/>
          <w:color w:val="auto"/>
        </w:rPr>
        <w:t>We:</w:t>
      </w:r>
    </w:p>
    <w:p w14:paraId="605E0BC9" w14:textId="77777777" w:rsidR="00CC6A92" w:rsidRPr="00B0334C" w:rsidRDefault="00116DB0" w:rsidP="00B0334C">
      <w:pPr>
        <w:pStyle w:val="ListParagraph"/>
        <w:numPr>
          <w:ilvl w:val="0"/>
          <w:numId w:val="58"/>
        </w:numPr>
        <w:spacing w:after="0" w:line="240" w:lineRule="auto"/>
        <w:ind w:left="717" w:right="91"/>
        <w:jc w:val="left"/>
        <w:rPr>
          <w:rFonts w:asciiTheme="minorHAnsi" w:hAnsiTheme="minorHAnsi"/>
          <w:color w:val="auto"/>
        </w:rPr>
      </w:pPr>
      <w:r w:rsidRPr="00B0334C">
        <w:rPr>
          <w:rFonts w:asciiTheme="minorHAnsi" w:hAnsiTheme="minorHAnsi"/>
          <w:color w:val="auto"/>
        </w:rPr>
        <w:t>ensure our suppliers protect systems holding personal information</w:t>
      </w:r>
    </w:p>
    <w:p w14:paraId="07763186" w14:textId="1A8787E4" w:rsidR="0016049E" w:rsidRDefault="00CC6A92" w:rsidP="006645BE">
      <w:pPr>
        <w:pStyle w:val="ListParagraph"/>
        <w:numPr>
          <w:ilvl w:val="0"/>
          <w:numId w:val="58"/>
        </w:numPr>
        <w:ind w:left="717" w:right="91"/>
        <w:jc w:val="left"/>
        <w:rPr>
          <w:rFonts w:asciiTheme="minorHAnsi" w:hAnsiTheme="minorHAnsi"/>
          <w:color w:val="auto"/>
        </w:rPr>
      </w:pPr>
      <w:r w:rsidRPr="00B0334C">
        <w:rPr>
          <w:rFonts w:asciiTheme="minorHAnsi" w:hAnsiTheme="minorHAnsi"/>
          <w:color w:val="auto"/>
        </w:rPr>
        <w:t>have</w:t>
      </w:r>
      <w:r w:rsidR="00DC49F2" w:rsidRPr="00B0334C">
        <w:rPr>
          <w:rFonts w:asciiTheme="minorHAnsi" w:hAnsiTheme="minorHAnsi"/>
          <w:color w:val="auto"/>
        </w:rPr>
        <w:t xml:space="preserve"> procedures in place to check that processes and people are kept up to date</w:t>
      </w:r>
    </w:p>
    <w:p w14:paraId="59974E65" w14:textId="5C750780" w:rsidR="00B21DA4" w:rsidRDefault="000D335E" w:rsidP="00B21DA4">
      <w:pPr>
        <w:pStyle w:val="ListParagraph"/>
        <w:numPr>
          <w:ilvl w:val="0"/>
          <w:numId w:val="58"/>
        </w:numPr>
        <w:ind w:left="717" w:right="91"/>
        <w:jc w:val="left"/>
        <w:rPr>
          <w:rFonts w:asciiTheme="minorHAnsi" w:hAnsiTheme="minorHAnsi"/>
          <w:color w:val="auto"/>
        </w:rPr>
      </w:pPr>
      <w:r w:rsidRPr="00B0334C">
        <w:rPr>
          <w:rFonts w:asciiTheme="minorHAnsi" w:hAnsiTheme="minorHAnsi"/>
          <w:color w:val="auto"/>
        </w:rPr>
        <w:t>regularly test systems to keep them secure and reduce the risk of security incidents</w:t>
      </w:r>
    </w:p>
    <w:p w14:paraId="3CEF9BC6" w14:textId="3E441900" w:rsidR="000158BC" w:rsidRPr="00B21DA4" w:rsidRDefault="005E2739" w:rsidP="00B0334C">
      <w:pPr>
        <w:pStyle w:val="ListParagraph"/>
        <w:numPr>
          <w:ilvl w:val="0"/>
          <w:numId w:val="58"/>
        </w:numPr>
        <w:ind w:left="717" w:right="91"/>
        <w:jc w:val="left"/>
        <w:rPr>
          <w:rFonts w:asciiTheme="minorHAnsi" w:hAnsiTheme="minorHAnsi"/>
          <w:color w:val="auto"/>
        </w:rPr>
      </w:pPr>
      <w:r w:rsidRPr="00B21DA4">
        <w:rPr>
          <w:rFonts w:asciiTheme="minorHAnsi" w:hAnsiTheme="minorHAnsi"/>
          <w:color w:val="auto"/>
        </w:rPr>
        <w:t>ensure our suppliers have up-to-date cyber-security certificates.</w:t>
      </w:r>
    </w:p>
    <w:p w14:paraId="3C896F86" w14:textId="5D0C95B3" w:rsidR="00DC49F2" w:rsidRPr="00000ACA" w:rsidRDefault="0091161A" w:rsidP="00B0334C">
      <w:pPr>
        <w:pStyle w:val="Heading2"/>
      </w:pPr>
      <w:bookmarkStart w:id="24" w:name="_Toc190173855"/>
      <w:r>
        <w:t>7</w:t>
      </w:r>
      <w:r w:rsidR="0053370C">
        <w:t>.</w:t>
      </w:r>
      <w:r w:rsidR="006F552A">
        <w:t>6</w:t>
      </w:r>
      <w:r w:rsidR="0053370C">
        <w:t xml:space="preserve"> </w:t>
      </w:r>
      <w:r w:rsidR="00DC49F2" w:rsidRPr="00000ACA">
        <w:t xml:space="preserve">Equality and </w:t>
      </w:r>
      <w:r w:rsidR="00B02062">
        <w:t>a</w:t>
      </w:r>
      <w:r w:rsidR="00DC49F2" w:rsidRPr="00000ACA">
        <w:t>ccessibility</w:t>
      </w:r>
      <w:bookmarkEnd w:id="24"/>
    </w:p>
    <w:p w14:paraId="7EB83D8D" w14:textId="0333E569" w:rsidR="005612F1" w:rsidRDefault="00DC49F2" w:rsidP="00B67379">
      <w:pPr>
        <w:ind w:left="357" w:right="91" w:hanging="11"/>
        <w:jc w:val="left"/>
        <w:rPr>
          <w:rFonts w:asciiTheme="minorHAnsi" w:hAnsiTheme="minorHAnsi"/>
          <w:color w:val="auto"/>
        </w:rPr>
      </w:pPr>
      <w:r w:rsidRPr="00D80609">
        <w:rPr>
          <w:rFonts w:asciiTheme="minorHAnsi" w:hAnsiTheme="minorHAnsi"/>
          <w:color w:val="auto"/>
        </w:rPr>
        <w:t>We</w:t>
      </w:r>
      <w:r w:rsidR="0053370C">
        <w:rPr>
          <w:rFonts w:asciiTheme="minorHAnsi" w:hAnsiTheme="minorHAnsi"/>
          <w:color w:val="auto"/>
        </w:rPr>
        <w:t>’</w:t>
      </w:r>
      <w:r w:rsidRPr="00D80609">
        <w:rPr>
          <w:rFonts w:asciiTheme="minorHAnsi" w:hAnsiTheme="minorHAnsi"/>
          <w:color w:val="auto"/>
        </w:rPr>
        <w:t xml:space="preserve">re committed to </w:t>
      </w:r>
      <w:r w:rsidR="005C19F1">
        <w:rPr>
          <w:rFonts w:asciiTheme="minorHAnsi" w:hAnsiTheme="minorHAnsi"/>
          <w:color w:val="auto"/>
        </w:rPr>
        <w:t>making sure</w:t>
      </w:r>
      <w:r w:rsidRPr="00D80609">
        <w:rPr>
          <w:rFonts w:asciiTheme="minorHAnsi" w:hAnsiTheme="minorHAnsi"/>
          <w:color w:val="auto"/>
        </w:rPr>
        <w:t xml:space="preserve"> our communications are accessible to everyone. </w:t>
      </w:r>
      <w:r w:rsidR="00D0612F" w:rsidRPr="00D0612F">
        <w:rPr>
          <w:rFonts w:asciiTheme="minorHAnsi" w:hAnsiTheme="minorHAnsi"/>
          <w:color w:val="auto"/>
        </w:rPr>
        <w:t>We assess the impact of our communications on vulnerable people protected by the Equality Act 2010 where appropriate. This is called an Equality impact assessment (EqIA)</w:t>
      </w:r>
      <w:r w:rsidR="005612F1">
        <w:rPr>
          <w:rFonts w:asciiTheme="minorHAnsi" w:hAnsiTheme="minorHAnsi"/>
          <w:color w:val="auto"/>
        </w:rPr>
        <w:t>.</w:t>
      </w:r>
    </w:p>
    <w:p w14:paraId="237544DF" w14:textId="78F4A1D1" w:rsidR="006E209C" w:rsidRDefault="00DC49F2" w:rsidP="00512C5F">
      <w:pPr>
        <w:spacing w:after="0" w:line="240" w:lineRule="auto"/>
        <w:ind w:left="357" w:right="91" w:hanging="11"/>
        <w:jc w:val="left"/>
        <w:rPr>
          <w:rFonts w:asciiTheme="minorHAnsi" w:hAnsiTheme="minorHAnsi"/>
          <w:color w:val="auto"/>
        </w:rPr>
      </w:pPr>
      <w:r w:rsidRPr="00D80609">
        <w:rPr>
          <w:rFonts w:asciiTheme="minorHAnsi" w:hAnsiTheme="minorHAnsi"/>
          <w:color w:val="auto"/>
        </w:rPr>
        <w:t xml:space="preserve">We give all members the option to opt out of electronic communications or to </w:t>
      </w:r>
      <w:r w:rsidR="00FE0A75">
        <w:rPr>
          <w:rFonts w:asciiTheme="minorHAnsi" w:hAnsiTheme="minorHAnsi"/>
          <w:color w:val="auto"/>
        </w:rPr>
        <w:t>get</w:t>
      </w:r>
      <w:r w:rsidRPr="00D80609">
        <w:rPr>
          <w:rFonts w:asciiTheme="minorHAnsi" w:hAnsiTheme="minorHAnsi"/>
          <w:color w:val="auto"/>
        </w:rPr>
        <w:t xml:space="preserve"> them in the best format for them</w:t>
      </w:r>
      <w:r w:rsidR="006E209C">
        <w:rPr>
          <w:rFonts w:asciiTheme="minorHAnsi" w:hAnsiTheme="minorHAnsi"/>
          <w:color w:val="auto"/>
        </w:rPr>
        <w:t>. For example:</w:t>
      </w:r>
    </w:p>
    <w:p w14:paraId="6A0AB4CB" w14:textId="3E83C20B" w:rsidR="006E209C" w:rsidRPr="00B0334C" w:rsidRDefault="006E209C" w:rsidP="00B0334C">
      <w:pPr>
        <w:pStyle w:val="ListParagraph"/>
        <w:numPr>
          <w:ilvl w:val="0"/>
          <w:numId w:val="45"/>
        </w:numPr>
        <w:ind w:right="91"/>
        <w:jc w:val="left"/>
        <w:rPr>
          <w:rFonts w:asciiTheme="minorHAnsi" w:hAnsiTheme="minorHAnsi"/>
          <w:color w:val="auto"/>
        </w:rPr>
      </w:pPr>
      <w:r w:rsidRPr="00B0334C">
        <w:rPr>
          <w:rFonts w:asciiTheme="minorHAnsi" w:hAnsiTheme="minorHAnsi"/>
          <w:color w:val="auto"/>
        </w:rPr>
        <w:t>B</w:t>
      </w:r>
      <w:r w:rsidR="00DC49F2" w:rsidRPr="00B0334C">
        <w:rPr>
          <w:rFonts w:asciiTheme="minorHAnsi" w:hAnsiTheme="minorHAnsi"/>
          <w:color w:val="auto"/>
        </w:rPr>
        <w:t>raille</w:t>
      </w:r>
    </w:p>
    <w:p w14:paraId="22F86F49" w14:textId="5FB7F21E" w:rsidR="006E209C" w:rsidRPr="00B0334C" w:rsidRDefault="00DC49F2" w:rsidP="00B0334C">
      <w:pPr>
        <w:pStyle w:val="ListParagraph"/>
        <w:numPr>
          <w:ilvl w:val="0"/>
          <w:numId w:val="45"/>
        </w:numPr>
        <w:ind w:right="91"/>
        <w:jc w:val="left"/>
        <w:rPr>
          <w:rFonts w:asciiTheme="minorHAnsi" w:hAnsiTheme="minorHAnsi"/>
          <w:color w:val="auto"/>
        </w:rPr>
      </w:pPr>
      <w:r w:rsidRPr="00B0334C">
        <w:rPr>
          <w:rFonts w:asciiTheme="minorHAnsi" w:hAnsiTheme="minorHAnsi"/>
          <w:color w:val="auto"/>
        </w:rPr>
        <w:t>audio CD</w:t>
      </w:r>
    </w:p>
    <w:p w14:paraId="41D13989" w14:textId="2ED045BC" w:rsidR="00E3307C" w:rsidRPr="00B0334C" w:rsidRDefault="00DC49F2" w:rsidP="00B0334C">
      <w:pPr>
        <w:pStyle w:val="ListParagraph"/>
        <w:numPr>
          <w:ilvl w:val="0"/>
          <w:numId w:val="45"/>
        </w:numPr>
        <w:ind w:right="91"/>
        <w:jc w:val="left"/>
        <w:rPr>
          <w:rFonts w:asciiTheme="minorHAnsi" w:hAnsiTheme="minorHAnsi"/>
          <w:color w:val="auto"/>
        </w:rPr>
      </w:pPr>
      <w:r w:rsidRPr="00B0334C">
        <w:rPr>
          <w:rFonts w:asciiTheme="minorHAnsi" w:hAnsiTheme="minorHAnsi"/>
          <w:color w:val="auto"/>
        </w:rPr>
        <w:t>alternative languages</w:t>
      </w:r>
    </w:p>
    <w:p w14:paraId="705CCF38" w14:textId="77777777" w:rsidR="00E3307C" w:rsidRPr="00B0334C" w:rsidRDefault="00E3307C" w:rsidP="00B0334C">
      <w:pPr>
        <w:pStyle w:val="ListParagraph"/>
        <w:numPr>
          <w:ilvl w:val="0"/>
          <w:numId w:val="45"/>
        </w:numPr>
        <w:ind w:right="91"/>
        <w:jc w:val="left"/>
        <w:rPr>
          <w:rFonts w:asciiTheme="minorHAnsi" w:hAnsiTheme="minorHAnsi"/>
          <w:color w:val="auto"/>
        </w:rPr>
      </w:pPr>
      <w:r w:rsidRPr="00B0334C">
        <w:rPr>
          <w:rFonts w:asciiTheme="minorHAnsi" w:hAnsiTheme="minorHAnsi"/>
          <w:color w:val="auto"/>
        </w:rPr>
        <w:t>large font</w:t>
      </w:r>
    </w:p>
    <w:p w14:paraId="027E9F35" w14:textId="77777777" w:rsidR="00E3307C" w:rsidRPr="00B0334C" w:rsidRDefault="00DC49F2" w:rsidP="00B0334C">
      <w:pPr>
        <w:pStyle w:val="ListParagraph"/>
        <w:numPr>
          <w:ilvl w:val="0"/>
          <w:numId w:val="45"/>
        </w:numPr>
        <w:ind w:right="91"/>
        <w:jc w:val="left"/>
        <w:rPr>
          <w:rFonts w:asciiTheme="minorHAnsi" w:hAnsiTheme="minorHAnsi"/>
          <w:color w:val="auto"/>
        </w:rPr>
      </w:pPr>
      <w:r w:rsidRPr="00B0334C">
        <w:rPr>
          <w:rFonts w:asciiTheme="minorHAnsi" w:hAnsiTheme="minorHAnsi"/>
          <w:color w:val="auto"/>
        </w:rPr>
        <w:t xml:space="preserve">other reasonable adjustments. </w:t>
      </w:r>
    </w:p>
    <w:p w14:paraId="5CC54E3B" w14:textId="0710192A" w:rsidR="003F2AB7" w:rsidRDefault="00DC49F2" w:rsidP="00512C5F">
      <w:pPr>
        <w:spacing w:after="0" w:line="240" w:lineRule="auto"/>
        <w:ind w:left="357" w:right="91" w:hanging="11"/>
        <w:jc w:val="left"/>
        <w:rPr>
          <w:rFonts w:asciiTheme="minorHAnsi" w:hAnsiTheme="minorHAnsi"/>
          <w:color w:val="auto"/>
        </w:rPr>
      </w:pPr>
      <w:r w:rsidRPr="00D80609">
        <w:rPr>
          <w:rFonts w:asciiTheme="minorHAnsi" w:hAnsiTheme="minorHAnsi"/>
          <w:color w:val="auto"/>
        </w:rPr>
        <w:t>We also make sure that our communications are easy to understand</w:t>
      </w:r>
      <w:r w:rsidR="006D7F77">
        <w:rPr>
          <w:rFonts w:asciiTheme="minorHAnsi" w:hAnsiTheme="minorHAnsi"/>
          <w:color w:val="auto"/>
        </w:rPr>
        <w:t xml:space="preserve">. For </w:t>
      </w:r>
      <w:r w:rsidR="003F2AB7">
        <w:rPr>
          <w:rFonts w:asciiTheme="minorHAnsi" w:hAnsiTheme="minorHAnsi"/>
          <w:color w:val="auto"/>
        </w:rPr>
        <w:t>example, through:</w:t>
      </w:r>
    </w:p>
    <w:p w14:paraId="65849FF9" w14:textId="0FA207E6" w:rsidR="003F2AB7" w:rsidRPr="00B0334C" w:rsidRDefault="00DC49F2" w:rsidP="00B0334C">
      <w:pPr>
        <w:pStyle w:val="ListParagraph"/>
        <w:numPr>
          <w:ilvl w:val="0"/>
          <w:numId w:val="46"/>
        </w:numPr>
        <w:spacing w:after="0" w:line="240" w:lineRule="auto"/>
        <w:ind w:right="91"/>
        <w:jc w:val="left"/>
        <w:rPr>
          <w:rFonts w:asciiTheme="minorHAnsi" w:hAnsiTheme="minorHAnsi"/>
          <w:color w:val="auto"/>
        </w:rPr>
      </w:pPr>
      <w:r w:rsidRPr="00B0334C">
        <w:rPr>
          <w:rFonts w:asciiTheme="minorHAnsi" w:hAnsiTheme="minorHAnsi"/>
          <w:color w:val="auto"/>
        </w:rPr>
        <w:t>Plain English accreditation</w:t>
      </w:r>
    </w:p>
    <w:p w14:paraId="17CE696E" w14:textId="5615B967" w:rsidR="003F2AB7" w:rsidRPr="00B0334C" w:rsidRDefault="00DC49F2" w:rsidP="00B0334C">
      <w:pPr>
        <w:pStyle w:val="ListParagraph"/>
        <w:numPr>
          <w:ilvl w:val="0"/>
          <w:numId w:val="46"/>
        </w:numPr>
        <w:ind w:right="91"/>
        <w:jc w:val="left"/>
        <w:rPr>
          <w:rFonts w:asciiTheme="minorHAnsi" w:hAnsiTheme="minorHAnsi"/>
          <w:color w:val="auto"/>
        </w:rPr>
      </w:pPr>
      <w:r w:rsidRPr="00B0334C">
        <w:rPr>
          <w:rFonts w:asciiTheme="minorHAnsi" w:hAnsiTheme="minorHAnsi"/>
          <w:color w:val="auto"/>
        </w:rPr>
        <w:t>readability scores</w:t>
      </w:r>
    </w:p>
    <w:p w14:paraId="7F884AA8" w14:textId="30C227AB" w:rsidR="0063255C" w:rsidRPr="00B0334C" w:rsidRDefault="003F2AB7" w:rsidP="00B0334C">
      <w:pPr>
        <w:pStyle w:val="ListParagraph"/>
        <w:numPr>
          <w:ilvl w:val="0"/>
          <w:numId w:val="46"/>
        </w:numPr>
        <w:ind w:right="91"/>
        <w:jc w:val="left"/>
        <w:rPr>
          <w:rFonts w:asciiTheme="minorHAnsi" w:hAnsiTheme="minorHAnsi"/>
          <w:color w:val="auto"/>
        </w:rPr>
      </w:pPr>
      <w:r w:rsidRPr="00B0334C">
        <w:rPr>
          <w:rFonts w:asciiTheme="minorHAnsi" w:hAnsiTheme="minorHAnsi"/>
          <w:color w:val="auto"/>
        </w:rPr>
        <w:t>accessibi</w:t>
      </w:r>
      <w:r w:rsidR="000D2AC1" w:rsidRPr="00B0334C">
        <w:rPr>
          <w:rFonts w:asciiTheme="minorHAnsi" w:hAnsiTheme="minorHAnsi"/>
          <w:color w:val="auto"/>
        </w:rPr>
        <w:t>lity tools.</w:t>
      </w:r>
      <w:r w:rsidR="0063255C" w:rsidRPr="00B0334C">
        <w:rPr>
          <w:rFonts w:asciiTheme="minorHAnsi" w:hAnsiTheme="minorHAnsi"/>
          <w:color w:val="auto"/>
        </w:rPr>
        <w:t xml:space="preserve"> </w:t>
      </w:r>
    </w:p>
    <w:p w14:paraId="2AA50D36" w14:textId="5390FED5" w:rsidR="00DC49F2" w:rsidRPr="00D80609" w:rsidRDefault="00DC49F2" w:rsidP="00764B2B">
      <w:pPr>
        <w:tabs>
          <w:tab w:val="left" w:pos="1418"/>
        </w:tabs>
        <w:ind w:left="323" w:right="91" w:hanging="11"/>
        <w:jc w:val="left"/>
        <w:rPr>
          <w:rFonts w:asciiTheme="minorHAnsi" w:hAnsiTheme="minorHAnsi"/>
          <w:b/>
          <w:color w:val="auto"/>
        </w:rPr>
      </w:pPr>
      <w:r w:rsidRPr="00D80609">
        <w:rPr>
          <w:rFonts w:asciiTheme="minorHAnsi" w:hAnsiTheme="minorHAnsi"/>
          <w:b/>
          <w:color w:val="auto"/>
        </w:rPr>
        <w:t>A scheme member can opt out of electronic communications by writing</w:t>
      </w:r>
      <w:r w:rsidR="000A3470">
        <w:rPr>
          <w:rFonts w:asciiTheme="minorHAnsi" w:hAnsiTheme="minorHAnsi"/>
          <w:b/>
          <w:color w:val="auto"/>
        </w:rPr>
        <w:t xml:space="preserve"> to us</w:t>
      </w:r>
      <w:r w:rsidR="00523DB7" w:rsidRPr="00D80609">
        <w:rPr>
          <w:rFonts w:asciiTheme="minorHAnsi" w:hAnsiTheme="minorHAnsi"/>
          <w:b/>
          <w:color w:val="auto"/>
        </w:rPr>
        <w:t xml:space="preserve"> or by email</w:t>
      </w:r>
      <w:r w:rsidRPr="00D80609">
        <w:rPr>
          <w:rFonts w:asciiTheme="minorHAnsi" w:hAnsiTheme="minorHAnsi"/>
          <w:b/>
          <w:color w:val="auto"/>
        </w:rPr>
        <w:t>.</w:t>
      </w:r>
    </w:p>
    <w:p w14:paraId="18F8A5F7" w14:textId="6C6B2419" w:rsidR="00DC49F2" w:rsidRPr="00D80609" w:rsidRDefault="00022A2A" w:rsidP="00512C5F">
      <w:pPr>
        <w:spacing w:after="0" w:line="240" w:lineRule="auto"/>
        <w:ind w:left="357" w:right="91" w:hanging="11"/>
        <w:jc w:val="left"/>
        <w:rPr>
          <w:rFonts w:asciiTheme="minorHAnsi" w:hAnsiTheme="minorHAnsi"/>
          <w:color w:val="auto"/>
        </w:rPr>
      </w:pPr>
      <w:r w:rsidRPr="00022A2A">
        <w:t xml:space="preserve"> </w:t>
      </w:r>
      <w:r w:rsidRPr="00022A2A">
        <w:rPr>
          <w:rFonts w:asciiTheme="minorHAnsi" w:hAnsiTheme="minorHAnsi"/>
          <w:color w:val="auto"/>
        </w:rPr>
        <w:t>For web communications, we use tools to ensure we meet accessibility standards.</w:t>
      </w:r>
      <w:r w:rsidR="00A81CC2">
        <w:rPr>
          <w:rFonts w:asciiTheme="minorHAnsi" w:hAnsiTheme="minorHAnsi"/>
          <w:color w:val="auto"/>
        </w:rPr>
        <w:t xml:space="preserve"> For example:</w:t>
      </w:r>
    </w:p>
    <w:p w14:paraId="1603A3F0" w14:textId="77777777" w:rsidR="00DC49F2" w:rsidRPr="00D80609" w:rsidRDefault="00DC49F2" w:rsidP="00B0334C">
      <w:pPr>
        <w:pStyle w:val="ListParagraph"/>
        <w:numPr>
          <w:ilvl w:val="0"/>
          <w:numId w:val="21"/>
        </w:numPr>
        <w:spacing w:after="0" w:line="240" w:lineRule="auto"/>
        <w:ind w:left="714" w:right="91" w:hanging="357"/>
        <w:jc w:val="left"/>
        <w:rPr>
          <w:rFonts w:asciiTheme="minorHAnsi" w:hAnsiTheme="minorHAnsi"/>
          <w:color w:val="auto"/>
        </w:rPr>
      </w:pPr>
      <w:r w:rsidRPr="00D80609">
        <w:rPr>
          <w:rFonts w:asciiTheme="minorHAnsi" w:hAnsiTheme="minorHAnsi"/>
          <w:color w:val="auto"/>
        </w:rPr>
        <w:t>Our website navigation works in a consistent way throughout our website.</w:t>
      </w:r>
    </w:p>
    <w:p w14:paraId="24B4F24D" w14:textId="77777777" w:rsidR="00DC49F2" w:rsidRPr="00D80609" w:rsidRDefault="00DC49F2" w:rsidP="00B0334C">
      <w:pPr>
        <w:pStyle w:val="ListParagraph"/>
        <w:numPr>
          <w:ilvl w:val="0"/>
          <w:numId w:val="21"/>
        </w:numPr>
        <w:ind w:left="714" w:right="91" w:hanging="357"/>
        <w:jc w:val="left"/>
        <w:rPr>
          <w:rFonts w:asciiTheme="minorHAnsi" w:hAnsiTheme="minorHAnsi"/>
          <w:color w:val="auto"/>
        </w:rPr>
      </w:pPr>
      <w:r w:rsidRPr="00D80609">
        <w:rPr>
          <w:rFonts w:asciiTheme="minorHAnsi" w:hAnsiTheme="minorHAnsi"/>
          <w:color w:val="auto"/>
        </w:rPr>
        <w:t>We use a standard web font to make it easy to read.</w:t>
      </w:r>
    </w:p>
    <w:p w14:paraId="4CC02BB8" w14:textId="53875464" w:rsidR="00DC49F2" w:rsidRPr="00D80609" w:rsidRDefault="00DC49F2" w:rsidP="00B0334C">
      <w:pPr>
        <w:pStyle w:val="ListParagraph"/>
        <w:numPr>
          <w:ilvl w:val="0"/>
          <w:numId w:val="21"/>
        </w:numPr>
        <w:ind w:left="714" w:right="91" w:hanging="357"/>
        <w:jc w:val="left"/>
        <w:rPr>
          <w:rFonts w:asciiTheme="minorHAnsi" w:hAnsiTheme="minorHAnsi"/>
          <w:color w:val="auto"/>
        </w:rPr>
      </w:pPr>
      <w:r w:rsidRPr="00D80609">
        <w:rPr>
          <w:rFonts w:asciiTheme="minorHAnsi" w:hAnsiTheme="minorHAnsi"/>
          <w:color w:val="auto"/>
        </w:rPr>
        <w:t>Any images we use include a text description to explain what they are unless they're only dec</w:t>
      </w:r>
      <w:r w:rsidR="00262E08">
        <w:rPr>
          <w:rFonts w:asciiTheme="minorHAnsi" w:hAnsiTheme="minorHAnsi"/>
          <w:color w:val="auto"/>
        </w:rPr>
        <w:t>ora</w:t>
      </w:r>
      <w:r w:rsidRPr="00D80609">
        <w:rPr>
          <w:rFonts w:asciiTheme="minorHAnsi" w:hAnsiTheme="minorHAnsi"/>
          <w:color w:val="auto"/>
        </w:rPr>
        <w:t>tive.</w:t>
      </w:r>
    </w:p>
    <w:p w14:paraId="035A1115" w14:textId="77777777" w:rsidR="00DC49F2" w:rsidRDefault="00DC49F2">
      <w:pPr>
        <w:pStyle w:val="ListParagraph"/>
        <w:numPr>
          <w:ilvl w:val="0"/>
          <w:numId w:val="21"/>
        </w:numPr>
        <w:tabs>
          <w:tab w:val="left" w:pos="1418"/>
        </w:tabs>
        <w:ind w:left="714" w:right="91" w:hanging="357"/>
        <w:jc w:val="left"/>
        <w:rPr>
          <w:rFonts w:asciiTheme="minorHAnsi" w:hAnsiTheme="minorHAnsi"/>
          <w:color w:val="auto"/>
        </w:rPr>
      </w:pPr>
      <w:r w:rsidRPr="00D80609">
        <w:rPr>
          <w:rFonts w:asciiTheme="minorHAnsi" w:hAnsiTheme="minorHAnsi"/>
          <w:color w:val="auto"/>
        </w:rPr>
        <w:t>We write our links so that they make sense when screen readers analyse them.</w:t>
      </w:r>
    </w:p>
    <w:p w14:paraId="314E00F0" w14:textId="0CFEA3FB" w:rsidR="00C73C33" w:rsidRPr="00000ACA" w:rsidRDefault="0091161A" w:rsidP="00B06F6B">
      <w:pPr>
        <w:pStyle w:val="Heading2"/>
      </w:pPr>
      <w:bookmarkStart w:id="25" w:name="_Toc190173856"/>
      <w:r>
        <w:t>7</w:t>
      </w:r>
      <w:r w:rsidR="00BE2185">
        <w:t>.</w:t>
      </w:r>
      <w:r w:rsidR="001E3A5D">
        <w:t>7</w:t>
      </w:r>
      <w:r w:rsidR="00BE2185">
        <w:t xml:space="preserve"> </w:t>
      </w:r>
      <w:r w:rsidR="00562831" w:rsidRPr="00000ACA">
        <w:t>Freedom of information</w:t>
      </w:r>
      <w:bookmarkEnd w:id="25"/>
      <w:r w:rsidR="00562831" w:rsidRPr="00000ACA">
        <w:t xml:space="preserve"> </w:t>
      </w:r>
    </w:p>
    <w:p w14:paraId="1886B468" w14:textId="6EA3EFD6" w:rsidR="00AE4BD8" w:rsidRPr="00D80609" w:rsidRDefault="00562831" w:rsidP="00B67379">
      <w:pPr>
        <w:ind w:left="357" w:right="91" w:hanging="11"/>
        <w:jc w:val="left"/>
        <w:rPr>
          <w:rFonts w:asciiTheme="minorHAnsi" w:hAnsiTheme="minorHAnsi"/>
          <w:color w:val="auto"/>
        </w:rPr>
      </w:pPr>
      <w:r w:rsidRPr="00D80609">
        <w:rPr>
          <w:rFonts w:asciiTheme="minorHAnsi" w:hAnsiTheme="minorHAnsi"/>
          <w:color w:val="auto"/>
        </w:rPr>
        <w:t xml:space="preserve">This </w:t>
      </w:r>
      <w:r w:rsidR="00AE4BD8" w:rsidRPr="00D80609">
        <w:rPr>
          <w:rFonts w:asciiTheme="minorHAnsi" w:hAnsiTheme="minorHAnsi"/>
          <w:color w:val="auto"/>
        </w:rPr>
        <w:t>c</w:t>
      </w:r>
      <w:r w:rsidRPr="00D80609">
        <w:rPr>
          <w:rFonts w:asciiTheme="minorHAnsi" w:hAnsiTheme="minorHAnsi"/>
          <w:color w:val="auto"/>
        </w:rPr>
        <w:t xml:space="preserve">ommunications </w:t>
      </w:r>
      <w:r w:rsidR="00AE4BD8" w:rsidRPr="00D80609">
        <w:rPr>
          <w:rFonts w:asciiTheme="minorHAnsi" w:hAnsiTheme="minorHAnsi"/>
          <w:color w:val="auto"/>
        </w:rPr>
        <w:t>s</w:t>
      </w:r>
      <w:r w:rsidRPr="00D80609">
        <w:rPr>
          <w:rFonts w:asciiTheme="minorHAnsi" w:hAnsiTheme="minorHAnsi"/>
          <w:color w:val="auto"/>
        </w:rPr>
        <w:t xml:space="preserve">trategy identifies the classes of information that </w:t>
      </w:r>
      <w:r w:rsidR="008A0670">
        <w:rPr>
          <w:rFonts w:asciiTheme="minorHAnsi" w:hAnsiTheme="minorHAnsi"/>
          <w:color w:val="auto"/>
        </w:rPr>
        <w:t>we</w:t>
      </w:r>
      <w:r w:rsidRPr="00D80609">
        <w:rPr>
          <w:rFonts w:asciiTheme="minorHAnsi" w:hAnsiTheme="minorHAnsi"/>
          <w:color w:val="auto"/>
        </w:rPr>
        <w:t xml:space="preserve"> publish or intend to publish in compliance with t</w:t>
      </w:r>
      <w:r w:rsidR="00AE4BD8" w:rsidRPr="00D80609">
        <w:rPr>
          <w:rFonts w:asciiTheme="minorHAnsi" w:hAnsiTheme="minorHAnsi"/>
          <w:color w:val="auto"/>
        </w:rPr>
        <w:t xml:space="preserve">he Freedom of Information Act. </w:t>
      </w:r>
      <w:r w:rsidRPr="00D80609">
        <w:rPr>
          <w:rFonts w:asciiTheme="minorHAnsi" w:hAnsiTheme="minorHAnsi"/>
          <w:color w:val="auto"/>
        </w:rPr>
        <w:t>Anyone has a right under th</w:t>
      </w:r>
      <w:r w:rsidR="0047639B">
        <w:rPr>
          <w:rFonts w:asciiTheme="minorHAnsi" w:hAnsiTheme="minorHAnsi"/>
          <w:color w:val="auto"/>
        </w:rPr>
        <w:t>is</w:t>
      </w:r>
      <w:r w:rsidRPr="00D80609">
        <w:rPr>
          <w:rFonts w:asciiTheme="minorHAnsi" w:hAnsiTheme="minorHAnsi"/>
          <w:color w:val="auto"/>
        </w:rPr>
        <w:t xml:space="preserve"> Act to request any information held by </w:t>
      </w:r>
      <w:r w:rsidR="008A0670">
        <w:rPr>
          <w:rFonts w:asciiTheme="minorHAnsi" w:hAnsiTheme="minorHAnsi"/>
          <w:color w:val="auto"/>
        </w:rPr>
        <w:t>us</w:t>
      </w:r>
      <w:r w:rsidRPr="00D80609">
        <w:rPr>
          <w:rFonts w:asciiTheme="minorHAnsi" w:hAnsiTheme="minorHAnsi"/>
          <w:color w:val="auto"/>
        </w:rPr>
        <w:t xml:space="preserve"> which is not already made available. Requests should be made in writing to the </w:t>
      </w:r>
      <w:r w:rsidR="00934CE6" w:rsidRPr="00D80609">
        <w:rPr>
          <w:rFonts w:asciiTheme="minorHAnsi" w:hAnsiTheme="minorHAnsi"/>
          <w:color w:val="auto"/>
        </w:rPr>
        <w:t>h</w:t>
      </w:r>
      <w:r w:rsidRPr="00D80609">
        <w:rPr>
          <w:rFonts w:asciiTheme="minorHAnsi" w:hAnsiTheme="minorHAnsi"/>
          <w:color w:val="auto"/>
        </w:rPr>
        <w:t xml:space="preserve">ead of </w:t>
      </w:r>
      <w:r w:rsidR="00934CE6" w:rsidRPr="00D80609">
        <w:rPr>
          <w:rFonts w:asciiTheme="minorHAnsi" w:hAnsiTheme="minorHAnsi"/>
          <w:color w:val="auto"/>
        </w:rPr>
        <w:t>p</w:t>
      </w:r>
      <w:r w:rsidRPr="00D80609">
        <w:rPr>
          <w:rFonts w:asciiTheme="minorHAnsi" w:hAnsiTheme="minorHAnsi"/>
          <w:color w:val="auto"/>
        </w:rPr>
        <w:t>ensions at the address at the end of this document.</w:t>
      </w:r>
    </w:p>
    <w:p w14:paraId="6AB94A98" w14:textId="77777777" w:rsidR="002C51A3" w:rsidRDefault="00562831" w:rsidP="002155B6">
      <w:pPr>
        <w:spacing w:after="0" w:line="240" w:lineRule="auto"/>
        <w:ind w:left="357" w:right="91" w:hanging="11"/>
        <w:jc w:val="left"/>
        <w:rPr>
          <w:rFonts w:asciiTheme="minorHAnsi" w:hAnsiTheme="minorHAnsi"/>
          <w:color w:val="auto"/>
        </w:rPr>
      </w:pPr>
      <w:r w:rsidRPr="00D80609">
        <w:rPr>
          <w:rFonts w:asciiTheme="minorHAnsi" w:hAnsiTheme="minorHAnsi"/>
          <w:color w:val="auto"/>
        </w:rPr>
        <w:t xml:space="preserve"> A fee may be charged</w:t>
      </w:r>
      <w:r w:rsidR="00B02062">
        <w:rPr>
          <w:rFonts w:asciiTheme="minorHAnsi" w:hAnsiTheme="minorHAnsi"/>
          <w:color w:val="auto"/>
        </w:rPr>
        <w:t>,</w:t>
      </w:r>
      <w:r w:rsidRPr="00D80609">
        <w:rPr>
          <w:rFonts w:asciiTheme="minorHAnsi" w:hAnsiTheme="minorHAnsi"/>
          <w:color w:val="auto"/>
        </w:rPr>
        <w:t xml:space="preserve"> and </w:t>
      </w:r>
      <w:r w:rsidR="008A0670">
        <w:rPr>
          <w:rFonts w:asciiTheme="minorHAnsi" w:hAnsiTheme="minorHAnsi"/>
          <w:color w:val="auto"/>
        </w:rPr>
        <w:t>we</w:t>
      </w:r>
      <w:r w:rsidRPr="00D80609">
        <w:rPr>
          <w:rFonts w:asciiTheme="minorHAnsi" w:hAnsiTheme="minorHAnsi"/>
          <w:color w:val="auto"/>
        </w:rPr>
        <w:t xml:space="preserve"> reserve the right to refuse a request if</w:t>
      </w:r>
      <w:r w:rsidR="000E4AD6">
        <w:rPr>
          <w:rFonts w:asciiTheme="minorHAnsi" w:hAnsiTheme="minorHAnsi"/>
          <w:color w:val="auto"/>
        </w:rPr>
        <w:t>:</w:t>
      </w:r>
      <w:r w:rsidRPr="00D80609">
        <w:rPr>
          <w:rFonts w:asciiTheme="minorHAnsi" w:hAnsiTheme="minorHAnsi"/>
          <w:color w:val="auto"/>
        </w:rPr>
        <w:t xml:space="preserve"> </w:t>
      </w:r>
    </w:p>
    <w:p w14:paraId="390C59EE" w14:textId="2234DF67" w:rsidR="002C51A3" w:rsidRPr="00B0334C" w:rsidRDefault="00562831" w:rsidP="00B0334C">
      <w:pPr>
        <w:pStyle w:val="ListParagraph"/>
        <w:numPr>
          <w:ilvl w:val="0"/>
          <w:numId w:val="47"/>
        </w:numPr>
        <w:spacing w:after="0" w:line="240" w:lineRule="auto"/>
        <w:ind w:right="91"/>
        <w:jc w:val="left"/>
        <w:rPr>
          <w:rFonts w:asciiTheme="minorHAnsi" w:hAnsiTheme="minorHAnsi"/>
          <w:color w:val="auto"/>
        </w:rPr>
      </w:pPr>
      <w:r w:rsidRPr="00B0334C">
        <w:rPr>
          <w:rFonts w:asciiTheme="minorHAnsi" w:hAnsiTheme="minorHAnsi"/>
          <w:color w:val="auto"/>
        </w:rPr>
        <w:t>the cost of providing the information is disproportionately high</w:t>
      </w:r>
    </w:p>
    <w:p w14:paraId="583E2F97" w14:textId="616B333B" w:rsidR="002C51A3" w:rsidRPr="00B0334C" w:rsidRDefault="00562831" w:rsidP="00B0334C">
      <w:pPr>
        <w:pStyle w:val="ListParagraph"/>
        <w:numPr>
          <w:ilvl w:val="0"/>
          <w:numId w:val="47"/>
        </w:numPr>
        <w:ind w:right="91"/>
        <w:jc w:val="left"/>
        <w:rPr>
          <w:rFonts w:asciiTheme="minorHAnsi" w:hAnsiTheme="minorHAnsi"/>
          <w:color w:val="auto"/>
        </w:rPr>
      </w:pPr>
      <w:r w:rsidRPr="00B0334C">
        <w:rPr>
          <w:rFonts w:asciiTheme="minorHAnsi" w:hAnsiTheme="minorHAnsi"/>
          <w:color w:val="auto"/>
        </w:rPr>
        <w:t>following prompting the request is unclear</w:t>
      </w:r>
    </w:p>
    <w:p w14:paraId="2A27D423" w14:textId="166FC0A5" w:rsidR="00C73C33" w:rsidRDefault="00562831">
      <w:pPr>
        <w:pStyle w:val="ListParagraph"/>
        <w:numPr>
          <w:ilvl w:val="0"/>
          <w:numId w:val="47"/>
        </w:numPr>
        <w:ind w:right="91"/>
        <w:jc w:val="left"/>
        <w:rPr>
          <w:rFonts w:asciiTheme="minorHAnsi" w:hAnsiTheme="minorHAnsi"/>
          <w:color w:val="auto"/>
        </w:rPr>
      </w:pPr>
      <w:r w:rsidRPr="00B0334C">
        <w:rPr>
          <w:rFonts w:asciiTheme="minorHAnsi" w:hAnsiTheme="minorHAnsi"/>
          <w:color w:val="auto"/>
        </w:rPr>
        <w:t xml:space="preserve">when the requests are vexatious or repeated. </w:t>
      </w:r>
    </w:p>
    <w:p w14:paraId="34ABE711" w14:textId="59BFFF36" w:rsidR="00654C65" w:rsidRDefault="0091161A" w:rsidP="008B7F57">
      <w:pPr>
        <w:pStyle w:val="Heading2"/>
      </w:pPr>
      <w:bookmarkStart w:id="26" w:name="_Toc190173857"/>
      <w:r>
        <w:lastRenderedPageBreak/>
        <w:t>7</w:t>
      </w:r>
      <w:r w:rsidR="008B7F57">
        <w:t>.</w:t>
      </w:r>
      <w:r w:rsidR="001E3A5D">
        <w:t>8</w:t>
      </w:r>
      <w:r w:rsidR="008B7F57">
        <w:t xml:space="preserve"> Statutory communications</w:t>
      </w:r>
      <w:bookmarkEnd w:id="26"/>
    </w:p>
    <w:p w14:paraId="480F1D0A" w14:textId="2BDF9692" w:rsidR="00836AAC" w:rsidRPr="00152BAD" w:rsidRDefault="00836AAC" w:rsidP="00331377">
      <w:pPr>
        <w:pStyle w:val="Heading3"/>
        <w:rPr>
          <w:b w:val="0"/>
          <w:color w:val="auto"/>
          <w:sz w:val="22"/>
          <w:szCs w:val="22"/>
        </w:rPr>
      </w:pPr>
      <w:bookmarkStart w:id="27" w:name="_Toc189041315"/>
      <w:bookmarkStart w:id="28" w:name="_Toc190173858"/>
      <w:r w:rsidRPr="00152BAD">
        <w:rPr>
          <w:b w:val="0"/>
          <w:color w:val="auto"/>
          <w:sz w:val="22"/>
          <w:szCs w:val="22"/>
        </w:rPr>
        <w:t xml:space="preserve">To make sure </w:t>
      </w:r>
      <w:r w:rsidR="005F0B3F" w:rsidRPr="00152BAD">
        <w:rPr>
          <w:b w:val="0"/>
          <w:color w:val="auto"/>
          <w:sz w:val="22"/>
          <w:szCs w:val="22"/>
        </w:rPr>
        <w:t>our communications are</w:t>
      </w:r>
      <w:r w:rsidRPr="00152BAD">
        <w:rPr>
          <w:b w:val="0"/>
          <w:color w:val="auto"/>
          <w:sz w:val="22"/>
          <w:szCs w:val="22"/>
        </w:rPr>
        <w:t xml:space="preserve"> compliant</w:t>
      </w:r>
      <w:r w:rsidR="005F0B3F" w:rsidRPr="00152BAD">
        <w:rPr>
          <w:b w:val="0"/>
          <w:color w:val="auto"/>
          <w:sz w:val="22"/>
          <w:szCs w:val="22"/>
        </w:rPr>
        <w:t xml:space="preserve">, we </w:t>
      </w:r>
      <w:r w:rsidR="00574669" w:rsidRPr="00152BAD">
        <w:rPr>
          <w:b w:val="0"/>
          <w:color w:val="auto"/>
          <w:sz w:val="22"/>
          <w:szCs w:val="22"/>
        </w:rPr>
        <w:t>follow</w:t>
      </w:r>
      <w:r w:rsidR="003B5D1A">
        <w:rPr>
          <w:b w:val="0"/>
          <w:color w:val="auto"/>
          <w:sz w:val="22"/>
          <w:szCs w:val="22"/>
        </w:rPr>
        <w:t xml:space="preserve"> these</w:t>
      </w:r>
      <w:r w:rsidR="00574669" w:rsidRPr="00152BAD">
        <w:rPr>
          <w:b w:val="0"/>
          <w:color w:val="auto"/>
          <w:sz w:val="22"/>
          <w:szCs w:val="22"/>
        </w:rPr>
        <w:t xml:space="preserve"> </w:t>
      </w:r>
      <w:r w:rsidR="00D812A9" w:rsidRPr="00152BAD">
        <w:rPr>
          <w:b w:val="0"/>
          <w:color w:val="auto"/>
          <w:sz w:val="22"/>
          <w:szCs w:val="22"/>
        </w:rPr>
        <w:t>pension rules:</w:t>
      </w:r>
      <w:bookmarkEnd w:id="27"/>
      <w:bookmarkEnd w:id="28"/>
    </w:p>
    <w:p w14:paraId="2F829342" w14:textId="2583B04C" w:rsidR="005B2C24" w:rsidRDefault="00331377" w:rsidP="00152BAD">
      <w:pPr>
        <w:pStyle w:val="Heading3"/>
        <w:numPr>
          <w:ilvl w:val="0"/>
          <w:numId w:val="60"/>
        </w:numPr>
      </w:pPr>
      <w:bookmarkStart w:id="29" w:name="_Toc190173859"/>
      <w:r>
        <w:t>Material changes to basis scheme information</w:t>
      </w:r>
      <w:bookmarkEnd w:id="29"/>
    </w:p>
    <w:p w14:paraId="1DE741EF" w14:textId="1592207E" w:rsidR="008B7F57" w:rsidRDefault="00D724FF" w:rsidP="00FB2B94">
      <w:pPr>
        <w:ind w:left="355"/>
        <w:rPr>
          <w:rFonts w:asciiTheme="minorHAnsi" w:hAnsiTheme="minorHAnsi"/>
          <w:color w:val="auto"/>
        </w:rPr>
      </w:pPr>
      <w:r w:rsidRPr="00152BAD">
        <w:rPr>
          <w:rFonts w:asciiTheme="minorHAnsi" w:hAnsiTheme="minorHAnsi"/>
          <w:color w:val="auto"/>
        </w:rPr>
        <w:t xml:space="preserve">The </w:t>
      </w:r>
      <w:r w:rsidR="0080641D">
        <w:rPr>
          <w:rFonts w:asciiTheme="minorHAnsi" w:hAnsiTheme="minorHAnsi"/>
          <w:color w:val="auto"/>
        </w:rPr>
        <w:t>o</w:t>
      </w:r>
      <w:r w:rsidR="00C96FE9">
        <w:rPr>
          <w:rFonts w:asciiTheme="minorHAnsi" w:hAnsiTheme="minorHAnsi"/>
          <w:color w:val="auto"/>
        </w:rPr>
        <w:t xml:space="preserve">ccupational and personal </w:t>
      </w:r>
      <w:r w:rsidR="006046DF">
        <w:rPr>
          <w:rFonts w:asciiTheme="minorHAnsi" w:hAnsiTheme="minorHAnsi"/>
          <w:color w:val="auto"/>
        </w:rPr>
        <w:t>pension schemes</w:t>
      </w:r>
      <w:r w:rsidRPr="00152BAD">
        <w:rPr>
          <w:rFonts w:asciiTheme="minorHAnsi" w:hAnsiTheme="minorHAnsi"/>
          <w:color w:val="auto"/>
        </w:rPr>
        <w:t xml:space="preserve"> rules </w:t>
      </w:r>
      <w:r w:rsidR="006E2CFE">
        <w:rPr>
          <w:rFonts w:asciiTheme="minorHAnsi" w:hAnsiTheme="minorHAnsi"/>
          <w:color w:val="auto"/>
        </w:rPr>
        <w:t>-</w:t>
      </w:r>
      <w:r w:rsidR="00F94323" w:rsidRPr="00152BAD">
        <w:rPr>
          <w:rFonts w:asciiTheme="minorHAnsi" w:hAnsiTheme="minorHAnsi"/>
          <w:color w:val="auto"/>
        </w:rPr>
        <w:t xml:space="preserve"> </w:t>
      </w:r>
      <w:r w:rsidR="00CD33DE" w:rsidRPr="00152BAD">
        <w:rPr>
          <w:rFonts w:asciiTheme="minorHAnsi" w:hAnsiTheme="minorHAnsi"/>
          <w:color w:val="auto"/>
        </w:rPr>
        <w:t>whe</w:t>
      </w:r>
      <w:r w:rsidR="00E56587" w:rsidRPr="00152BAD">
        <w:rPr>
          <w:rFonts w:asciiTheme="minorHAnsi" w:hAnsiTheme="minorHAnsi"/>
          <w:color w:val="auto"/>
        </w:rPr>
        <w:t xml:space="preserve">n there’s a significant change to the </w:t>
      </w:r>
      <w:r w:rsidR="0080641D">
        <w:rPr>
          <w:rFonts w:asciiTheme="minorHAnsi" w:hAnsiTheme="minorHAnsi"/>
          <w:color w:val="auto"/>
        </w:rPr>
        <w:t>scheme</w:t>
      </w:r>
      <w:r w:rsidR="00BC2D4D">
        <w:rPr>
          <w:rFonts w:asciiTheme="minorHAnsi" w:hAnsiTheme="minorHAnsi"/>
          <w:color w:val="auto"/>
        </w:rPr>
        <w:t>. We must tell</w:t>
      </w:r>
      <w:r w:rsidR="002812C9" w:rsidRPr="00152BAD">
        <w:rPr>
          <w:rFonts w:asciiTheme="minorHAnsi" w:hAnsiTheme="minorHAnsi"/>
          <w:color w:val="auto"/>
        </w:rPr>
        <w:t xml:space="preserve"> members and </w:t>
      </w:r>
      <w:r w:rsidR="000A184A" w:rsidRPr="00152BAD">
        <w:rPr>
          <w:rFonts w:asciiTheme="minorHAnsi" w:hAnsiTheme="minorHAnsi"/>
          <w:color w:val="auto"/>
        </w:rPr>
        <w:t>beneficiaries</w:t>
      </w:r>
      <w:r w:rsidR="00211610" w:rsidRPr="00152BAD">
        <w:rPr>
          <w:rFonts w:asciiTheme="minorHAnsi" w:hAnsiTheme="minorHAnsi"/>
          <w:color w:val="auto"/>
        </w:rPr>
        <w:t xml:space="preserve"> within three months of the change being made</w:t>
      </w:r>
      <w:r w:rsidR="00FB2B94">
        <w:rPr>
          <w:rFonts w:asciiTheme="minorHAnsi" w:hAnsiTheme="minorHAnsi"/>
          <w:color w:val="auto"/>
        </w:rPr>
        <w:t>.</w:t>
      </w:r>
      <w:r w:rsidR="005809D8">
        <w:rPr>
          <w:rFonts w:asciiTheme="minorHAnsi" w:hAnsiTheme="minorHAnsi"/>
          <w:color w:val="auto"/>
        </w:rPr>
        <w:t xml:space="preserve"> </w:t>
      </w:r>
      <w:r w:rsidR="00BC2D4D">
        <w:rPr>
          <w:rFonts w:asciiTheme="minorHAnsi" w:hAnsiTheme="minorHAnsi"/>
          <w:color w:val="auto"/>
        </w:rPr>
        <w:t xml:space="preserve">If we send </w:t>
      </w:r>
      <w:r w:rsidR="002A146A">
        <w:rPr>
          <w:rFonts w:asciiTheme="minorHAnsi" w:hAnsiTheme="minorHAnsi"/>
          <w:color w:val="auto"/>
        </w:rPr>
        <w:t>a</w:t>
      </w:r>
      <w:r w:rsidR="00F9066E">
        <w:rPr>
          <w:rFonts w:asciiTheme="minorHAnsi" w:hAnsiTheme="minorHAnsi"/>
          <w:color w:val="auto"/>
        </w:rPr>
        <w:t>ny communications after three months</w:t>
      </w:r>
      <w:r w:rsidR="002A146A">
        <w:rPr>
          <w:rFonts w:asciiTheme="minorHAnsi" w:hAnsiTheme="minorHAnsi"/>
          <w:color w:val="auto"/>
        </w:rPr>
        <w:t>, we</w:t>
      </w:r>
      <w:r w:rsidR="00F9066E">
        <w:rPr>
          <w:rFonts w:asciiTheme="minorHAnsi" w:hAnsiTheme="minorHAnsi"/>
          <w:color w:val="auto"/>
        </w:rPr>
        <w:t xml:space="preserve"> must be report</w:t>
      </w:r>
      <w:r w:rsidR="00AF386C">
        <w:rPr>
          <w:rFonts w:asciiTheme="minorHAnsi" w:hAnsiTheme="minorHAnsi"/>
          <w:color w:val="auto"/>
        </w:rPr>
        <w:t xml:space="preserve"> them</w:t>
      </w:r>
      <w:r w:rsidR="00F9066E">
        <w:rPr>
          <w:rFonts w:asciiTheme="minorHAnsi" w:hAnsiTheme="minorHAnsi"/>
          <w:color w:val="auto"/>
        </w:rPr>
        <w:t xml:space="preserve"> as a breach to TPR.</w:t>
      </w:r>
    </w:p>
    <w:p w14:paraId="045D0289" w14:textId="77777777" w:rsidR="006820C9" w:rsidRDefault="00331377" w:rsidP="00152BAD">
      <w:pPr>
        <w:pStyle w:val="Heading3"/>
        <w:numPr>
          <w:ilvl w:val="0"/>
          <w:numId w:val="60"/>
        </w:numPr>
      </w:pPr>
      <w:bookmarkStart w:id="30" w:name="_Toc189560264"/>
      <w:bookmarkStart w:id="31" w:name="_Toc190160647"/>
      <w:bookmarkStart w:id="32" w:name="_Toc190160704"/>
      <w:bookmarkStart w:id="33" w:name="_Toc190173860"/>
      <w:bookmarkStart w:id="34" w:name="_Toc190173861"/>
      <w:bookmarkEnd w:id="30"/>
      <w:bookmarkEnd w:id="31"/>
      <w:bookmarkEnd w:id="32"/>
      <w:bookmarkEnd w:id="33"/>
      <w:r>
        <w:t>Annual benefit st</w:t>
      </w:r>
      <w:r w:rsidR="006820C9">
        <w:t>atements</w:t>
      </w:r>
      <w:bookmarkEnd w:id="34"/>
    </w:p>
    <w:p w14:paraId="7B4D0358" w14:textId="282A6C01" w:rsidR="0075167F" w:rsidRDefault="004E021F" w:rsidP="002155B6">
      <w:pPr>
        <w:spacing w:after="0" w:line="240" w:lineRule="auto"/>
        <w:ind w:left="355" w:right="91"/>
        <w:rPr>
          <w:rFonts w:asciiTheme="minorHAnsi" w:hAnsiTheme="minorHAnsi"/>
          <w:color w:val="auto"/>
        </w:rPr>
      </w:pPr>
      <w:r>
        <w:rPr>
          <w:rFonts w:asciiTheme="minorHAnsi" w:hAnsiTheme="minorHAnsi"/>
          <w:color w:val="auto"/>
        </w:rPr>
        <w:t>The Local Government Pension Committee (</w:t>
      </w:r>
      <w:r w:rsidR="003E6AB2">
        <w:rPr>
          <w:rFonts w:asciiTheme="minorHAnsi" w:hAnsiTheme="minorHAnsi"/>
          <w:color w:val="auto"/>
        </w:rPr>
        <w:t>LGPC)</w:t>
      </w:r>
      <w:r w:rsidR="00F85492">
        <w:rPr>
          <w:rFonts w:asciiTheme="minorHAnsi" w:hAnsiTheme="minorHAnsi"/>
          <w:color w:val="auto"/>
        </w:rPr>
        <w:t xml:space="preserve"> have published a</w:t>
      </w:r>
      <w:r w:rsidR="00A8322A">
        <w:rPr>
          <w:rFonts w:asciiTheme="minorHAnsi" w:hAnsiTheme="minorHAnsi"/>
          <w:color w:val="auto"/>
        </w:rPr>
        <w:t xml:space="preserve"> g</w:t>
      </w:r>
      <w:r w:rsidR="00F85492">
        <w:rPr>
          <w:rFonts w:asciiTheme="minorHAnsi" w:hAnsiTheme="minorHAnsi"/>
          <w:color w:val="auto"/>
        </w:rPr>
        <w:t>uide</w:t>
      </w:r>
      <w:r w:rsidR="00A8322A">
        <w:rPr>
          <w:rFonts w:asciiTheme="minorHAnsi" w:hAnsiTheme="minorHAnsi"/>
          <w:color w:val="auto"/>
        </w:rPr>
        <w:t xml:space="preserve"> of what must be included </w:t>
      </w:r>
      <w:r w:rsidR="007A1C67">
        <w:rPr>
          <w:rFonts w:asciiTheme="minorHAnsi" w:hAnsiTheme="minorHAnsi"/>
          <w:color w:val="auto"/>
        </w:rPr>
        <w:t>in an annual benefit statement.</w:t>
      </w:r>
      <w:r w:rsidR="00D30B93">
        <w:rPr>
          <w:rFonts w:asciiTheme="minorHAnsi" w:hAnsiTheme="minorHAnsi"/>
          <w:color w:val="auto"/>
        </w:rPr>
        <w:t xml:space="preserve"> </w:t>
      </w:r>
      <w:r w:rsidR="00B2544D">
        <w:rPr>
          <w:rFonts w:asciiTheme="minorHAnsi" w:hAnsiTheme="minorHAnsi"/>
          <w:color w:val="auto"/>
        </w:rPr>
        <w:t>We’ve listed some</w:t>
      </w:r>
      <w:r w:rsidR="00D30B93">
        <w:rPr>
          <w:rFonts w:asciiTheme="minorHAnsi" w:hAnsiTheme="minorHAnsi"/>
          <w:color w:val="auto"/>
        </w:rPr>
        <w:t xml:space="preserve"> of the</w:t>
      </w:r>
      <w:r w:rsidR="0031112A">
        <w:rPr>
          <w:rFonts w:asciiTheme="minorHAnsi" w:hAnsiTheme="minorHAnsi"/>
          <w:color w:val="auto"/>
        </w:rPr>
        <w:t xml:space="preserve"> key criteria below:</w:t>
      </w:r>
    </w:p>
    <w:p w14:paraId="24C6A9E0" w14:textId="4DDDEDE0" w:rsidR="0012055B" w:rsidRPr="00152BAD" w:rsidRDefault="0012055B" w:rsidP="002155B6">
      <w:pPr>
        <w:pStyle w:val="ListParagraph"/>
        <w:numPr>
          <w:ilvl w:val="0"/>
          <w:numId w:val="59"/>
        </w:numPr>
        <w:spacing w:after="0" w:line="240" w:lineRule="auto"/>
        <w:ind w:right="91"/>
        <w:rPr>
          <w:rFonts w:asciiTheme="minorHAnsi" w:hAnsiTheme="minorHAnsi"/>
          <w:color w:val="auto"/>
        </w:rPr>
      </w:pPr>
      <w:r w:rsidRPr="00152BAD">
        <w:rPr>
          <w:rFonts w:asciiTheme="minorHAnsi" w:hAnsiTheme="minorHAnsi"/>
          <w:color w:val="auto"/>
        </w:rPr>
        <w:t>include a description of the benefits earned by members during their pensionable service</w:t>
      </w:r>
    </w:p>
    <w:p w14:paraId="746FAFB1" w14:textId="6B1C0601" w:rsidR="0012055B" w:rsidRPr="00152BAD" w:rsidRDefault="0012055B" w:rsidP="00152BAD">
      <w:pPr>
        <w:pStyle w:val="ListParagraph"/>
        <w:numPr>
          <w:ilvl w:val="0"/>
          <w:numId w:val="59"/>
        </w:numPr>
        <w:rPr>
          <w:rFonts w:asciiTheme="minorHAnsi" w:hAnsiTheme="minorHAnsi"/>
          <w:color w:val="auto"/>
        </w:rPr>
      </w:pPr>
      <w:r w:rsidRPr="00152BAD">
        <w:rPr>
          <w:rFonts w:asciiTheme="minorHAnsi" w:hAnsiTheme="minorHAnsi"/>
          <w:color w:val="auto"/>
        </w:rPr>
        <w:t xml:space="preserve">issue the statement by no later than 31 August of the year following the period to which </w:t>
      </w:r>
      <w:r w:rsidR="00581340">
        <w:rPr>
          <w:rFonts w:asciiTheme="minorHAnsi" w:hAnsiTheme="minorHAnsi"/>
          <w:color w:val="auto"/>
        </w:rPr>
        <w:t>it</w:t>
      </w:r>
      <w:r w:rsidRPr="00152BAD">
        <w:rPr>
          <w:rFonts w:asciiTheme="minorHAnsi" w:hAnsiTheme="minorHAnsi"/>
          <w:color w:val="auto"/>
        </w:rPr>
        <w:t xml:space="preserve"> relates </w:t>
      </w:r>
    </w:p>
    <w:p w14:paraId="15E22C69" w14:textId="6BADEB5A" w:rsidR="0031112A" w:rsidRPr="00152BAD" w:rsidRDefault="002E2FF3" w:rsidP="00152BAD">
      <w:pPr>
        <w:pStyle w:val="ListParagraph"/>
        <w:numPr>
          <w:ilvl w:val="0"/>
          <w:numId w:val="59"/>
        </w:numPr>
        <w:rPr>
          <w:rFonts w:asciiTheme="minorHAnsi" w:hAnsiTheme="minorHAnsi"/>
          <w:color w:val="auto"/>
        </w:rPr>
      </w:pPr>
      <w:r>
        <w:rPr>
          <w:rFonts w:asciiTheme="minorHAnsi" w:hAnsiTheme="minorHAnsi"/>
          <w:color w:val="auto"/>
        </w:rPr>
        <w:t>follow</w:t>
      </w:r>
      <w:r w:rsidR="0012055B" w:rsidRPr="00152BAD">
        <w:rPr>
          <w:rFonts w:asciiTheme="minorHAnsi" w:hAnsiTheme="minorHAnsi"/>
          <w:color w:val="auto"/>
        </w:rPr>
        <w:t xml:space="preserve"> any HM Treasury directions</w:t>
      </w:r>
      <w:r>
        <w:rPr>
          <w:rFonts w:asciiTheme="minorHAnsi" w:hAnsiTheme="minorHAnsi"/>
          <w:color w:val="auto"/>
        </w:rPr>
        <w:t>. For e</w:t>
      </w:r>
      <w:r w:rsidR="00A6585D">
        <w:rPr>
          <w:rFonts w:asciiTheme="minorHAnsi" w:hAnsiTheme="minorHAnsi"/>
          <w:color w:val="auto"/>
        </w:rPr>
        <w:t>xample</w:t>
      </w:r>
      <w:r w:rsidR="0012055B" w:rsidRPr="00152BAD">
        <w:rPr>
          <w:rFonts w:asciiTheme="minorHAnsi" w:hAnsiTheme="minorHAnsi"/>
          <w:color w:val="auto"/>
        </w:rPr>
        <w:t xml:space="preserve">, any other information that must be included and </w:t>
      </w:r>
      <w:r w:rsidR="00A6585D">
        <w:rPr>
          <w:rFonts w:asciiTheme="minorHAnsi" w:hAnsiTheme="minorHAnsi"/>
          <w:color w:val="auto"/>
        </w:rPr>
        <w:t>how</w:t>
      </w:r>
      <w:r w:rsidR="0012055B" w:rsidRPr="00152BAD">
        <w:rPr>
          <w:rFonts w:asciiTheme="minorHAnsi" w:hAnsiTheme="minorHAnsi"/>
          <w:color w:val="auto"/>
        </w:rPr>
        <w:t xml:space="preserve"> it must be </w:t>
      </w:r>
      <w:r w:rsidR="00A6585D">
        <w:rPr>
          <w:rFonts w:asciiTheme="minorHAnsi" w:hAnsiTheme="minorHAnsi"/>
          <w:color w:val="auto"/>
        </w:rPr>
        <w:t>given</w:t>
      </w:r>
      <w:r w:rsidR="0012055B" w:rsidRPr="00152BAD">
        <w:rPr>
          <w:rFonts w:asciiTheme="minorHAnsi" w:hAnsiTheme="minorHAnsi"/>
          <w:color w:val="auto"/>
        </w:rPr>
        <w:t xml:space="preserve"> to members</w:t>
      </w:r>
      <w:r w:rsidR="00B80498">
        <w:rPr>
          <w:rFonts w:asciiTheme="minorHAnsi" w:hAnsiTheme="minorHAnsi"/>
          <w:color w:val="auto"/>
        </w:rPr>
        <w:t>.</w:t>
      </w:r>
    </w:p>
    <w:p w14:paraId="4CDD7E75" w14:textId="08A4EE3D" w:rsidR="009548D7" w:rsidRPr="00000ACA" w:rsidRDefault="0091161A" w:rsidP="00B06F6B">
      <w:pPr>
        <w:pStyle w:val="Heading2"/>
      </w:pPr>
      <w:bookmarkStart w:id="35" w:name="_Toc190173862"/>
      <w:r>
        <w:t>7</w:t>
      </w:r>
      <w:r w:rsidR="00BE2185">
        <w:t>.</w:t>
      </w:r>
      <w:r w:rsidR="001E3A5D">
        <w:t>9</w:t>
      </w:r>
      <w:r w:rsidR="00BE2185">
        <w:t xml:space="preserve"> </w:t>
      </w:r>
      <w:r w:rsidR="002A1FCB">
        <w:t>Electronic</w:t>
      </w:r>
      <w:r w:rsidR="002A1FCB" w:rsidRPr="00000ACA">
        <w:t xml:space="preserve"> </w:t>
      </w:r>
      <w:r w:rsidR="009548D7" w:rsidRPr="00000ACA">
        <w:t>communications</w:t>
      </w:r>
      <w:bookmarkEnd w:id="35"/>
    </w:p>
    <w:p w14:paraId="68493E85" w14:textId="69362E7E" w:rsidR="00A010DF" w:rsidRPr="00B67379" w:rsidRDefault="008A6C2C" w:rsidP="002155B6">
      <w:pPr>
        <w:spacing w:after="0" w:line="240" w:lineRule="auto"/>
        <w:ind w:left="357" w:right="91" w:hanging="11"/>
        <w:jc w:val="left"/>
        <w:rPr>
          <w:rFonts w:asciiTheme="minorHAnsi" w:hAnsiTheme="minorHAnsi"/>
          <w:color w:val="auto"/>
        </w:rPr>
      </w:pPr>
      <w:r>
        <w:rPr>
          <w:rFonts w:asciiTheme="minorHAnsi" w:hAnsiTheme="minorHAnsi"/>
          <w:color w:val="auto"/>
        </w:rPr>
        <w:t>I</w:t>
      </w:r>
      <w:r w:rsidR="00A010DF" w:rsidRPr="00B67379">
        <w:rPr>
          <w:rFonts w:asciiTheme="minorHAnsi" w:hAnsiTheme="minorHAnsi"/>
          <w:color w:val="auto"/>
        </w:rPr>
        <w:t xml:space="preserve">t’s important for </w:t>
      </w:r>
      <w:r w:rsidR="008A0670" w:rsidRPr="00B67379">
        <w:rPr>
          <w:rFonts w:asciiTheme="minorHAnsi" w:hAnsiTheme="minorHAnsi"/>
          <w:color w:val="auto"/>
        </w:rPr>
        <w:t>us</w:t>
      </w:r>
      <w:r w:rsidR="00A010DF" w:rsidRPr="00B67379">
        <w:rPr>
          <w:rFonts w:asciiTheme="minorHAnsi" w:hAnsiTheme="minorHAnsi"/>
          <w:color w:val="auto"/>
        </w:rPr>
        <w:t xml:space="preserve"> to use the latest technology to adopt new ways of communicating with our stakeholders and </w:t>
      </w:r>
      <w:r w:rsidR="00B02062" w:rsidRPr="00B67379">
        <w:rPr>
          <w:rFonts w:asciiTheme="minorHAnsi" w:hAnsiTheme="minorHAnsi"/>
          <w:color w:val="auto"/>
        </w:rPr>
        <w:t>make sure</w:t>
      </w:r>
      <w:r w:rsidR="00A010DF" w:rsidRPr="00B67379">
        <w:rPr>
          <w:rFonts w:asciiTheme="minorHAnsi" w:hAnsiTheme="minorHAnsi"/>
          <w:color w:val="auto"/>
        </w:rPr>
        <w:t>:</w:t>
      </w:r>
    </w:p>
    <w:p w14:paraId="5CF0635C" w14:textId="56C80FBB" w:rsidR="00A010DF" w:rsidRPr="00D80609" w:rsidRDefault="00A010DF" w:rsidP="002155B6">
      <w:pPr>
        <w:numPr>
          <w:ilvl w:val="0"/>
          <w:numId w:val="24"/>
        </w:numPr>
        <w:spacing w:after="0" w:line="240" w:lineRule="auto"/>
        <w:contextualSpacing/>
        <w:jc w:val="left"/>
        <w:rPr>
          <w:rFonts w:asciiTheme="minorHAnsi" w:eastAsia="Arial" w:hAnsiTheme="minorHAnsi"/>
          <w:color w:val="auto"/>
        </w:rPr>
      </w:pPr>
      <w:r w:rsidRPr="00D80609">
        <w:rPr>
          <w:rFonts w:asciiTheme="minorHAnsi" w:eastAsia="Arial" w:hAnsiTheme="minorHAnsi"/>
          <w:color w:val="auto"/>
        </w:rPr>
        <w:t xml:space="preserve">stakeholders have a better experience when interacting with </w:t>
      </w:r>
      <w:r w:rsidR="008A0670">
        <w:rPr>
          <w:rFonts w:asciiTheme="minorHAnsi" w:eastAsia="Arial" w:hAnsiTheme="minorHAnsi"/>
          <w:color w:val="auto"/>
        </w:rPr>
        <w:t>us</w:t>
      </w:r>
    </w:p>
    <w:p w14:paraId="0D20A19B" w14:textId="6FE61E76" w:rsidR="00A010DF" w:rsidRPr="00D80609" w:rsidRDefault="008A0670" w:rsidP="00A010DF">
      <w:pPr>
        <w:numPr>
          <w:ilvl w:val="0"/>
          <w:numId w:val="24"/>
        </w:numPr>
        <w:contextualSpacing/>
        <w:jc w:val="left"/>
        <w:rPr>
          <w:rFonts w:asciiTheme="minorHAnsi" w:eastAsia="Arial" w:hAnsiTheme="minorHAnsi"/>
          <w:color w:val="auto"/>
        </w:rPr>
      </w:pPr>
      <w:r>
        <w:rPr>
          <w:rFonts w:asciiTheme="minorHAnsi" w:eastAsia="Arial" w:hAnsiTheme="minorHAnsi"/>
          <w:color w:val="auto"/>
        </w:rPr>
        <w:t>our</w:t>
      </w:r>
      <w:r w:rsidR="00A010DF" w:rsidRPr="00D80609">
        <w:rPr>
          <w:rFonts w:asciiTheme="minorHAnsi" w:eastAsia="Arial" w:hAnsiTheme="minorHAnsi"/>
          <w:color w:val="auto"/>
        </w:rPr>
        <w:t xml:space="preserve"> </w:t>
      </w:r>
      <w:r w:rsidR="005B6141">
        <w:rPr>
          <w:rFonts w:asciiTheme="minorHAnsi" w:eastAsia="Arial" w:hAnsiTheme="minorHAnsi"/>
          <w:color w:val="auto"/>
        </w:rPr>
        <w:t>staff</w:t>
      </w:r>
      <w:r w:rsidR="005B6141" w:rsidRPr="00D80609">
        <w:rPr>
          <w:rFonts w:asciiTheme="minorHAnsi" w:eastAsia="Arial" w:hAnsiTheme="minorHAnsi"/>
          <w:color w:val="auto"/>
        </w:rPr>
        <w:t xml:space="preserve"> </w:t>
      </w:r>
      <w:r w:rsidR="00A010DF" w:rsidRPr="00D80609">
        <w:rPr>
          <w:rFonts w:asciiTheme="minorHAnsi" w:eastAsia="Arial" w:hAnsiTheme="minorHAnsi"/>
          <w:color w:val="auto"/>
        </w:rPr>
        <w:t>have the skills, knowledge</w:t>
      </w:r>
      <w:r w:rsidR="00724EC8">
        <w:rPr>
          <w:rFonts w:asciiTheme="minorHAnsi" w:eastAsia="Arial" w:hAnsiTheme="minorHAnsi"/>
          <w:color w:val="auto"/>
        </w:rPr>
        <w:t>,</w:t>
      </w:r>
      <w:r w:rsidR="00A010DF" w:rsidRPr="00D80609">
        <w:rPr>
          <w:rFonts w:asciiTheme="minorHAnsi" w:eastAsia="Arial" w:hAnsiTheme="minorHAnsi"/>
          <w:color w:val="auto"/>
        </w:rPr>
        <w:t xml:space="preserve"> and tools to communicate with stakeholders in the most secure and efficient ways </w:t>
      </w:r>
    </w:p>
    <w:p w14:paraId="37E48157" w14:textId="21E0A94C" w:rsidR="00A010DF" w:rsidRPr="00D80609" w:rsidRDefault="008A0670" w:rsidP="00A010DF">
      <w:pPr>
        <w:numPr>
          <w:ilvl w:val="0"/>
          <w:numId w:val="24"/>
        </w:numPr>
        <w:contextualSpacing/>
        <w:jc w:val="left"/>
        <w:rPr>
          <w:rFonts w:asciiTheme="minorHAnsi" w:eastAsia="Arial" w:hAnsiTheme="minorHAnsi"/>
          <w:color w:val="auto"/>
        </w:rPr>
      </w:pPr>
      <w:r>
        <w:rPr>
          <w:rFonts w:asciiTheme="minorHAnsi" w:eastAsia="Arial" w:hAnsiTheme="minorHAnsi"/>
          <w:color w:val="auto"/>
        </w:rPr>
        <w:t>we</w:t>
      </w:r>
      <w:r w:rsidR="00A010DF" w:rsidRPr="00D80609">
        <w:rPr>
          <w:rFonts w:asciiTheme="minorHAnsi" w:eastAsia="Arial" w:hAnsiTheme="minorHAnsi"/>
          <w:color w:val="auto"/>
        </w:rPr>
        <w:t xml:space="preserve"> can deliver o</w:t>
      </w:r>
      <w:r w:rsidR="00221815">
        <w:rPr>
          <w:rFonts w:asciiTheme="minorHAnsi" w:eastAsia="Arial" w:hAnsiTheme="minorHAnsi"/>
          <w:color w:val="auto"/>
        </w:rPr>
        <w:t>ur</w:t>
      </w:r>
      <w:r w:rsidR="00A010DF" w:rsidRPr="00D80609">
        <w:rPr>
          <w:rFonts w:asciiTheme="minorHAnsi" w:eastAsia="Arial" w:hAnsiTheme="minorHAnsi"/>
          <w:color w:val="auto"/>
        </w:rPr>
        <w:t xml:space="preserve"> objectives by using the communication channels most likely to get through to stakeholders </w:t>
      </w:r>
    </w:p>
    <w:p w14:paraId="5442ABC3" w14:textId="77777777" w:rsidR="00A010DF" w:rsidRPr="00D80609" w:rsidRDefault="00A010DF" w:rsidP="00A010DF">
      <w:pPr>
        <w:numPr>
          <w:ilvl w:val="0"/>
          <w:numId w:val="24"/>
        </w:numPr>
        <w:contextualSpacing/>
        <w:jc w:val="left"/>
        <w:rPr>
          <w:rFonts w:asciiTheme="minorHAnsi" w:eastAsia="Arial" w:hAnsiTheme="minorHAnsi"/>
          <w:color w:val="auto"/>
        </w:rPr>
      </w:pPr>
      <w:r w:rsidRPr="00D80609">
        <w:rPr>
          <w:rFonts w:asciiTheme="minorHAnsi" w:eastAsia="Arial" w:hAnsiTheme="minorHAnsi"/>
          <w:color w:val="auto"/>
        </w:rPr>
        <w:t>the cost and time spent communicating with stakeholders is reduced</w:t>
      </w:r>
    </w:p>
    <w:p w14:paraId="1CC44AC8" w14:textId="77777777" w:rsidR="00A010DF" w:rsidRPr="00D80609" w:rsidRDefault="00A010DF" w:rsidP="00A010DF">
      <w:pPr>
        <w:numPr>
          <w:ilvl w:val="0"/>
          <w:numId w:val="24"/>
        </w:numPr>
        <w:contextualSpacing/>
        <w:jc w:val="left"/>
        <w:rPr>
          <w:rFonts w:asciiTheme="minorHAnsi" w:eastAsia="Arial" w:hAnsiTheme="minorHAnsi"/>
          <w:color w:val="auto"/>
        </w:rPr>
      </w:pPr>
      <w:r w:rsidRPr="00D80609">
        <w:rPr>
          <w:rFonts w:asciiTheme="minorHAnsi" w:eastAsia="Arial" w:hAnsiTheme="minorHAnsi"/>
          <w:color w:val="auto"/>
        </w:rPr>
        <w:t>communications are secure by default.</w:t>
      </w:r>
    </w:p>
    <w:p w14:paraId="189DF296" w14:textId="77777777" w:rsidR="006B254C" w:rsidRDefault="006B254C" w:rsidP="00B67379">
      <w:pPr>
        <w:ind w:left="357" w:right="91" w:hanging="11"/>
        <w:jc w:val="left"/>
        <w:rPr>
          <w:rFonts w:asciiTheme="minorHAnsi" w:hAnsiTheme="minorHAnsi"/>
          <w:color w:val="auto"/>
        </w:rPr>
      </w:pPr>
    </w:p>
    <w:p w14:paraId="098395DE" w14:textId="19EFCBFD" w:rsidR="00A010DF" w:rsidRPr="00B67379" w:rsidRDefault="00A010DF" w:rsidP="00B67379">
      <w:pPr>
        <w:ind w:left="357" w:right="91" w:hanging="11"/>
        <w:jc w:val="left"/>
        <w:rPr>
          <w:rFonts w:asciiTheme="minorHAnsi" w:hAnsiTheme="minorHAnsi"/>
          <w:color w:val="auto"/>
        </w:rPr>
      </w:pPr>
      <w:r w:rsidRPr="00B67379">
        <w:rPr>
          <w:rFonts w:asciiTheme="minorHAnsi" w:hAnsiTheme="minorHAnsi"/>
          <w:color w:val="auto"/>
        </w:rPr>
        <w:t xml:space="preserve">This strategy </w:t>
      </w:r>
      <w:r w:rsidR="0094539A">
        <w:rPr>
          <w:rFonts w:asciiTheme="minorHAnsi" w:hAnsiTheme="minorHAnsi"/>
          <w:color w:val="auto"/>
        </w:rPr>
        <w:t>states</w:t>
      </w:r>
      <w:r w:rsidRPr="00B67379">
        <w:rPr>
          <w:rFonts w:asciiTheme="minorHAnsi" w:hAnsiTheme="minorHAnsi"/>
          <w:color w:val="auto"/>
        </w:rPr>
        <w:t xml:space="preserve"> how </w:t>
      </w:r>
      <w:r w:rsidR="008A0670" w:rsidRPr="00B67379">
        <w:rPr>
          <w:rFonts w:asciiTheme="minorHAnsi" w:hAnsiTheme="minorHAnsi"/>
          <w:color w:val="auto"/>
        </w:rPr>
        <w:t>we’ll</w:t>
      </w:r>
      <w:r w:rsidRPr="00B67379">
        <w:rPr>
          <w:rFonts w:asciiTheme="minorHAnsi" w:hAnsiTheme="minorHAnsi"/>
          <w:color w:val="auto"/>
        </w:rPr>
        <w:t xml:space="preserve"> use technologies to meet </w:t>
      </w:r>
      <w:r w:rsidR="0094539A">
        <w:rPr>
          <w:rFonts w:asciiTheme="minorHAnsi" w:hAnsiTheme="minorHAnsi"/>
          <w:color w:val="auto"/>
        </w:rPr>
        <w:t>our</w:t>
      </w:r>
      <w:r w:rsidRPr="00B67379">
        <w:rPr>
          <w:rFonts w:asciiTheme="minorHAnsi" w:hAnsiTheme="minorHAnsi"/>
          <w:color w:val="auto"/>
        </w:rPr>
        <w:t xml:space="preserve"> communication objectives.</w:t>
      </w:r>
    </w:p>
    <w:p w14:paraId="181917EE" w14:textId="1F716036" w:rsidR="00A010DF" w:rsidRPr="00B67379" w:rsidRDefault="008F47A0" w:rsidP="002155B6">
      <w:pPr>
        <w:spacing w:after="0" w:line="240" w:lineRule="auto"/>
        <w:ind w:left="357" w:right="91" w:hanging="11"/>
        <w:jc w:val="left"/>
        <w:rPr>
          <w:rFonts w:asciiTheme="minorHAnsi" w:hAnsiTheme="minorHAnsi"/>
          <w:color w:val="auto"/>
        </w:rPr>
      </w:pPr>
      <w:r>
        <w:rPr>
          <w:rFonts w:asciiTheme="minorHAnsi" w:hAnsiTheme="minorHAnsi"/>
          <w:color w:val="auto"/>
        </w:rPr>
        <w:t>Electronic</w:t>
      </w:r>
      <w:r w:rsidRPr="00B67379">
        <w:rPr>
          <w:rFonts w:asciiTheme="minorHAnsi" w:hAnsiTheme="minorHAnsi"/>
          <w:color w:val="auto"/>
        </w:rPr>
        <w:t xml:space="preserve"> </w:t>
      </w:r>
      <w:r w:rsidR="00A010DF" w:rsidRPr="00B67379">
        <w:rPr>
          <w:rFonts w:asciiTheme="minorHAnsi" w:hAnsiTheme="minorHAnsi"/>
          <w:color w:val="auto"/>
        </w:rPr>
        <w:t>communications offer many benefits over paper:</w:t>
      </w:r>
    </w:p>
    <w:p w14:paraId="15B7B45E" w14:textId="77777777" w:rsidR="00A010DF" w:rsidRPr="00D80609" w:rsidRDefault="00A010DF" w:rsidP="002155B6">
      <w:pPr>
        <w:numPr>
          <w:ilvl w:val="0"/>
          <w:numId w:val="23"/>
        </w:numPr>
        <w:spacing w:after="0" w:line="240" w:lineRule="auto"/>
        <w:ind w:right="83"/>
        <w:contextualSpacing/>
        <w:jc w:val="left"/>
        <w:rPr>
          <w:rFonts w:asciiTheme="minorHAnsi" w:eastAsia="Arial" w:hAnsiTheme="minorHAnsi"/>
          <w:color w:val="auto"/>
        </w:rPr>
      </w:pPr>
      <w:r w:rsidRPr="00D80609">
        <w:rPr>
          <w:rFonts w:asciiTheme="minorHAnsi" w:eastAsia="Arial" w:hAnsiTheme="minorHAnsi"/>
          <w:color w:val="auto"/>
        </w:rPr>
        <w:t>environmentally friendly by being paper-free with no printing or physical distribution needed</w:t>
      </w:r>
    </w:p>
    <w:p w14:paraId="438F48C0" w14:textId="7707842B" w:rsidR="00A010DF" w:rsidRPr="00D80609" w:rsidRDefault="00A010DF" w:rsidP="00A010DF">
      <w:pPr>
        <w:numPr>
          <w:ilvl w:val="0"/>
          <w:numId w:val="23"/>
        </w:numPr>
        <w:spacing w:after="191"/>
        <w:ind w:right="83"/>
        <w:contextualSpacing/>
        <w:jc w:val="left"/>
        <w:rPr>
          <w:rFonts w:asciiTheme="minorHAnsi" w:eastAsia="Arial" w:hAnsiTheme="minorHAnsi"/>
          <w:color w:val="auto"/>
        </w:rPr>
      </w:pPr>
      <w:r w:rsidRPr="00D80609">
        <w:rPr>
          <w:rFonts w:asciiTheme="minorHAnsi" w:eastAsia="Arial" w:hAnsiTheme="minorHAnsi"/>
          <w:color w:val="auto"/>
        </w:rPr>
        <w:t>quicker, more reliable, more secure</w:t>
      </w:r>
      <w:r w:rsidR="00801BD8">
        <w:rPr>
          <w:rFonts w:asciiTheme="minorHAnsi" w:eastAsia="Arial" w:hAnsiTheme="minorHAnsi"/>
          <w:color w:val="auto"/>
        </w:rPr>
        <w:t>,</w:t>
      </w:r>
      <w:r w:rsidRPr="00D80609">
        <w:rPr>
          <w:rFonts w:asciiTheme="minorHAnsi" w:eastAsia="Arial" w:hAnsiTheme="minorHAnsi"/>
          <w:color w:val="auto"/>
        </w:rPr>
        <w:t xml:space="preserve"> and less costly than postal communication</w:t>
      </w:r>
    </w:p>
    <w:p w14:paraId="6AE6B5FB" w14:textId="77777777" w:rsidR="00A010DF" w:rsidRPr="00D80609" w:rsidRDefault="00A010DF" w:rsidP="00A010DF">
      <w:pPr>
        <w:numPr>
          <w:ilvl w:val="0"/>
          <w:numId w:val="23"/>
        </w:numPr>
        <w:spacing w:after="191"/>
        <w:ind w:right="83"/>
        <w:contextualSpacing/>
        <w:jc w:val="left"/>
        <w:rPr>
          <w:rFonts w:asciiTheme="minorHAnsi" w:eastAsia="Arial" w:hAnsiTheme="minorHAnsi"/>
          <w:color w:val="auto"/>
        </w:rPr>
      </w:pPr>
      <w:r w:rsidRPr="00D80609">
        <w:rPr>
          <w:rFonts w:asciiTheme="minorHAnsi" w:eastAsia="Arial" w:hAnsiTheme="minorHAnsi"/>
          <w:color w:val="auto"/>
        </w:rPr>
        <w:t>information is easily available to stakeholders whenever they need it</w:t>
      </w:r>
    </w:p>
    <w:p w14:paraId="2FE03BEC" w14:textId="77777777" w:rsidR="00A010DF" w:rsidRPr="00D80609" w:rsidRDefault="00A010DF" w:rsidP="00A010DF">
      <w:pPr>
        <w:numPr>
          <w:ilvl w:val="0"/>
          <w:numId w:val="23"/>
        </w:numPr>
        <w:spacing w:after="191"/>
        <w:ind w:right="83"/>
        <w:contextualSpacing/>
        <w:jc w:val="left"/>
        <w:rPr>
          <w:rFonts w:asciiTheme="minorHAnsi" w:eastAsia="Arial" w:hAnsiTheme="minorHAnsi"/>
          <w:color w:val="auto"/>
        </w:rPr>
      </w:pPr>
      <w:r w:rsidRPr="00D80609">
        <w:rPr>
          <w:rFonts w:asciiTheme="minorHAnsi" w:eastAsia="Arial" w:hAnsiTheme="minorHAnsi"/>
          <w:color w:val="auto"/>
        </w:rPr>
        <w:t>documents are stored digitally in one place and available at all times eliminating the need to print and store documents</w:t>
      </w:r>
    </w:p>
    <w:p w14:paraId="48678934" w14:textId="77777777" w:rsidR="00A010DF" w:rsidRPr="00D80609" w:rsidRDefault="00A010DF" w:rsidP="00A010DF">
      <w:pPr>
        <w:numPr>
          <w:ilvl w:val="0"/>
          <w:numId w:val="23"/>
        </w:numPr>
        <w:spacing w:after="191"/>
        <w:ind w:right="83"/>
        <w:contextualSpacing/>
        <w:jc w:val="left"/>
        <w:rPr>
          <w:rFonts w:asciiTheme="minorHAnsi" w:eastAsia="Arial" w:hAnsiTheme="minorHAnsi"/>
          <w:color w:val="auto"/>
        </w:rPr>
      </w:pPr>
      <w:r w:rsidRPr="00D80609">
        <w:rPr>
          <w:rFonts w:asciiTheme="minorHAnsi" w:eastAsia="Arial" w:hAnsiTheme="minorHAnsi"/>
          <w:color w:val="auto"/>
        </w:rPr>
        <w:t>easier to engage in bulk communications with stakeholders</w:t>
      </w:r>
    </w:p>
    <w:p w14:paraId="1E34C009" w14:textId="1DA492AE" w:rsidR="00803BF4" w:rsidRPr="00B06F6B" w:rsidRDefault="00A010DF" w:rsidP="00803BF4">
      <w:pPr>
        <w:numPr>
          <w:ilvl w:val="0"/>
          <w:numId w:val="23"/>
        </w:numPr>
        <w:spacing w:after="191"/>
        <w:ind w:right="83"/>
        <w:contextualSpacing/>
        <w:jc w:val="left"/>
        <w:rPr>
          <w:rFonts w:asciiTheme="minorHAnsi" w:eastAsia="Arial" w:hAnsiTheme="minorHAnsi"/>
          <w:color w:val="auto"/>
        </w:rPr>
      </w:pPr>
      <w:r w:rsidRPr="00B06F6B">
        <w:rPr>
          <w:rFonts w:asciiTheme="minorHAnsi" w:eastAsia="Arial" w:hAnsiTheme="minorHAnsi"/>
          <w:color w:val="auto"/>
        </w:rPr>
        <w:t>increases engagement by mirroring the way that people communicate at home</w:t>
      </w:r>
      <w:r w:rsidR="00B06F6B" w:rsidRPr="00B06F6B">
        <w:rPr>
          <w:rFonts w:asciiTheme="minorHAnsi" w:eastAsia="Arial" w:hAnsiTheme="minorHAnsi"/>
          <w:color w:val="auto"/>
        </w:rPr>
        <w:t>.</w:t>
      </w:r>
    </w:p>
    <w:p w14:paraId="2E4DBEE1" w14:textId="441F271D" w:rsidR="00803BF4" w:rsidRPr="00346030" w:rsidRDefault="0091161A" w:rsidP="00B06F6B">
      <w:pPr>
        <w:pStyle w:val="Heading2"/>
      </w:pPr>
      <w:bookmarkStart w:id="36" w:name="_Toc190173863"/>
      <w:r>
        <w:t>7</w:t>
      </w:r>
      <w:r w:rsidR="00BE2185">
        <w:t>.1</w:t>
      </w:r>
      <w:r w:rsidR="001E3A5D">
        <w:t>0</w:t>
      </w:r>
      <w:r w:rsidR="00BE2185">
        <w:t xml:space="preserve"> </w:t>
      </w:r>
      <w:r w:rsidR="00803BF4" w:rsidRPr="00346030">
        <w:t>Lifestyle communications</w:t>
      </w:r>
      <w:bookmarkEnd w:id="36"/>
    </w:p>
    <w:p w14:paraId="13DCEF66" w14:textId="3FF77857" w:rsidR="00803BF4" w:rsidRPr="00346030" w:rsidRDefault="006D16A1" w:rsidP="001C0A03">
      <w:pPr>
        <w:spacing w:after="0" w:line="240" w:lineRule="auto"/>
        <w:ind w:left="357" w:right="0" w:hanging="11"/>
        <w:jc w:val="left"/>
        <w:rPr>
          <w:rFonts w:asciiTheme="minorHAnsi" w:hAnsiTheme="minorHAnsi"/>
          <w:color w:val="auto"/>
        </w:rPr>
      </w:pPr>
      <w:r w:rsidRPr="006D16A1">
        <w:rPr>
          <w:rFonts w:asciiTheme="minorHAnsi" w:hAnsiTheme="minorHAnsi"/>
          <w:color w:val="auto"/>
        </w:rPr>
        <w:t xml:space="preserve">We aim to make pensions more engaging by tuning into other events that happen in members lives. We then explain what actions they may need to take with their pension at these different stages. </w:t>
      </w:r>
      <w:r w:rsidR="00803BF4" w:rsidRPr="00346030">
        <w:rPr>
          <w:rFonts w:asciiTheme="minorHAnsi" w:hAnsiTheme="minorHAnsi"/>
          <w:color w:val="auto"/>
        </w:rPr>
        <w:t>For example, for someone that’s getting married or moving in with their partner, we’d suggest they should:</w:t>
      </w:r>
    </w:p>
    <w:p w14:paraId="393163D9" w14:textId="228C2217" w:rsidR="00803BF4" w:rsidRPr="00346030" w:rsidRDefault="00803BF4" w:rsidP="001C0A03">
      <w:pPr>
        <w:numPr>
          <w:ilvl w:val="0"/>
          <w:numId w:val="23"/>
        </w:numPr>
        <w:spacing w:after="0" w:line="240" w:lineRule="auto"/>
        <w:ind w:right="0"/>
        <w:contextualSpacing/>
        <w:jc w:val="left"/>
        <w:rPr>
          <w:rFonts w:asciiTheme="minorHAnsi" w:eastAsia="Arial" w:hAnsiTheme="minorHAnsi"/>
          <w:color w:val="auto"/>
        </w:rPr>
      </w:pPr>
      <w:r w:rsidRPr="00346030">
        <w:rPr>
          <w:rFonts w:asciiTheme="minorHAnsi" w:eastAsia="Arial" w:hAnsiTheme="minorHAnsi"/>
          <w:color w:val="auto"/>
        </w:rPr>
        <w:t>check their death grant nomination</w:t>
      </w:r>
    </w:p>
    <w:p w14:paraId="36D05778" w14:textId="4A272EDA" w:rsidR="00803BF4" w:rsidRPr="00346030" w:rsidRDefault="00803BF4" w:rsidP="001C21EA">
      <w:pPr>
        <w:numPr>
          <w:ilvl w:val="0"/>
          <w:numId w:val="23"/>
        </w:numPr>
        <w:spacing w:after="191"/>
        <w:ind w:right="83"/>
        <w:contextualSpacing/>
        <w:jc w:val="left"/>
        <w:rPr>
          <w:rFonts w:asciiTheme="minorHAnsi" w:eastAsia="Arial" w:hAnsiTheme="minorHAnsi"/>
          <w:color w:val="auto"/>
        </w:rPr>
      </w:pPr>
      <w:r w:rsidRPr="00346030">
        <w:rPr>
          <w:rFonts w:asciiTheme="minorHAnsi" w:eastAsia="Arial" w:hAnsiTheme="minorHAnsi"/>
          <w:color w:val="auto"/>
        </w:rPr>
        <w:t>update us if there’s a change of name</w:t>
      </w:r>
    </w:p>
    <w:p w14:paraId="5F323FF5" w14:textId="77777777" w:rsidR="001C21EA" w:rsidRPr="00346030" w:rsidRDefault="00803BF4" w:rsidP="001C21EA">
      <w:pPr>
        <w:numPr>
          <w:ilvl w:val="0"/>
          <w:numId w:val="23"/>
        </w:numPr>
        <w:spacing w:after="191"/>
        <w:ind w:right="83"/>
        <w:contextualSpacing/>
        <w:jc w:val="left"/>
        <w:rPr>
          <w:rFonts w:asciiTheme="minorHAnsi" w:eastAsia="Arial" w:hAnsiTheme="minorHAnsi"/>
          <w:color w:val="auto"/>
        </w:rPr>
      </w:pPr>
      <w:r w:rsidRPr="00346030">
        <w:rPr>
          <w:rFonts w:asciiTheme="minorHAnsi" w:eastAsia="Arial" w:hAnsiTheme="minorHAnsi"/>
          <w:color w:val="auto"/>
        </w:rPr>
        <w:t>update us if there’s a change of address</w:t>
      </w:r>
      <w:r w:rsidR="001C21EA" w:rsidRPr="00346030">
        <w:rPr>
          <w:rFonts w:asciiTheme="minorHAnsi" w:eastAsia="Arial" w:hAnsiTheme="minorHAnsi"/>
          <w:color w:val="auto"/>
        </w:rPr>
        <w:t>.</w:t>
      </w:r>
    </w:p>
    <w:p w14:paraId="013DC2EE" w14:textId="77777777" w:rsidR="009C04B7" w:rsidRPr="00346030" w:rsidRDefault="009C04B7" w:rsidP="009C04B7">
      <w:pPr>
        <w:spacing w:before="120"/>
        <w:ind w:left="357" w:right="91" w:hanging="11"/>
        <w:jc w:val="left"/>
        <w:rPr>
          <w:rFonts w:asciiTheme="minorHAnsi" w:hAnsiTheme="minorHAnsi"/>
          <w:color w:val="auto"/>
          <w:sz w:val="2"/>
          <w:szCs w:val="2"/>
        </w:rPr>
      </w:pPr>
    </w:p>
    <w:p w14:paraId="5CA484FC" w14:textId="13D0850A" w:rsidR="00A010DF" w:rsidRPr="00B67379" w:rsidRDefault="001C21EA" w:rsidP="009C04B7">
      <w:pPr>
        <w:spacing w:before="120"/>
        <w:ind w:left="357" w:right="91" w:hanging="11"/>
        <w:jc w:val="left"/>
        <w:rPr>
          <w:rFonts w:asciiTheme="minorHAnsi" w:hAnsiTheme="minorHAnsi"/>
          <w:color w:val="auto"/>
        </w:rPr>
      </w:pPr>
      <w:r w:rsidRPr="00346030">
        <w:rPr>
          <w:rFonts w:asciiTheme="minorHAnsi" w:hAnsiTheme="minorHAnsi"/>
          <w:color w:val="auto"/>
        </w:rPr>
        <w:t>Or for someone starting a family or buying their first home and looking to save money, we may suggest they think about the 50:50 scheme. Or for someone that’s recently been promoted they may want to think about paying more into their pension.</w:t>
      </w:r>
      <w:r w:rsidR="00803BF4" w:rsidRPr="00B67379">
        <w:rPr>
          <w:rFonts w:asciiTheme="minorHAnsi" w:hAnsiTheme="minorHAnsi"/>
          <w:color w:val="auto"/>
        </w:rPr>
        <w:cr/>
      </w:r>
    </w:p>
    <w:p w14:paraId="43D67CC3" w14:textId="6F842F5D" w:rsidR="004C2B96" w:rsidRPr="004E7FC6" w:rsidRDefault="004C2B96" w:rsidP="004C2B96">
      <w:pPr>
        <w:pStyle w:val="Heading1"/>
      </w:pPr>
      <w:bookmarkStart w:id="37" w:name="_Toc190173864"/>
      <w:r>
        <w:lastRenderedPageBreak/>
        <w:t>8</w:t>
      </w:r>
      <w:r w:rsidRPr="004E7FC6">
        <w:t xml:space="preserve">. </w:t>
      </w:r>
      <w:r>
        <w:t>Delivery and monitoring</w:t>
      </w:r>
      <w:bookmarkEnd w:id="37"/>
      <w:r w:rsidRPr="004E7FC6">
        <w:t xml:space="preserve"> </w:t>
      </w:r>
    </w:p>
    <w:p w14:paraId="04F788D0" w14:textId="5BB95960" w:rsidR="00ED3139" w:rsidRDefault="00ED3139" w:rsidP="00ED3139">
      <w:pPr>
        <w:pStyle w:val="Heading2"/>
      </w:pPr>
      <w:bookmarkStart w:id="38" w:name="_Toc190173865"/>
      <w:r>
        <w:t xml:space="preserve">8.1 </w:t>
      </w:r>
      <w:r w:rsidR="001E66B5">
        <w:t>Implementation</w:t>
      </w:r>
      <w:r w:rsidR="00E44908">
        <w:t xml:space="preserve"> of communication objectives</w:t>
      </w:r>
      <w:bookmarkEnd w:id="38"/>
    </w:p>
    <w:p w14:paraId="2DEDA885" w14:textId="46FA2314" w:rsidR="00C73C33" w:rsidRPr="00B67379" w:rsidRDefault="00562831" w:rsidP="00B67379">
      <w:pPr>
        <w:ind w:left="357" w:right="91" w:hanging="11"/>
        <w:jc w:val="left"/>
        <w:rPr>
          <w:rFonts w:asciiTheme="minorHAnsi" w:hAnsiTheme="minorHAnsi"/>
          <w:color w:val="auto"/>
        </w:rPr>
      </w:pPr>
      <w:r w:rsidRPr="00B67379">
        <w:rPr>
          <w:rFonts w:asciiTheme="minorHAnsi" w:hAnsiTheme="minorHAnsi"/>
          <w:color w:val="auto"/>
        </w:rPr>
        <w:t xml:space="preserve">This table sets out the implementation of </w:t>
      </w:r>
      <w:r w:rsidR="008A0670" w:rsidRPr="00B67379">
        <w:rPr>
          <w:rFonts w:asciiTheme="minorHAnsi" w:hAnsiTheme="minorHAnsi"/>
          <w:color w:val="auto"/>
        </w:rPr>
        <w:t>our</w:t>
      </w:r>
      <w:r w:rsidRPr="00B67379">
        <w:rPr>
          <w:rFonts w:asciiTheme="minorHAnsi" w:hAnsiTheme="minorHAnsi"/>
          <w:color w:val="auto"/>
        </w:rPr>
        <w:t xml:space="preserve"> key communication objectives</w:t>
      </w:r>
      <w:r w:rsidR="00423E58" w:rsidRPr="00B67379">
        <w:rPr>
          <w:rFonts w:asciiTheme="minorHAnsi" w:hAnsiTheme="minorHAnsi"/>
          <w:color w:val="auto"/>
        </w:rPr>
        <w:t xml:space="preserve">. </w:t>
      </w:r>
    </w:p>
    <w:p w14:paraId="1166B2B6" w14:textId="77777777" w:rsidR="00C73C33" w:rsidRPr="00B67379" w:rsidRDefault="00562831" w:rsidP="00B67379">
      <w:pPr>
        <w:ind w:left="357" w:right="91" w:hanging="11"/>
        <w:jc w:val="left"/>
        <w:rPr>
          <w:rFonts w:asciiTheme="minorHAnsi" w:hAnsiTheme="minorHAnsi"/>
          <w:color w:val="auto"/>
        </w:rPr>
      </w:pPr>
      <w:r w:rsidRPr="00B67379">
        <w:rPr>
          <w:rFonts w:asciiTheme="minorHAnsi" w:hAnsiTheme="minorHAnsi"/>
          <w:color w:val="auto"/>
        </w:rPr>
        <w:t>The agreed objectives with meas</w:t>
      </w:r>
      <w:r w:rsidR="00934CE6" w:rsidRPr="00B67379">
        <w:rPr>
          <w:rFonts w:asciiTheme="minorHAnsi" w:hAnsiTheme="minorHAnsi"/>
          <w:color w:val="auto"/>
        </w:rPr>
        <w:t>ures for success that form the c</w:t>
      </w:r>
      <w:r w:rsidRPr="00B67379">
        <w:rPr>
          <w:rFonts w:asciiTheme="minorHAnsi" w:hAnsiTheme="minorHAnsi"/>
          <w:color w:val="auto"/>
        </w:rPr>
        <w:t xml:space="preserve">ommunication </w:t>
      </w:r>
      <w:r w:rsidR="00934CE6" w:rsidRPr="00B67379">
        <w:rPr>
          <w:rFonts w:asciiTheme="minorHAnsi" w:hAnsiTheme="minorHAnsi"/>
          <w:color w:val="auto"/>
        </w:rPr>
        <w:t>s</w:t>
      </w:r>
      <w:r w:rsidRPr="00B67379">
        <w:rPr>
          <w:rFonts w:asciiTheme="minorHAnsi" w:hAnsiTheme="minorHAnsi"/>
          <w:color w:val="auto"/>
        </w:rPr>
        <w:t xml:space="preserve">trategy are: </w:t>
      </w:r>
    </w:p>
    <w:tbl>
      <w:tblPr>
        <w:tblStyle w:val="TableGrid0"/>
        <w:tblW w:w="0" w:type="auto"/>
        <w:tblInd w:w="137" w:type="dxa"/>
        <w:tblLook w:val="04A0" w:firstRow="1" w:lastRow="0" w:firstColumn="1" w:lastColumn="0" w:noHBand="0" w:noVBand="1"/>
        <w:tblCaption w:val="Communication objectives table"/>
      </w:tblPr>
      <w:tblGrid>
        <w:gridCol w:w="1700"/>
        <w:gridCol w:w="3448"/>
        <w:gridCol w:w="2515"/>
        <w:gridCol w:w="3189"/>
      </w:tblGrid>
      <w:tr w:rsidR="001F3B5F" w14:paraId="79EADF72" w14:textId="77777777" w:rsidTr="007A2C48">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244D7A"/>
          </w:tcPr>
          <w:p w14:paraId="32FAF540" w14:textId="77777777" w:rsidR="001F3B5F" w:rsidRPr="00B5798C" w:rsidRDefault="001F3B5F" w:rsidP="003839FC">
            <w:pPr>
              <w:spacing w:after="0" w:line="259" w:lineRule="auto"/>
              <w:ind w:left="0" w:right="0" w:firstLine="0"/>
              <w:jc w:val="left"/>
              <w:rPr>
                <w:rFonts w:asciiTheme="minorHAnsi" w:hAnsiTheme="minorHAnsi"/>
                <w:color w:val="FFFFFF" w:themeColor="background1"/>
              </w:rPr>
            </w:pPr>
            <w:r w:rsidRPr="00B5798C">
              <w:rPr>
                <w:rFonts w:asciiTheme="minorHAnsi" w:hAnsiTheme="minorHAnsi"/>
                <w:b/>
                <w:color w:val="FFFFFF" w:themeColor="background1"/>
              </w:rPr>
              <w:t xml:space="preserve">Objective </w:t>
            </w:r>
          </w:p>
        </w:tc>
        <w:tc>
          <w:tcPr>
            <w:tcW w:w="4820" w:type="dxa"/>
            <w:tcBorders>
              <w:top w:val="single" w:sz="4" w:space="0" w:color="000000"/>
              <w:left w:val="single" w:sz="4" w:space="0" w:color="000000"/>
              <w:bottom w:val="single" w:sz="4" w:space="0" w:color="000000"/>
              <w:right w:val="single" w:sz="4" w:space="0" w:color="000000"/>
            </w:tcBorders>
            <w:shd w:val="clear" w:color="auto" w:fill="244D7A"/>
          </w:tcPr>
          <w:p w14:paraId="609F6CB1" w14:textId="05209FFE" w:rsidR="001F3B5F" w:rsidRPr="00B5798C" w:rsidRDefault="008F47A0" w:rsidP="003839FC">
            <w:pPr>
              <w:spacing w:after="0" w:line="259" w:lineRule="auto"/>
              <w:ind w:left="0" w:right="0" w:firstLine="0"/>
              <w:jc w:val="left"/>
              <w:rPr>
                <w:rFonts w:asciiTheme="minorHAnsi" w:eastAsia="Arial" w:hAnsiTheme="minorHAnsi"/>
                <w:b/>
                <w:color w:val="FFFFFF" w:themeColor="background1"/>
              </w:rPr>
            </w:pPr>
            <w:r>
              <w:rPr>
                <w:rFonts w:asciiTheme="minorHAnsi" w:eastAsia="Arial" w:hAnsiTheme="minorHAnsi"/>
                <w:b/>
                <w:color w:val="FFFFFF" w:themeColor="background1"/>
              </w:rPr>
              <w:t>Electronic</w:t>
            </w:r>
            <w:r w:rsidRPr="00B5798C">
              <w:rPr>
                <w:rFonts w:asciiTheme="minorHAnsi" w:eastAsia="Arial" w:hAnsiTheme="minorHAnsi"/>
                <w:b/>
                <w:color w:val="FFFFFF" w:themeColor="background1"/>
              </w:rPr>
              <w:t xml:space="preserve"> </w:t>
            </w:r>
            <w:r w:rsidR="001F3B5F" w:rsidRPr="00B5798C">
              <w:rPr>
                <w:rFonts w:asciiTheme="minorHAnsi" w:eastAsia="Arial" w:hAnsiTheme="minorHAnsi"/>
                <w:b/>
                <w:color w:val="FFFFFF" w:themeColor="background1"/>
              </w:rPr>
              <w:t>implementation</w:t>
            </w:r>
          </w:p>
        </w:tc>
        <w:tc>
          <w:tcPr>
            <w:tcW w:w="3402" w:type="dxa"/>
            <w:tcBorders>
              <w:top w:val="single" w:sz="4" w:space="0" w:color="000000"/>
              <w:left w:val="single" w:sz="4" w:space="0" w:color="000000"/>
              <w:bottom w:val="single" w:sz="4" w:space="0" w:color="000000"/>
              <w:right w:val="single" w:sz="4" w:space="0" w:color="000000"/>
            </w:tcBorders>
            <w:shd w:val="clear" w:color="auto" w:fill="244D7A"/>
          </w:tcPr>
          <w:p w14:paraId="5F19B756" w14:textId="77777777" w:rsidR="001F3B5F" w:rsidRPr="00B5798C" w:rsidRDefault="001F3B5F" w:rsidP="003839FC">
            <w:pPr>
              <w:spacing w:after="0" w:line="259" w:lineRule="auto"/>
              <w:ind w:left="0" w:right="0" w:firstLine="0"/>
              <w:jc w:val="left"/>
              <w:rPr>
                <w:rFonts w:asciiTheme="minorHAnsi" w:hAnsiTheme="minorHAnsi"/>
                <w:color w:val="FFFFFF" w:themeColor="background1"/>
              </w:rPr>
            </w:pPr>
            <w:r w:rsidRPr="00B5798C">
              <w:rPr>
                <w:rFonts w:asciiTheme="minorHAnsi" w:hAnsiTheme="minorHAnsi"/>
                <w:b/>
                <w:color w:val="FFFFFF" w:themeColor="background1"/>
              </w:rPr>
              <w:t xml:space="preserve">Measures of success  </w:t>
            </w:r>
          </w:p>
        </w:tc>
        <w:tc>
          <w:tcPr>
            <w:tcW w:w="5396" w:type="dxa"/>
            <w:tcBorders>
              <w:top w:val="single" w:sz="4" w:space="0" w:color="000000"/>
              <w:left w:val="single" w:sz="4" w:space="0" w:color="000000"/>
              <w:bottom w:val="single" w:sz="4" w:space="0" w:color="000000"/>
              <w:right w:val="single" w:sz="4" w:space="0" w:color="000000"/>
            </w:tcBorders>
            <w:shd w:val="clear" w:color="auto" w:fill="244D7A"/>
          </w:tcPr>
          <w:p w14:paraId="789B53CD" w14:textId="77777777" w:rsidR="001F3B5F" w:rsidRPr="00B5798C" w:rsidRDefault="001F3B5F" w:rsidP="003839FC">
            <w:pPr>
              <w:spacing w:after="0" w:line="259" w:lineRule="auto"/>
              <w:ind w:left="0" w:right="0" w:firstLine="0"/>
              <w:jc w:val="left"/>
              <w:rPr>
                <w:rFonts w:asciiTheme="minorHAnsi" w:hAnsiTheme="minorHAnsi"/>
                <w:color w:val="FFFFFF" w:themeColor="background1"/>
              </w:rPr>
            </w:pPr>
            <w:r w:rsidRPr="00B5798C">
              <w:rPr>
                <w:rFonts w:asciiTheme="minorHAnsi" w:hAnsiTheme="minorHAnsi"/>
                <w:b/>
                <w:color w:val="FFFFFF" w:themeColor="background1"/>
              </w:rPr>
              <w:t xml:space="preserve">Review process </w:t>
            </w:r>
          </w:p>
        </w:tc>
      </w:tr>
      <w:tr w:rsidR="002708EE" w:rsidRPr="002708EE" w14:paraId="0AE6A9E8" w14:textId="77777777" w:rsidTr="007A2C48">
        <w:trPr>
          <w:trHeight w:val="3902"/>
        </w:trPr>
        <w:tc>
          <w:tcPr>
            <w:tcW w:w="1701" w:type="dxa"/>
          </w:tcPr>
          <w:p w14:paraId="428B21E8" w14:textId="77777777" w:rsidR="001F3B5F" w:rsidRPr="002708EE" w:rsidRDefault="001F3B5F" w:rsidP="001F3B5F">
            <w:pPr>
              <w:spacing w:after="0" w:line="259" w:lineRule="auto"/>
              <w:ind w:left="0" w:right="0" w:firstLine="0"/>
              <w:jc w:val="left"/>
              <w:rPr>
                <w:rFonts w:asciiTheme="minorHAnsi" w:hAnsiTheme="minorHAnsi"/>
                <w:color w:val="000000" w:themeColor="text1"/>
              </w:rPr>
            </w:pPr>
            <w:r w:rsidRPr="002708EE">
              <w:rPr>
                <w:rFonts w:asciiTheme="minorHAnsi" w:hAnsiTheme="minorHAnsi"/>
                <w:color w:val="000000" w:themeColor="text1"/>
              </w:rPr>
              <w:t xml:space="preserve">Promote the scheme as a valuable benefit </w:t>
            </w:r>
          </w:p>
        </w:tc>
        <w:tc>
          <w:tcPr>
            <w:tcW w:w="4820" w:type="dxa"/>
          </w:tcPr>
          <w:p w14:paraId="6EA0A71B" w14:textId="77777777" w:rsidR="001F3B5F" w:rsidRPr="002708EE" w:rsidRDefault="001F3B5F" w:rsidP="001F3B5F">
            <w:pPr>
              <w:pStyle w:val="ListParagraph"/>
              <w:numPr>
                <w:ilvl w:val="0"/>
                <w:numId w:val="32"/>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Emails (through 3</w:t>
            </w:r>
            <w:r w:rsidRPr="002708EE">
              <w:rPr>
                <w:rFonts w:asciiTheme="minorHAnsi" w:hAnsiTheme="minorHAnsi"/>
                <w:color w:val="000000" w:themeColor="text1"/>
                <w:vertAlign w:val="superscript"/>
              </w:rPr>
              <w:t>rd</w:t>
            </w:r>
            <w:r w:rsidRPr="002708EE">
              <w:rPr>
                <w:rFonts w:asciiTheme="minorHAnsi" w:hAnsiTheme="minorHAnsi"/>
                <w:color w:val="000000" w:themeColor="text1"/>
              </w:rPr>
              <w:t xml:space="preserve"> party bulk notification systems)</w:t>
            </w:r>
          </w:p>
          <w:p w14:paraId="2437B13E" w14:textId="77777777" w:rsidR="001F3B5F" w:rsidRPr="002708EE" w:rsidRDefault="001F3B5F" w:rsidP="001F3B5F">
            <w:pPr>
              <w:pStyle w:val="ListParagraph"/>
              <w:numPr>
                <w:ilvl w:val="0"/>
                <w:numId w:val="32"/>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Texts (through 3</w:t>
            </w:r>
            <w:r w:rsidRPr="002708EE">
              <w:rPr>
                <w:rFonts w:asciiTheme="minorHAnsi" w:hAnsiTheme="minorHAnsi"/>
                <w:color w:val="000000" w:themeColor="text1"/>
                <w:vertAlign w:val="superscript"/>
              </w:rPr>
              <w:t>rd</w:t>
            </w:r>
            <w:r w:rsidRPr="002708EE">
              <w:rPr>
                <w:rFonts w:asciiTheme="minorHAnsi" w:hAnsiTheme="minorHAnsi"/>
                <w:color w:val="000000" w:themeColor="text1"/>
              </w:rPr>
              <w:t xml:space="preserve"> party bulk notification systems)</w:t>
            </w:r>
          </w:p>
          <w:p w14:paraId="079769E0" w14:textId="77777777" w:rsidR="001F3B5F" w:rsidRPr="002708EE" w:rsidRDefault="001F3B5F" w:rsidP="001F3B5F">
            <w:pPr>
              <w:pStyle w:val="ListParagraph"/>
              <w:numPr>
                <w:ilvl w:val="0"/>
                <w:numId w:val="32"/>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Electronic newsletters</w:t>
            </w:r>
          </w:p>
          <w:p w14:paraId="56C55B63" w14:textId="77777777" w:rsidR="001F3B5F" w:rsidRPr="002708EE" w:rsidRDefault="001F3B5F" w:rsidP="001F3B5F">
            <w:pPr>
              <w:pStyle w:val="ListParagraph"/>
              <w:numPr>
                <w:ilvl w:val="0"/>
                <w:numId w:val="32"/>
              </w:numPr>
              <w:rPr>
                <w:rFonts w:asciiTheme="minorHAnsi" w:hAnsiTheme="minorHAnsi"/>
                <w:color w:val="000000" w:themeColor="text1"/>
              </w:rPr>
            </w:pPr>
            <w:r w:rsidRPr="002708EE">
              <w:rPr>
                <w:rFonts w:asciiTheme="minorHAnsi" w:hAnsiTheme="minorHAnsi"/>
                <w:color w:val="000000" w:themeColor="text1"/>
              </w:rPr>
              <w:t>Self-service portals</w:t>
            </w:r>
          </w:p>
          <w:p w14:paraId="6C4FDAD3" w14:textId="77777777" w:rsidR="001F3B5F" w:rsidRPr="002708EE" w:rsidRDefault="001F3B5F" w:rsidP="001F3B5F">
            <w:pPr>
              <w:pStyle w:val="ListParagraph"/>
              <w:numPr>
                <w:ilvl w:val="0"/>
                <w:numId w:val="32"/>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Digital materials provided to employers for publication via:</w:t>
            </w:r>
          </w:p>
          <w:p w14:paraId="4E8AC624" w14:textId="77777777" w:rsidR="001F3B5F" w:rsidRPr="002708EE" w:rsidRDefault="001F3B5F" w:rsidP="001F3B5F">
            <w:pPr>
              <w:pStyle w:val="ListParagraph"/>
              <w:numPr>
                <w:ilvl w:val="1"/>
                <w:numId w:val="32"/>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Intranet communications</w:t>
            </w:r>
          </w:p>
          <w:p w14:paraId="3CE025B9" w14:textId="77777777" w:rsidR="001F3B5F" w:rsidRPr="002708EE" w:rsidRDefault="001F3B5F" w:rsidP="001F3B5F">
            <w:pPr>
              <w:pStyle w:val="ListParagraph"/>
              <w:numPr>
                <w:ilvl w:val="1"/>
                <w:numId w:val="32"/>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Website content</w:t>
            </w:r>
          </w:p>
          <w:p w14:paraId="7E141174" w14:textId="77777777" w:rsidR="001F3B5F" w:rsidRPr="002708EE" w:rsidRDefault="001F3B5F" w:rsidP="001F3B5F">
            <w:pPr>
              <w:pStyle w:val="ListParagraph"/>
              <w:numPr>
                <w:ilvl w:val="1"/>
                <w:numId w:val="32"/>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Video walls (where available)</w:t>
            </w:r>
          </w:p>
          <w:p w14:paraId="76B8A0CC" w14:textId="77777777" w:rsidR="001F3B5F" w:rsidRPr="002708EE" w:rsidRDefault="001F3B5F" w:rsidP="007A2C48">
            <w:pPr>
              <w:pStyle w:val="ListParagraph"/>
              <w:numPr>
                <w:ilvl w:val="1"/>
                <w:numId w:val="32"/>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Blogs</w:t>
            </w:r>
          </w:p>
        </w:tc>
        <w:tc>
          <w:tcPr>
            <w:tcW w:w="3402" w:type="dxa"/>
          </w:tcPr>
          <w:p w14:paraId="23FDA401" w14:textId="77777777" w:rsidR="001F3B5F" w:rsidRPr="002708EE" w:rsidRDefault="001F3B5F" w:rsidP="006C7DA9">
            <w:pPr>
              <w:pStyle w:val="ListParagraph"/>
              <w:numPr>
                <w:ilvl w:val="0"/>
                <w:numId w:val="40"/>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 xml:space="preserve">Reduction in number of members opting out of the scheme </w:t>
            </w:r>
          </w:p>
          <w:p w14:paraId="5489716F" w14:textId="77777777" w:rsidR="007A2C48" w:rsidRPr="002708EE" w:rsidRDefault="007A2C48" w:rsidP="007A2C48">
            <w:pPr>
              <w:pStyle w:val="ListParagraph"/>
              <w:spacing w:after="0" w:line="259" w:lineRule="auto"/>
              <w:ind w:left="360" w:right="0" w:firstLine="0"/>
              <w:jc w:val="left"/>
              <w:rPr>
                <w:rFonts w:asciiTheme="minorHAnsi" w:hAnsiTheme="minorHAnsi"/>
                <w:color w:val="000000" w:themeColor="text1"/>
              </w:rPr>
            </w:pPr>
          </w:p>
          <w:p w14:paraId="37D19C92" w14:textId="77777777" w:rsidR="001F3B5F" w:rsidRPr="002708EE" w:rsidRDefault="001F3B5F" w:rsidP="006C7DA9">
            <w:pPr>
              <w:pStyle w:val="ListParagraph"/>
              <w:numPr>
                <w:ilvl w:val="0"/>
                <w:numId w:val="40"/>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 xml:space="preserve">Positive feedback from stakeholders </w:t>
            </w:r>
          </w:p>
          <w:p w14:paraId="7F70606E" w14:textId="77777777" w:rsidR="001F3B5F" w:rsidRPr="002708EE" w:rsidRDefault="00A61D09" w:rsidP="006C7DA9">
            <w:pPr>
              <w:pStyle w:val="ListParagraph"/>
              <w:numPr>
                <w:ilvl w:val="0"/>
                <w:numId w:val="40"/>
              </w:numPr>
              <w:spacing w:after="0" w:line="244" w:lineRule="auto"/>
              <w:ind w:right="0"/>
              <w:jc w:val="left"/>
              <w:rPr>
                <w:rFonts w:asciiTheme="minorHAnsi" w:hAnsiTheme="minorHAnsi"/>
                <w:color w:val="000000" w:themeColor="text1"/>
              </w:rPr>
            </w:pPr>
            <w:r w:rsidRPr="002708EE">
              <w:rPr>
                <w:rFonts w:asciiTheme="minorHAnsi" w:hAnsiTheme="minorHAnsi"/>
                <w:color w:val="000000" w:themeColor="text1"/>
              </w:rPr>
              <w:t>C</w:t>
            </w:r>
            <w:r w:rsidR="001F3B5F" w:rsidRPr="002708EE">
              <w:rPr>
                <w:rFonts w:asciiTheme="minorHAnsi" w:hAnsiTheme="minorHAnsi"/>
                <w:color w:val="000000" w:themeColor="text1"/>
              </w:rPr>
              <w:t xml:space="preserve">ommunications promote the scheme as a valuable benefit in a way that it understood by the audience </w:t>
            </w:r>
          </w:p>
          <w:p w14:paraId="15306289" w14:textId="77777777" w:rsidR="001F3B5F" w:rsidRPr="002708EE" w:rsidRDefault="001F3B5F" w:rsidP="007A2C48">
            <w:pPr>
              <w:pStyle w:val="ListParagraph"/>
              <w:spacing w:after="0" w:line="259" w:lineRule="auto"/>
              <w:ind w:left="360" w:right="0" w:firstLine="0"/>
              <w:jc w:val="left"/>
              <w:rPr>
                <w:rFonts w:asciiTheme="minorHAnsi" w:hAnsiTheme="minorHAnsi"/>
                <w:color w:val="000000" w:themeColor="text1"/>
              </w:rPr>
            </w:pPr>
          </w:p>
        </w:tc>
        <w:tc>
          <w:tcPr>
            <w:tcW w:w="5396" w:type="dxa"/>
          </w:tcPr>
          <w:p w14:paraId="7C40DDEF" w14:textId="4E61F1C8" w:rsidR="006C7DA9" w:rsidRDefault="001F3B5F" w:rsidP="00056AD3">
            <w:pPr>
              <w:pStyle w:val="ListParagraph"/>
              <w:numPr>
                <w:ilvl w:val="0"/>
                <w:numId w:val="31"/>
              </w:numPr>
              <w:spacing w:after="0" w:line="240" w:lineRule="auto"/>
              <w:ind w:left="357" w:right="0" w:hanging="357"/>
              <w:jc w:val="left"/>
              <w:rPr>
                <w:rFonts w:asciiTheme="minorHAnsi" w:hAnsiTheme="minorHAnsi"/>
                <w:color w:val="000000" w:themeColor="text1"/>
              </w:rPr>
            </w:pPr>
            <w:r w:rsidRPr="002708EE">
              <w:rPr>
                <w:rFonts w:asciiTheme="minorHAnsi" w:hAnsiTheme="minorHAnsi"/>
                <w:color w:val="000000" w:themeColor="text1"/>
              </w:rPr>
              <w:t>Monitor opt ou</w:t>
            </w:r>
            <w:r w:rsidR="006C0F54" w:rsidRPr="002708EE">
              <w:rPr>
                <w:rFonts w:asciiTheme="minorHAnsi" w:hAnsiTheme="minorHAnsi"/>
                <w:color w:val="000000" w:themeColor="text1"/>
              </w:rPr>
              <w:t>t</w:t>
            </w:r>
            <w:r w:rsidRPr="002708EE">
              <w:rPr>
                <w:rFonts w:asciiTheme="minorHAnsi" w:hAnsiTheme="minorHAnsi"/>
                <w:color w:val="000000" w:themeColor="text1"/>
              </w:rPr>
              <w:t xml:space="preserve"> rates annually</w:t>
            </w:r>
          </w:p>
          <w:p w14:paraId="26C0B16C" w14:textId="77777777" w:rsidR="004B5D4D" w:rsidRPr="002708EE" w:rsidRDefault="004B5D4D" w:rsidP="004B5D4D">
            <w:pPr>
              <w:pStyle w:val="ListParagraph"/>
              <w:spacing w:after="0" w:line="240" w:lineRule="auto"/>
              <w:ind w:left="357" w:right="0" w:firstLine="0"/>
              <w:jc w:val="left"/>
              <w:rPr>
                <w:rFonts w:asciiTheme="minorHAnsi" w:hAnsiTheme="minorHAnsi"/>
                <w:color w:val="000000" w:themeColor="text1"/>
              </w:rPr>
            </w:pPr>
          </w:p>
          <w:p w14:paraId="5F8F148E" w14:textId="77777777" w:rsidR="001F3B5F" w:rsidRPr="002708EE" w:rsidRDefault="001F3B5F" w:rsidP="0063255C">
            <w:pPr>
              <w:pStyle w:val="ListParagraph"/>
              <w:numPr>
                <w:ilvl w:val="0"/>
                <w:numId w:val="31"/>
              </w:numPr>
              <w:spacing w:before="660" w:after="0" w:line="240" w:lineRule="auto"/>
              <w:ind w:left="357" w:right="0" w:hanging="357"/>
              <w:jc w:val="left"/>
              <w:rPr>
                <w:rFonts w:asciiTheme="minorHAnsi" w:hAnsiTheme="minorHAnsi"/>
                <w:color w:val="000000" w:themeColor="text1"/>
              </w:rPr>
            </w:pPr>
            <w:r w:rsidRPr="002708EE">
              <w:rPr>
                <w:rFonts w:asciiTheme="minorHAnsi" w:hAnsiTheme="minorHAnsi"/>
                <w:color w:val="000000" w:themeColor="text1"/>
              </w:rPr>
              <w:t>Surveys and polls on websites</w:t>
            </w:r>
          </w:p>
          <w:p w14:paraId="0F1479CF" w14:textId="77777777" w:rsidR="001F3B5F" w:rsidRPr="002708EE" w:rsidRDefault="001F3B5F" w:rsidP="001F3B5F">
            <w:pPr>
              <w:spacing w:after="0" w:line="259" w:lineRule="auto"/>
              <w:ind w:left="-362" w:right="0" w:firstLine="45"/>
              <w:jc w:val="left"/>
              <w:rPr>
                <w:rFonts w:asciiTheme="minorHAnsi" w:hAnsiTheme="minorHAnsi"/>
                <w:color w:val="000000" w:themeColor="text1"/>
              </w:rPr>
            </w:pPr>
          </w:p>
          <w:p w14:paraId="1F91B518" w14:textId="77777777" w:rsidR="001F3B5F" w:rsidRPr="002708EE" w:rsidRDefault="001F3B5F" w:rsidP="001F3B5F">
            <w:pPr>
              <w:pStyle w:val="ListParagraph"/>
              <w:numPr>
                <w:ilvl w:val="0"/>
                <w:numId w:val="31"/>
              </w:numPr>
              <w:spacing w:after="44"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 xml:space="preserve">Review scheme communications for effectiveness </w:t>
            </w:r>
          </w:p>
          <w:p w14:paraId="33DD2AB8" w14:textId="77777777" w:rsidR="001F3B5F" w:rsidRPr="002708EE" w:rsidRDefault="001F3B5F" w:rsidP="001F3B5F">
            <w:pPr>
              <w:pStyle w:val="ListParagraph"/>
              <w:numPr>
                <w:ilvl w:val="0"/>
                <w:numId w:val="31"/>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 xml:space="preserve">Online rating of document usefulness </w:t>
            </w:r>
          </w:p>
          <w:p w14:paraId="46BC95E2" w14:textId="77777777" w:rsidR="001F3B5F" w:rsidRPr="002708EE" w:rsidRDefault="001F3B5F" w:rsidP="001F3B5F">
            <w:pPr>
              <w:pStyle w:val="ListParagraph"/>
              <w:numPr>
                <w:ilvl w:val="0"/>
                <w:numId w:val="31"/>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Obtain Plain English Accreditation</w:t>
            </w:r>
          </w:p>
          <w:p w14:paraId="4BCECC0D" w14:textId="77777777" w:rsidR="001F3B5F" w:rsidRPr="002708EE" w:rsidRDefault="001F3B5F" w:rsidP="001F3B5F">
            <w:pPr>
              <w:pStyle w:val="ListParagraph"/>
              <w:numPr>
                <w:ilvl w:val="0"/>
                <w:numId w:val="31"/>
              </w:numPr>
              <w:spacing w:after="0" w:line="259" w:lineRule="auto"/>
              <w:ind w:left="360" w:right="0"/>
              <w:jc w:val="left"/>
              <w:rPr>
                <w:rFonts w:asciiTheme="minorHAnsi" w:eastAsia="Arial" w:hAnsiTheme="minorHAnsi"/>
                <w:color w:val="000000" w:themeColor="text1"/>
              </w:rPr>
            </w:pPr>
            <w:r w:rsidRPr="002708EE">
              <w:rPr>
                <w:rFonts w:asciiTheme="minorHAnsi" w:eastAsia="Arial" w:hAnsiTheme="minorHAnsi"/>
                <w:color w:val="000000" w:themeColor="text1"/>
              </w:rPr>
              <w:t>Bulk email engagement ratings (% opened &amp; clicked links)</w:t>
            </w:r>
          </w:p>
          <w:p w14:paraId="5776FD77" w14:textId="77777777" w:rsidR="001F3B5F" w:rsidRPr="002708EE" w:rsidRDefault="001F3B5F" w:rsidP="001F3B5F">
            <w:pPr>
              <w:spacing w:after="0" w:line="259" w:lineRule="auto"/>
              <w:ind w:left="0" w:right="0" w:firstLine="0"/>
              <w:jc w:val="left"/>
              <w:rPr>
                <w:rFonts w:asciiTheme="minorHAnsi" w:hAnsiTheme="minorHAnsi"/>
                <w:color w:val="000000" w:themeColor="text1"/>
              </w:rPr>
            </w:pPr>
          </w:p>
        </w:tc>
      </w:tr>
      <w:tr w:rsidR="002708EE" w:rsidRPr="002708EE" w14:paraId="30CC33FE" w14:textId="77777777" w:rsidTr="007A2C48">
        <w:tc>
          <w:tcPr>
            <w:tcW w:w="1701" w:type="dxa"/>
            <w:tcBorders>
              <w:top w:val="single" w:sz="4" w:space="0" w:color="000000"/>
              <w:left w:val="single" w:sz="4" w:space="0" w:color="000000"/>
              <w:bottom w:val="single" w:sz="4" w:space="0" w:color="000000"/>
              <w:right w:val="single" w:sz="4" w:space="0" w:color="000000"/>
            </w:tcBorders>
          </w:tcPr>
          <w:p w14:paraId="4E10DD6E" w14:textId="77777777" w:rsidR="001F3B5F" w:rsidRPr="002708EE" w:rsidRDefault="001F3B5F" w:rsidP="007A2C48">
            <w:pPr>
              <w:spacing w:after="0" w:line="259" w:lineRule="auto"/>
              <w:ind w:left="0" w:right="0" w:firstLine="0"/>
              <w:jc w:val="left"/>
              <w:rPr>
                <w:rFonts w:asciiTheme="minorHAnsi" w:hAnsiTheme="minorHAnsi"/>
                <w:color w:val="000000" w:themeColor="text1"/>
              </w:rPr>
            </w:pPr>
            <w:r w:rsidRPr="002708EE">
              <w:rPr>
                <w:rFonts w:asciiTheme="minorHAnsi" w:hAnsiTheme="minorHAnsi"/>
                <w:color w:val="000000" w:themeColor="text1"/>
              </w:rPr>
              <w:t>Provide scheme members with up to date information about the scheme so they can make informed decisions about their benefits.</w:t>
            </w:r>
          </w:p>
        </w:tc>
        <w:tc>
          <w:tcPr>
            <w:tcW w:w="4820" w:type="dxa"/>
            <w:tcBorders>
              <w:top w:val="single" w:sz="4" w:space="0" w:color="000000"/>
              <w:left w:val="single" w:sz="4" w:space="0" w:color="000000"/>
              <w:bottom w:val="single" w:sz="4" w:space="0" w:color="000000"/>
              <w:right w:val="single" w:sz="4" w:space="0" w:color="000000"/>
            </w:tcBorders>
          </w:tcPr>
          <w:p w14:paraId="780BAEFB" w14:textId="77777777" w:rsidR="001F3B5F" w:rsidRPr="002708EE" w:rsidRDefault="001F3B5F" w:rsidP="001F3B5F">
            <w:pPr>
              <w:pStyle w:val="ListParagraph"/>
              <w:numPr>
                <w:ilvl w:val="0"/>
                <w:numId w:val="32"/>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Emails (through 3</w:t>
            </w:r>
            <w:r w:rsidRPr="002708EE">
              <w:rPr>
                <w:rFonts w:asciiTheme="minorHAnsi" w:hAnsiTheme="minorHAnsi"/>
                <w:color w:val="000000" w:themeColor="text1"/>
                <w:vertAlign w:val="superscript"/>
              </w:rPr>
              <w:t>rd</w:t>
            </w:r>
            <w:r w:rsidRPr="002708EE">
              <w:rPr>
                <w:rFonts w:asciiTheme="minorHAnsi" w:hAnsiTheme="minorHAnsi"/>
                <w:color w:val="000000" w:themeColor="text1"/>
              </w:rPr>
              <w:t xml:space="preserve"> party bulk notification systems)</w:t>
            </w:r>
          </w:p>
          <w:p w14:paraId="7344D435" w14:textId="77777777" w:rsidR="001F3B5F" w:rsidRPr="002708EE" w:rsidRDefault="001F3B5F" w:rsidP="001F3B5F">
            <w:pPr>
              <w:pStyle w:val="ListParagraph"/>
              <w:numPr>
                <w:ilvl w:val="0"/>
                <w:numId w:val="32"/>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Texts (through 3</w:t>
            </w:r>
            <w:r w:rsidRPr="002708EE">
              <w:rPr>
                <w:rFonts w:asciiTheme="minorHAnsi" w:hAnsiTheme="minorHAnsi"/>
                <w:color w:val="000000" w:themeColor="text1"/>
                <w:vertAlign w:val="superscript"/>
              </w:rPr>
              <w:t>rd</w:t>
            </w:r>
            <w:r w:rsidRPr="002708EE">
              <w:rPr>
                <w:rFonts w:asciiTheme="minorHAnsi" w:hAnsiTheme="minorHAnsi"/>
                <w:color w:val="000000" w:themeColor="text1"/>
              </w:rPr>
              <w:t xml:space="preserve"> party bulk notification systems)</w:t>
            </w:r>
          </w:p>
          <w:p w14:paraId="328DED5D" w14:textId="77777777" w:rsidR="001F3B5F" w:rsidRPr="002708EE" w:rsidRDefault="001F3B5F" w:rsidP="001F3B5F">
            <w:pPr>
              <w:pStyle w:val="ListParagraph"/>
              <w:numPr>
                <w:ilvl w:val="0"/>
                <w:numId w:val="32"/>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Electronic newsletters</w:t>
            </w:r>
          </w:p>
          <w:p w14:paraId="09D7E939" w14:textId="77777777" w:rsidR="001F3B5F" w:rsidRPr="002708EE" w:rsidRDefault="001F3B5F" w:rsidP="001F3B5F">
            <w:pPr>
              <w:pStyle w:val="ListParagraph"/>
              <w:numPr>
                <w:ilvl w:val="0"/>
                <w:numId w:val="32"/>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Website content</w:t>
            </w:r>
          </w:p>
          <w:p w14:paraId="3B1ADA6B" w14:textId="77777777" w:rsidR="001F3B5F" w:rsidRPr="002708EE" w:rsidRDefault="001F3B5F" w:rsidP="001F3B5F">
            <w:pPr>
              <w:pStyle w:val="ListParagraph"/>
              <w:numPr>
                <w:ilvl w:val="0"/>
                <w:numId w:val="32"/>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Self-service portals</w:t>
            </w:r>
          </w:p>
        </w:tc>
        <w:tc>
          <w:tcPr>
            <w:tcW w:w="3402" w:type="dxa"/>
            <w:tcBorders>
              <w:top w:val="single" w:sz="4" w:space="0" w:color="000000"/>
              <w:left w:val="single" w:sz="4" w:space="0" w:color="000000"/>
              <w:bottom w:val="single" w:sz="4" w:space="0" w:color="000000"/>
              <w:right w:val="single" w:sz="4" w:space="0" w:color="000000"/>
            </w:tcBorders>
          </w:tcPr>
          <w:p w14:paraId="103A02E1" w14:textId="77777777" w:rsidR="00E93D10" w:rsidRPr="002708EE" w:rsidRDefault="001F3B5F" w:rsidP="007A2C48">
            <w:pPr>
              <w:pStyle w:val="ListParagraph"/>
              <w:numPr>
                <w:ilvl w:val="0"/>
                <w:numId w:val="32"/>
              </w:numPr>
              <w:spacing w:after="1" w:line="243" w:lineRule="auto"/>
              <w:ind w:right="0"/>
              <w:jc w:val="left"/>
              <w:rPr>
                <w:rFonts w:asciiTheme="minorHAnsi" w:hAnsiTheme="minorHAnsi"/>
                <w:color w:val="000000" w:themeColor="text1"/>
              </w:rPr>
            </w:pPr>
            <w:r w:rsidRPr="002708EE">
              <w:rPr>
                <w:rFonts w:asciiTheme="minorHAnsi" w:hAnsiTheme="minorHAnsi"/>
                <w:color w:val="000000" w:themeColor="text1"/>
              </w:rPr>
              <w:t>Communication includes information and changes to the scheme that supports all stakeholder understanding</w:t>
            </w:r>
          </w:p>
          <w:p w14:paraId="1C8D3A92" w14:textId="77777777" w:rsidR="001F3B5F" w:rsidRPr="002708EE" w:rsidRDefault="001F3B5F" w:rsidP="001F3B5F">
            <w:pPr>
              <w:pStyle w:val="ListParagraph"/>
              <w:numPr>
                <w:ilvl w:val="0"/>
                <w:numId w:val="31"/>
              </w:numPr>
              <w:spacing w:after="1" w:line="244" w:lineRule="auto"/>
              <w:ind w:left="360" w:right="39"/>
              <w:jc w:val="left"/>
              <w:rPr>
                <w:rFonts w:asciiTheme="minorHAnsi" w:hAnsiTheme="minorHAnsi"/>
                <w:color w:val="000000" w:themeColor="text1"/>
              </w:rPr>
            </w:pPr>
            <w:r w:rsidRPr="002708EE">
              <w:rPr>
                <w:rFonts w:asciiTheme="minorHAnsi" w:hAnsiTheme="minorHAnsi"/>
                <w:color w:val="000000" w:themeColor="text1"/>
              </w:rPr>
              <w:t xml:space="preserve">Communication is delivered via the most appropriate media to the audience with a focus on electronic communication where possible </w:t>
            </w:r>
          </w:p>
          <w:p w14:paraId="710CBBCB" w14:textId="77777777" w:rsidR="001F3B5F" w:rsidRPr="002708EE" w:rsidRDefault="001F3B5F" w:rsidP="001F3B5F">
            <w:pPr>
              <w:spacing w:after="0" w:line="259" w:lineRule="auto"/>
              <w:ind w:left="-360" w:right="0" w:firstLine="45"/>
              <w:jc w:val="left"/>
              <w:rPr>
                <w:rFonts w:asciiTheme="minorHAnsi" w:hAnsiTheme="minorHAnsi"/>
                <w:color w:val="000000" w:themeColor="text1"/>
              </w:rPr>
            </w:pPr>
          </w:p>
          <w:p w14:paraId="108D42E6" w14:textId="77777777" w:rsidR="001F3B5F" w:rsidRPr="002708EE" w:rsidRDefault="001F3B5F" w:rsidP="007A2C48">
            <w:pPr>
              <w:pStyle w:val="ListParagraph"/>
              <w:numPr>
                <w:ilvl w:val="0"/>
                <w:numId w:val="31"/>
              </w:numPr>
              <w:spacing w:after="0" w:line="244" w:lineRule="auto"/>
              <w:ind w:left="321" w:right="0"/>
              <w:jc w:val="left"/>
              <w:rPr>
                <w:rFonts w:asciiTheme="minorHAnsi" w:hAnsiTheme="minorHAnsi"/>
                <w:color w:val="000000" w:themeColor="text1"/>
              </w:rPr>
            </w:pPr>
            <w:r w:rsidRPr="002708EE">
              <w:rPr>
                <w:rFonts w:asciiTheme="minorHAnsi" w:hAnsiTheme="minorHAnsi"/>
                <w:color w:val="000000" w:themeColor="text1"/>
              </w:rPr>
              <w:t xml:space="preserve">Effective promotion of new media or change of processes to all stakeholders </w:t>
            </w:r>
          </w:p>
        </w:tc>
        <w:tc>
          <w:tcPr>
            <w:tcW w:w="5396" w:type="dxa"/>
          </w:tcPr>
          <w:p w14:paraId="164C379E" w14:textId="77777777" w:rsidR="001F3B5F" w:rsidRPr="002708EE" w:rsidRDefault="001F3B5F" w:rsidP="001F3B5F">
            <w:pPr>
              <w:pStyle w:val="ListParagraph"/>
              <w:numPr>
                <w:ilvl w:val="0"/>
                <w:numId w:val="31"/>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 xml:space="preserve">Surveys and polls (on websites and by email/post). Focus groups </w:t>
            </w:r>
          </w:p>
          <w:p w14:paraId="04FE5582" w14:textId="77777777" w:rsidR="001F3B5F" w:rsidRPr="002708EE" w:rsidRDefault="001F3B5F" w:rsidP="001F3B5F">
            <w:pPr>
              <w:spacing w:after="0" w:line="259" w:lineRule="auto"/>
              <w:ind w:left="-362" w:right="0" w:firstLine="45"/>
              <w:jc w:val="left"/>
              <w:rPr>
                <w:rFonts w:asciiTheme="minorHAnsi" w:hAnsiTheme="minorHAnsi"/>
                <w:color w:val="000000" w:themeColor="text1"/>
              </w:rPr>
            </w:pPr>
          </w:p>
          <w:p w14:paraId="2C231D0B" w14:textId="77777777" w:rsidR="00410795" w:rsidRPr="002708EE" w:rsidRDefault="001F3B5F" w:rsidP="00E93D10">
            <w:pPr>
              <w:pStyle w:val="ListParagraph"/>
              <w:numPr>
                <w:ilvl w:val="0"/>
                <w:numId w:val="31"/>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Surveys and polls on websites. Focus groups. Monitor hits on website. Record and review method of communication used. Use appropriate media to convey relevant messages</w:t>
            </w:r>
          </w:p>
          <w:p w14:paraId="5A1DE70B" w14:textId="77777777" w:rsidR="00E93D10" w:rsidRPr="002708EE" w:rsidRDefault="00E93D10" w:rsidP="00E93D10">
            <w:pPr>
              <w:spacing w:after="0" w:line="259" w:lineRule="auto"/>
              <w:ind w:left="0" w:right="0" w:firstLine="0"/>
              <w:jc w:val="left"/>
              <w:rPr>
                <w:rFonts w:asciiTheme="minorHAnsi" w:hAnsiTheme="minorHAnsi"/>
                <w:color w:val="000000" w:themeColor="text1"/>
              </w:rPr>
            </w:pPr>
          </w:p>
          <w:p w14:paraId="483565BD" w14:textId="77777777" w:rsidR="00410795" w:rsidRPr="002708EE" w:rsidRDefault="00410795" w:rsidP="00410795">
            <w:pPr>
              <w:pStyle w:val="ListParagraph"/>
              <w:numPr>
                <w:ilvl w:val="0"/>
                <w:numId w:val="31"/>
              </w:numPr>
              <w:spacing w:after="0" w:line="259" w:lineRule="auto"/>
              <w:ind w:left="360" w:right="0"/>
              <w:jc w:val="left"/>
              <w:rPr>
                <w:rFonts w:asciiTheme="minorHAnsi" w:eastAsia="Arial" w:hAnsiTheme="minorHAnsi"/>
                <w:color w:val="000000" w:themeColor="text1"/>
              </w:rPr>
            </w:pPr>
            <w:r w:rsidRPr="002708EE">
              <w:rPr>
                <w:rFonts w:asciiTheme="minorHAnsi" w:eastAsia="Arial" w:hAnsiTheme="minorHAnsi"/>
                <w:color w:val="000000" w:themeColor="text1"/>
              </w:rPr>
              <w:t>Bulk email engagement ratings (% opened &amp; clicked links)</w:t>
            </w:r>
          </w:p>
          <w:p w14:paraId="438CEE35" w14:textId="77777777" w:rsidR="001F3B5F" w:rsidRPr="002708EE" w:rsidRDefault="001F3B5F" w:rsidP="001F3B5F">
            <w:pPr>
              <w:pStyle w:val="ListParagraph"/>
              <w:numPr>
                <w:ilvl w:val="0"/>
                <w:numId w:val="31"/>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Surveys and polls on websites. Focus groups. Monitor incoming telephone call and email volumes</w:t>
            </w:r>
          </w:p>
          <w:p w14:paraId="109B4C56" w14:textId="77777777" w:rsidR="00410795" w:rsidRPr="002708EE" w:rsidRDefault="00410795" w:rsidP="00410795">
            <w:pPr>
              <w:pStyle w:val="ListParagraph"/>
              <w:numPr>
                <w:ilvl w:val="0"/>
                <w:numId w:val="31"/>
              </w:numPr>
              <w:spacing w:after="0" w:line="259" w:lineRule="auto"/>
              <w:ind w:left="360" w:right="0"/>
              <w:jc w:val="left"/>
              <w:rPr>
                <w:rFonts w:asciiTheme="minorHAnsi" w:eastAsia="Arial" w:hAnsiTheme="minorHAnsi"/>
                <w:color w:val="000000" w:themeColor="text1"/>
              </w:rPr>
            </w:pPr>
            <w:r w:rsidRPr="002708EE">
              <w:rPr>
                <w:rFonts w:asciiTheme="minorHAnsi" w:eastAsia="Arial" w:hAnsiTheme="minorHAnsi"/>
                <w:color w:val="000000" w:themeColor="text1"/>
              </w:rPr>
              <w:t>Bulk email engagement ratings (% opened &amp; clicked links)</w:t>
            </w:r>
          </w:p>
        </w:tc>
      </w:tr>
      <w:tr w:rsidR="001F3B5F" w:rsidRPr="002708EE" w14:paraId="77EFAEC1" w14:textId="77777777" w:rsidTr="007A2C48">
        <w:tc>
          <w:tcPr>
            <w:tcW w:w="1701" w:type="dxa"/>
          </w:tcPr>
          <w:p w14:paraId="24F36C52" w14:textId="2652887F" w:rsidR="001F3B5F" w:rsidRPr="002708EE" w:rsidRDefault="001F3B5F" w:rsidP="001F3B5F">
            <w:pPr>
              <w:spacing w:after="0" w:line="259" w:lineRule="auto"/>
              <w:ind w:left="0" w:right="0" w:firstLine="0"/>
              <w:jc w:val="left"/>
              <w:rPr>
                <w:rFonts w:asciiTheme="minorHAnsi" w:hAnsiTheme="minorHAnsi"/>
                <w:color w:val="000000" w:themeColor="text1"/>
              </w:rPr>
            </w:pPr>
            <w:r w:rsidRPr="002708EE">
              <w:rPr>
                <w:rFonts w:asciiTheme="minorHAnsi" w:hAnsiTheme="minorHAnsi"/>
                <w:color w:val="000000" w:themeColor="text1"/>
              </w:rPr>
              <w:t xml:space="preserve">Deliver consistent </w:t>
            </w:r>
            <w:r w:rsidR="006607B2">
              <w:rPr>
                <w:rFonts w:asciiTheme="minorHAnsi" w:hAnsiTheme="minorHAnsi"/>
                <w:color w:val="000000" w:themeColor="text1"/>
              </w:rPr>
              <w:t>accessible</w:t>
            </w:r>
            <w:r w:rsidRPr="002708EE">
              <w:rPr>
                <w:rFonts w:asciiTheme="minorHAnsi" w:hAnsiTheme="minorHAnsi"/>
                <w:color w:val="000000" w:themeColor="text1"/>
              </w:rPr>
              <w:t xml:space="preserve"> </w:t>
            </w:r>
            <w:r w:rsidRPr="002708EE">
              <w:rPr>
                <w:rFonts w:asciiTheme="minorHAnsi" w:hAnsiTheme="minorHAnsi"/>
                <w:color w:val="000000" w:themeColor="text1"/>
              </w:rPr>
              <w:lastRenderedPageBreak/>
              <w:t xml:space="preserve">communications to stakeholders </w:t>
            </w:r>
            <w:r w:rsidRPr="002708EE">
              <w:rPr>
                <w:rFonts w:asciiTheme="minorHAnsi" w:hAnsiTheme="minorHAnsi"/>
                <w:b/>
                <w:color w:val="000000" w:themeColor="text1"/>
              </w:rPr>
              <w:t xml:space="preserve"> </w:t>
            </w:r>
          </w:p>
        </w:tc>
        <w:tc>
          <w:tcPr>
            <w:tcW w:w="4820" w:type="dxa"/>
          </w:tcPr>
          <w:p w14:paraId="298F3F7C" w14:textId="77777777" w:rsidR="001F3B5F" w:rsidRPr="002708EE" w:rsidRDefault="001F3B5F" w:rsidP="001F3B5F">
            <w:pPr>
              <w:pStyle w:val="ListParagraph"/>
              <w:numPr>
                <w:ilvl w:val="0"/>
                <w:numId w:val="33"/>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lastRenderedPageBreak/>
              <w:t>Emails (through 3</w:t>
            </w:r>
            <w:r w:rsidRPr="002708EE">
              <w:rPr>
                <w:rFonts w:asciiTheme="minorHAnsi" w:hAnsiTheme="minorHAnsi"/>
                <w:color w:val="000000" w:themeColor="text1"/>
                <w:vertAlign w:val="superscript"/>
              </w:rPr>
              <w:t>rd</w:t>
            </w:r>
            <w:r w:rsidRPr="002708EE">
              <w:rPr>
                <w:rFonts w:asciiTheme="minorHAnsi" w:hAnsiTheme="minorHAnsi"/>
                <w:color w:val="000000" w:themeColor="text1"/>
              </w:rPr>
              <w:t xml:space="preserve"> party bulk notification systems)</w:t>
            </w:r>
          </w:p>
          <w:p w14:paraId="77834CA3" w14:textId="77777777" w:rsidR="001F3B5F" w:rsidRPr="002708EE" w:rsidRDefault="001F3B5F" w:rsidP="001F3B5F">
            <w:pPr>
              <w:pStyle w:val="ListParagraph"/>
              <w:numPr>
                <w:ilvl w:val="0"/>
                <w:numId w:val="33"/>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Texts (through 3</w:t>
            </w:r>
            <w:r w:rsidRPr="002708EE">
              <w:rPr>
                <w:rFonts w:asciiTheme="minorHAnsi" w:hAnsiTheme="minorHAnsi"/>
                <w:color w:val="000000" w:themeColor="text1"/>
                <w:vertAlign w:val="superscript"/>
              </w:rPr>
              <w:t>rd</w:t>
            </w:r>
            <w:r w:rsidRPr="002708EE">
              <w:rPr>
                <w:rFonts w:asciiTheme="minorHAnsi" w:hAnsiTheme="minorHAnsi"/>
                <w:color w:val="000000" w:themeColor="text1"/>
              </w:rPr>
              <w:t xml:space="preserve"> party bulk notification systems)</w:t>
            </w:r>
          </w:p>
          <w:p w14:paraId="03200C32" w14:textId="77777777" w:rsidR="001F3B5F" w:rsidRPr="002708EE" w:rsidRDefault="001F3B5F" w:rsidP="001F3B5F">
            <w:pPr>
              <w:pStyle w:val="ListParagraph"/>
              <w:numPr>
                <w:ilvl w:val="0"/>
                <w:numId w:val="33"/>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lastRenderedPageBreak/>
              <w:t>Electronic newsletters</w:t>
            </w:r>
          </w:p>
          <w:p w14:paraId="7F807AC1" w14:textId="77777777" w:rsidR="001F3B5F" w:rsidRPr="002708EE" w:rsidRDefault="001F3B5F" w:rsidP="001F3B5F">
            <w:pPr>
              <w:pStyle w:val="ListParagraph"/>
              <w:numPr>
                <w:ilvl w:val="0"/>
                <w:numId w:val="33"/>
              </w:numPr>
              <w:rPr>
                <w:rFonts w:asciiTheme="minorHAnsi" w:hAnsiTheme="minorHAnsi"/>
                <w:color w:val="000000" w:themeColor="text1"/>
              </w:rPr>
            </w:pPr>
            <w:r w:rsidRPr="002708EE">
              <w:rPr>
                <w:rFonts w:asciiTheme="minorHAnsi" w:hAnsiTheme="minorHAnsi"/>
                <w:color w:val="000000" w:themeColor="text1"/>
              </w:rPr>
              <w:t>Self-service portals</w:t>
            </w:r>
          </w:p>
          <w:p w14:paraId="7EF23ED7" w14:textId="77777777" w:rsidR="001F3B5F" w:rsidRPr="002708EE" w:rsidRDefault="001F3B5F" w:rsidP="001F3B5F">
            <w:pPr>
              <w:pStyle w:val="ListParagraph"/>
              <w:numPr>
                <w:ilvl w:val="0"/>
                <w:numId w:val="33"/>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Digital materials provided to employers for publication via:</w:t>
            </w:r>
          </w:p>
          <w:p w14:paraId="2E61B146" w14:textId="77777777" w:rsidR="001F3B5F" w:rsidRPr="002708EE" w:rsidRDefault="001F3B5F" w:rsidP="001F3B5F">
            <w:pPr>
              <w:pStyle w:val="ListParagraph"/>
              <w:numPr>
                <w:ilvl w:val="1"/>
                <w:numId w:val="33"/>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Intranet communications</w:t>
            </w:r>
          </w:p>
          <w:p w14:paraId="74DA84F2" w14:textId="77777777" w:rsidR="001F3B5F" w:rsidRPr="002708EE" w:rsidRDefault="001F3B5F" w:rsidP="001F3B5F">
            <w:pPr>
              <w:pStyle w:val="ListParagraph"/>
              <w:numPr>
                <w:ilvl w:val="1"/>
                <w:numId w:val="33"/>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Website content</w:t>
            </w:r>
          </w:p>
          <w:p w14:paraId="7E2B32CB" w14:textId="77777777" w:rsidR="001F3B5F" w:rsidRPr="002708EE" w:rsidRDefault="001F3B5F" w:rsidP="001F3B5F">
            <w:pPr>
              <w:pStyle w:val="ListParagraph"/>
              <w:numPr>
                <w:ilvl w:val="1"/>
                <w:numId w:val="33"/>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Video walls (where available)</w:t>
            </w:r>
          </w:p>
          <w:p w14:paraId="5A4891C0" w14:textId="77777777" w:rsidR="001F3B5F" w:rsidRPr="002708EE" w:rsidRDefault="001F3B5F" w:rsidP="001F3B5F">
            <w:pPr>
              <w:pStyle w:val="ListParagraph"/>
              <w:numPr>
                <w:ilvl w:val="1"/>
                <w:numId w:val="33"/>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Meeting room pads (where available)</w:t>
            </w:r>
          </w:p>
          <w:p w14:paraId="2D0C6445" w14:textId="77777777" w:rsidR="001F3B5F" w:rsidRPr="002708EE" w:rsidRDefault="001F3B5F" w:rsidP="001F3B5F">
            <w:pPr>
              <w:pStyle w:val="ListParagraph"/>
              <w:numPr>
                <w:ilvl w:val="1"/>
                <w:numId w:val="33"/>
              </w:numPr>
              <w:spacing w:after="0" w:line="259" w:lineRule="auto"/>
              <w:ind w:right="0"/>
              <w:jc w:val="left"/>
              <w:rPr>
                <w:rFonts w:asciiTheme="minorHAnsi" w:hAnsiTheme="minorHAnsi"/>
                <w:color w:val="000000" w:themeColor="text1"/>
              </w:rPr>
            </w:pPr>
            <w:r w:rsidRPr="002708EE">
              <w:rPr>
                <w:rFonts w:asciiTheme="minorHAnsi" w:hAnsiTheme="minorHAnsi"/>
                <w:color w:val="000000" w:themeColor="text1"/>
              </w:rPr>
              <w:t>Blogs</w:t>
            </w:r>
          </w:p>
        </w:tc>
        <w:tc>
          <w:tcPr>
            <w:tcW w:w="3402" w:type="dxa"/>
          </w:tcPr>
          <w:p w14:paraId="4F6F65A9" w14:textId="77777777" w:rsidR="001F3B5F" w:rsidRPr="002708EE" w:rsidRDefault="001F3B5F" w:rsidP="001F3B5F">
            <w:pPr>
              <w:pStyle w:val="ListParagraph"/>
              <w:numPr>
                <w:ilvl w:val="0"/>
                <w:numId w:val="31"/>
              </w:numPr>
              <w:spacing w:after="2" w:line="243" w:lineRule="auto"/>
              <w:ind w:left="360" w:right="0"/>
              <w:jc w:val="left"/>
              <w:rPr>
                <w:rFonts w:asciiTheme="minorHAnsi" w:hAnsiTheme="minorHAnsi"/>
                <w:color w:val="000000" w:themeColor="text1"/>
              </w:rPr>
            </w:pPr>
            <w:r w:rsidRPr="002708EE">
              <w:rPr>
                <w:rFonts w:asciiTheme="minorHAnsi" w:hAnsiTheme="minorHAnsi"/>
                <w:color w:val="000000" w:themeColor="text1"/>
              </w:rPr>
              <w:lastRenderedPageBreak/>
              <w:t xml:space="preserve">Effective and timely communications to be sent to all </w:t>
            </w:r>
            <w:r w:rsidRPr="002708EE">
              <w:rPr>
                <w:rFonts w:asciiTheme="minorHAnsi" w:hAnsiTheme="minorHAnsi"/>
                <w:color w:val="000000" w:themeColor="text1"/>
              </w:rPr>
              <w:lastRenderedPageBreak/>
              <w:t xml:space="preserve">stakeholders in clear language </w:t>
            </w:r>
          </w:p>
          <w:p w14:paraId="7F9BDFE1" w14:textId="77777777" w:rsidR="00410795" w:rsidRPr="002708EE" w:rsidRDefault="001F3B5F" w:rsidP="00E93D10">
            <w:pPr>
              <w:pStyle w:val="ListParagraph"/>
              <w:numPr>
                <w:ilvl w:val="0"/>
                <w:numId w:val="31"/>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that is understood and relevant</w:t>
            </w:r>
          </w:p>
          <w:p w14:paraId="19E8B2A0" w14:textId="77777777" w:rsidR="00E93D10" w:rsidRPr="002708EE" w:rsidRDefault="00E93D10" w:rsidP="00E93D10">
            <w:pPr>
              <w:pStyle w:val="ListParagraph"/>
              <w:spacing w:after="0" w:line="259" w:lineRule="auto"/>
              <w:ind w:left="360" w:right="0" w:firstLine="0"/>
              <w:jc w:val="left"/>
              <w:rPr>
                <w:rFonts w:asciiTheme="minorHAnsi" w:hAnsiTheme="minorHAnsi"/>
                <w:color w:val="000000" w:themeColor="text1"/>
              </w:rPr>
            </w:pPr>
          </w:p>
          <w:p w14:paraId="0F196F95" w14:textId="77777777" w:rsidR="00E93D10" w:rsidRPr="002708EE" w:rsidRDefault="00E93D10" w:rsidP="00E93D10">
            <w:pPr>
              <w:pStyle w:val="ListParagraph"/>
              <w:spacing w:after="0" w:line="259" w:lineRule="auto"/>
              <w:ind w:left="360" w:right="0" w:firstLine="0"/>
              <w:jc w:val="left"/>
              <w:rPr>
                <w:rFonts w:asciiTheme="minorHAnsi" w:hAnsiTheme="minorHAnsi"/>
                <w:color w:val="000000" w:themeColor="text1"/>
              </w:rPr>
            </w:pPr>
          </w:p>
          <w:p w14:paraId="5DDA573B" w14:textId="77777777" w:rsidR="001F3B5F" w:rsidRPr="002708EE" w:rsidRDefault="001F3B5F" w:rsidP="001F3B5F">
            <w:pPr>
              <w:pStyle w:val="ListParagraph"/>
              <w:numPr>
                <w:ilvl w:val="0"/>
                <w:numId w:val="31"/>
              </w:numPr>
              <w:spacing w:after="1" w:line="243" w:lineRule="auto"/>
              <w:ind w:left="360" w:right="0"/>
              <w:jc w:val="left"/>
              <w:rPr>
                <w:rFonts w:asciiTheme="minorHAnsi" w:hAnsiTheme="minorHAnsi"/>
                <w:color w:val="000000" w:themeColor="text1"/>
              </w:rPr>
            </w:pPr>
            <w:r w:rsidRPr="002708EE">
              <w:rPr>
                <w:rFonts w:asciiTheme="minorHAnsi" w:hAnsiTheme="minorHAnsi"/>
                <w:color w:val="000000" w:themeColor="text1"/>
              </w:rPr>
              <w:t xml:space="preserve">Feedback from all audiences on the quality and language used in the communication sent </w:t>
            </w:r>
          </w:p>
          <w:p w14:paraId="1C5163CD" w14:textId="77777777" w:rsidR="001F3B5F" w:rsidRPr="002708EE" w:rsidRDefault="001F3B5F" w:rsidP="001F3B5F">
            <w:pPr>
              <w:spacing w:after="0" w:line="259" w:lineRule="auto"/>
              <w:ind w:left="-360" w:right="0" w:firstLine="45"/>
              <w:jc w:val="left"/>
              <w:rPr>
                <w:rFonts w:asciiTheme="minorHAnsi" w:hAnsiTheme="minorHAnsi"/>
                <w:color w:val="000000" w:themeColor="text1"/>
              </w:rPr>
            </w:pPr>
          </w:p>
          <w:p w14:paraId="796E827D" w14:textId="77777777" w:rsidR="001F3B5F" w:rsidRPr="002708EE" w:rsidRDefault="001F3B5F" w:rsidP="001F3B5F">
            <w:pPr>
              <w:pStyle w:val="ListParagraph"/>
              <w:numPr>
                <w:ilvl w:val="0"/>
                <w:numId w:val="31"/>
              </w:numPr>
              <w:spacing w:after="0" w:line="259" w:lineRule="auto"/>
              <w:ind w:left="360" w:right="0"/>
              <w:jc w:val="left"/>
              <w:rPr>
                <w:rFonts w:asciiTheme="minorHAnsi" w:hAnsiTheme="minorHAnsi"/>
                <w:color w:val="000000" w:themeColor="text1"/>
              </w:rPr>
            </w:pPr>
            <w:r w:rsidRPr="002708EE">
              <w:rPr>
                <w:rFonts w:asciiTheme="minorHAnsi" w:hAnsiTheme="minorHAnsi"/>
                <w:color w:val="000000" w:themeColor="text1"/>
              </w:rPr>
              <w:t xml:space="preserve">Feedback on the simplicity, relevance and impact of the communication sent   </w:t>
            </w:r>
          </w:p>
        </w:tc>
        <w:tc>
          <w:tcPr>
            <w:tcW w:w="5396" w:type="dxa"/>
          </w:tcPr>
          <w:p w14:paraId="1F90FF81" w14:textId="77777777" w:rsidR="001F3B5F" w:rsidRPr="002708EE" w:rsidRDefault="001F3B5F" w:rsidP="001F3B5F">
            <w:pPr>
              <w:pStyle w:val="ListParagraph"/>
              <w:numPr>
                <w:ilvl w:val="0"/>
                <w:numId w:val="31"/>
              </w:numPr>
              <w:spacing w:after="2" w:line="243" w:lineRule="auto"/>
              <w:ind w:left="360" w:right="0"/>
              <w:jc w:val="left"/>
              <w:rPr>
                <w:rFonts w:asciiTheme="minorHAnsi" w:hAnsiTheme="minorHAnsi"/>
                <w:color w:val="000000" w:themeColor="text1"/>
              </w:rPr>
            </w:pPr>
            <w:r w:rsidRPr="002708EE">
              <w:rPr>
                <w:rFonts w:asciiTheme="minorHAnsi" w:hAnsiTheme="minorHAnsi"/>
                <w:color w:val="000000" w:themeColor="text1"/>
              </w:rPr>
              <w:lastRenderedPageBreak/>
              <w:t xml:space="preserve">Monitor enquiries from stakeholders following key events and communications. </w:t>
            </w:r>
            <w:r w:rsidRPr="002708EE">
              <w:rPr>
                <w:rFonts w:asciiTheme="minorHAnsi" w:hAnsiTheme="minorHAnsi"/>
                <w:color w:val="000000" w:themeColor="text1"/>
              </w:rPr>
              <w:lastRenderedPageBreak/>
              <w:t xml:space="preserve">(Reduced enquiries mean effective delivery) </w:t>
            </w:r>
          </w:p>
          <w:p w14:paraId="18A6C8B7" w14:textId="77777777" w:rsidR="00410795" w:rsidRPr="002708EE" w:rsidRDefault="00410795" w:rsidP="00B46F93">
            <w:pPr>
              <w:pStyle w:val="ListParagraph"/>
              <w:numPr>
                <w:ilvl w:val="0"/>
                <w:numId w:val="31"/>
              </w:numPr>
              <w:spacing w:after="0" w:line="240" w:lineRule="auto"/>
              <w:ind w:left="360" w:right="0"/>
              <w:jc w:val="left"/>
              <w:rPr>
                <w:rFonts w:asciiTheme="minorHAnsi" w:eastAsia="Arial" w:hAnsiTheme="minorHAnsi"/>
                <w:color w:val="000000" w:themeColor="text1"/>
              </w:rPr>
            </w:pPr>
            <w:r w:rsidRPr="002708EE">
              <w:rPr>
                <w:rFonts w:asciiTheme="minorHAnsi" w:eastAsia="Arial" w:hAnsiTheme="minorHAnsi"/>
                <w:color w:val="000000" w:themeColor="text1"/>
              </w:rPr>
              <w:t>Bulk email engagement ratings (% opened &amp; clicked links)</w:t>
            </w:r>
          </w:p>
          <w:p w14:paraId="516EC795" w14:textId="77777777" w:rsidR="00410795" w:rsidRPr="002708EE" w:rsidRDefault="00410795" w:rsidP="00B46F93">
            <w:pPr>
              <w:pStyle w:val="ListParagraph"/>
              <w:spacing w:after="0" w:line="240" w:lineRule="auto"/>
              <w:ind w:left="360" w:right="0" w:firstLine="0"/>
              <w:jc w:val="left"/>
              <w:rPr>
                <w:rFonts w:asciiTheme="minorHAnsi" w:hAnsiTheme="minorHAnsi"/>
                <w:color w:val="000000" w:themeColor="text1"/>
              </w:rPr>
            </w:pPr>
          </w:p>
          <w:p w14:paraId="782A6FC5" w14:textId="77777777" w:rsidR="00B46F93" w:rsidRDefault="001F3B5F" w:rsidP="00B46F93">
            <w:pPr>
              <w:pStyle w:val="ListParagraph"/>
              <w:numPr>
                <w:ilvl w:val="0"/>
                <w:numId w:val="31"/>
              </w:numPr>
              <w:spacing w:after="0" w:line="240" w:lineRule="auto"/>
              <w:ind w:left="422" w:right="0"/>
              <w:jc w:val="left"/>
              <w:rPr>
                <w:rFonts w:asciiTheme="minorHAnsi" w:hAnsiTheme="minorHAnsi"/>
                <w:color w:val="000000" w:themeColor="text1"/>
              </w:rPr>
            </w:pPr>
            <w:r w:rsidRPr="002708EE">
              <w:rPr>
                <w:rFonts w:asciiTheme="minorHAnsi" w:hAnsiTheme="minorHAnsi"/>
                <w:color w:val="000000" w:themeColor="text1"/>
              </w:rPr>
              <w:t xml:space="preserve">Surveys and </w:t>
            </w:r>
            <w:r w:rsidR="00E93D10" w:rsidRPr="002708EE">
              <w:rPr>
                <w:rFonts w:asciiTheme="minorHAnsi" w:hAnsiTheme="minorHAnsi"/>
                <w:color w:val="000000" w:themeColor="text1"/>
              </w:rPr>
              <w:t xml:space="preserve">polls on websites. </w:t>
            </w:r>
          </w:p>
          <w:p w14:paraId="0F0EC285" w14:textId="77777777" w:rsidR="00B46F93" w:rsidRPr="00B46F93" w:rsidRDefault="00B46F93" w:rsidP="00B46F93">
            <w:pPr>
              <w:pStyle w:val="ListParagraph"/>
              <w:spacing w:after="0" w:line="240" w:lineRule="auto"/>
              <w:rPr>
                <w:rFonts w:asciiTheme="minorHAnsi" w:hAnsiTheme="minorHAnsi"/>
                <w:color w:val="000000" w:themeColor="text1"/>
              </w:rPr>
            </w:pPr>
          </w:p>
          <w:p w14:paraId="21EB7453" w14:textId="1901E13C" w:rsidR="001F3B5F" w:rsidRPr="002708EE" w:rsidRDefault="00E93D10" w:rsidP="00B46F93">
            <w:pPr>
              <w:pStyle w:val="ListParagraph"/>
              <w:numPr>
                <w:ilvl w:val="0"/>
                <w:numId w:val="31"/>
              </w:numPr>
              <w:spacing w:after="0" w:line="240" w:lineRule="auto"/>
              <w:ind w:left="422" w:right="0"/>
              <w:jc w:val="left"/>
              <w:rPr>
                <w:rFonts w:asciiTheme="minorHAnsi" w:hAnsiTheme="minorHAnsi"/>
                <w:color w:val="000000" w:themeColor="text1"/>
              </w:rPr>
            </w:pPr>
            <w:r w:rsidRPr="002708EE">
              <w:rPr>
                <w:rFonts w:asciiTheme="minorHAnsi" w:hAnsiTheme="minorHAnsi"/>
                <w:color w:val="000000" w:themeColor="text1"/>
              </w:rPr>
              <w:t>Focus groups.</w:t>
            </w:r>
          </w:p>
          <w:p w14:paraId="60DA5BC8" w14:textId="77777777" w:rsidR="001F3B5F" w:rsidRPr="002708EE" w:rsidRDefault="001F3B5F" w:rsidP="00B46F93">
            <w:pPr>
              <w:spacing w:after="0" w:line="240" w:lineRule="auto"/>
              <w:ind w:left="-362" w:right="0" w:firstLine="45"/>
              <w:jc w:val="left"/>
              <w:rPr>
                <w:rFonts w:asciiTheme="minorHAnsi" w:hAnsiTheme="minorHAnsi"/>
                <w:color w:val="000000" w:themeColor="text1"/>
              </w:rPr>
            </w:pPr>
          </w:p>
          <w:p w14:paraId="33FFFA5F" w14:textId="77777777" w:rsidR="001F3B5F" w:rsidRPr="002708EE" w:rsidRDefault="001F3B5F" w:rsidP="00B46F93">
            <w:pPr>
              <w:spacing w:after="0" w:line="240" w:lineRule="auto"/>
              <w:ind w:left="-362" w:right="0" w:firstLine="45"/>
              <w:jc w:val="left"/>
              <w:rPr>
                <w:rFonts w:asciiTheme="minorHAnsi" w:hAnsiTheme="minorHAnsi"/>
                <w:color w:val="000000" w:themeColor="text1"/>
              </w:rPr>
            </w:pPr>
          </w:p>
          <w:p w14:paraId="7E34EBDE" w14:textId="77777777" w:rsidR="001F3B5F" w:rsidRPr="002708EE" w:rsidRDefault="001F3B5F" w:rsidP="00B46F93">
            <w:pPr>
              <w:pStyle w:val="ListParagraph"/>
              <w:numPr>
                <w:ilvl w:val="0"/>
                <w:numId w:val="31"/>
              </w:numPr>
              <w:spacing w:after="0" w:line="240" w:lineRule="auto"/>
              <w:ind w:left="360" w:right="0"/>
              <w:jc w:val="left"/>
              <w:rPr>
                <w:rFonts w:asciiTheme="minorHAnsi" w:hAnsiTheme="minorHAnsi"/>
                <w:color w:val="000000" w:themeColor="text1"/>
              </w:rPr>
            </w:pPr>
            <w:r w:rsidRPr="002708EE">
              <w:rPr>
                <w:rFonts w:asciiTheme="minorHAnsi" w:hAnsiTheme="minorHAnsi"/>
                <w:color w:val="000000" w:themeColor="text1"/>
              </w:rPr>
              <w:t xml:space="preserve">Surveys and polls on websites. Focus groups. </w:t>
            </w:r>
          </w:p>
          <w:p w14:paraId="4F49B04A" w14:textId="77777777" w:rsidR="001F3B5F" w:rsidRPr="002708EE" w:rsidRDefault="001F3B5F" w:rsidP="00B322C6">
            <w:pPr>
              <w:spacing w:after="0" w:line="240" w:lineRule="auto"/>
              <w:ind w:left="-362" w:right="0" w:firstLine="45"/>
              <w:jc w:val="left"/>
              <w:rPr>
                <w:rFonts w:asciiTheme="minorHAnsi" w:hAnsiTheme="minorHAnsi"/>
                <w:color w:val="000000" w:themeColor="text1"/>
              </w:rPr>
            </w:pPr>
          </w:p>
          <w:p w14:paraId="58FCDE79" w14:textId="03DDDB43" w:rsidR="001F3B5F" w:rsidRPr="002708EE" w:rsidRDefault="001F3B5F" w:rsidP="00B322C6">
            <w:pPr>
              <w:pStyle w:val="ListParagraph"/>
              <w:numPr>
                <w:ilvl w:val="0"/>
                <w:numId w:val="31"/>
              </w:numPr>
              <w:spacing w:after="0" w:line="240" w:lineRule="auto"/>
              <w:ind w:left="360" w:right="0"/>
              <w:jc w:val="left"/>
              <w:rPr>
                <w:rFonts w:asciiTheme="minorHAnsi" w:hAnsiTheme="minorHAnsi"/>
                <w:color w:val="000000" w:themeColor="text1"/>
              </w:rPr>
            </w:pPr>
            <w:r w:rsidRPr="002708EE">
              <w:rPr>
                <w:rFonts w:asciiTheme="minorHAnsi" w:hAnsiTheme="minorHAnsi"/>
                <w:color w:val="000000" w:themeColor="text1"/>
              </w:rPr>
              <w:t xml:space="preserve">Submit all standard communications for </w:t>
            </w:r>
            <w:r w:rsidR="00A47B8C">
              <w:rPr>
                <w:rFonts w:asciiTheme="minorHAnsi" w:hAnsiTheme="minorHAnsi"/>
                <w:color w:val="000000" w:themeColor="text1"/>
              </w:rPr>
              <w:t>P</w:t>
            </w:r>
            <w:r w:rsidRPr="002708EE">
              <w:rPr>
                <w:rFonts w:asciiTheme="minorHAnsi" w:hAnsiTheme="minorHAnsi"/>
                <w:color w:val="000000" w:themeColor="text1"/>
              </w:rPr>
              <w:t xml:space="preserve">lain English assessment with the aim of achieving </w:t>
            </w:r>
            <w:r w:rsidR="00A47B8C">
              <w:rPr>
                <w:rFonts w:asciiTheme="minorHAnsi" w:hAnsiTheme="minorHAnsi"/>
                <w:color w:val="000000" w:themeColor="text1"/>
              </w:rPr>
              <w:t>P</w:t>
            </w:r>
            <w:r w:rsidRPr="002708EE">
              <w:rPr>
                <w:rFonts w:asciiTheme="minorHAnsi" w:hAnsiTheme="minorHAnsi"/>
                <w:color w:val="000000" w:themeColor="text1"/>
              </w:rPr>
              <w:t xml:space="preserve">lain English accreditation. </w:t>
            </w:r>
          </w:p>
        </w:tc>
      </w:tr>
    </w:tbl>
    <w:p w14:paraId="41102A68" w14:textId="77777777" w:rsidR="009B1E7D" w:rsidRPr="002708EE" w:rsidRDefault="009B1E7D">
      <w:pPr>
        <w:spacing w:after="0" w:line="259" w:lineRule="auto"/>
        <w:ind w:left="1560" w:right="0" w:firstLine="0"/>
        <w:jc w:val="left"/>
        <w:rPr>
          <w:rFonts w:asciiTheme="minorHAnsi" w:hAnsiTheme="minorHAnsi"/>
          <w:color w:val="000000" w:themeColor="text1"/>
        </w:rPr>
      </w:pPr>
    </w:p>
    <w:p w14:paraId="5FD73ECF" w14:textId="66B33A50" w:rsidR="00825246" w:rsidRDefault="00E44908" w:rsidP="00B06F6B">
      <w:pPr>
        <w:pStyle w:val="Heading2"/>
      </w:pPr>
      <w:bookmarkStart w:id="39" w:name="_Toc190173866"/>
      <w:r>
        <w:t>8.2</w:t>
      </w:r>
      <w:r w:rsidR="00BE2185">
        <w:t xml:space="preserve"> </w:t>
      </w:r>
      <w:r w:rsidR="00825246">
        <w:t>Performance indicators</w:t>
      </w:r>
      <w:bookmarkEnd w:id="39"/>
    </w:p>
    <w:p w14:paraId="2AB22D81" w14:textId="77777777" w:rsidR="00046E7A" w:rsidRDefault="00046E7A" w:rsidP="00046E7A">
      <w:pPr>
        <w:spacing w:after="120"/>
        <w:ind w:left="363" w:right="91" w:hanging="11"/>
        <w:rPr>
          <w:b/>
          <w:bCs/>
          <w:color w:val="000000" w:themeColor="text1"/>
        </w:rPr>
        <w:sectPr w:rsidR="00046E7A" w:rsidSect="004D3C3B">
          <w:footerReference w:type="even" r:id="rId17"/>
          <w:footerReference w:type="default" r:id="rId18"/>
          <w:headerReference w:type="first" r:id="rId19"/>
          <w:footerReference w:type="first" r:id="rId20"/>
          <w:pgSz w:w="11906" w:h="16838"/>
          <w:pgMar w:top="680" w:right="340" w:bottom="692" w:left="567" w:header="720" w:footer="720" w:gutter="0"/>
          <w:cols w:space="720"/>
          <w:titlePg/>
          <w:docGrid w:linePitch="299"/>
        </w:sectPr>
      </w:pPr>
    </w:p>
    <w:p w14:paraId="51568B1A" w14:textId="3A859549" w:rsidR="006C1A06" w:rsidRPr="00F945AD" w:rsidRDefault="007006CF" w:rsidP="00B0334C">
      <w:pPr>
        <w:spacing w:after="120"/>
        <w:ind w:left="363" w:right="91" w:hanging="11"/>
        <w:jc w:val="left"/>
        <w:rPr>
          <w:color w:val="000000" w:themeColor="text1"/>
        </w:rPr>
      </w:pPr>
      <w:r w:rsidRPr="007006CF">
        <w:rPr>
          <w:color w:val="000000" w:themeColor="text1"/>
        </w:rPr>
        <w:t>In March 2024, the LGA conducted a digital engagement survey. They recorded the sign up rate for each member type per administering authority. The table below shows that our online pension account sign-up rates were higher than the LGPS average.</w:t>
      </w:r>
    </w:p>
    <w:tbl>
      <w:tblPr>
        <w:tblStyle w:val="TableGrid0"/>
        <w:tblW w:w="9130" w:type="dxa"/>
        <w:tblInd w:w="363" w:type="dxa"/>
        <w:tblLook w:val="04A0" w:firstRow="1" w:lastRow="0" w:firstColumn="1" w:lastColumn="0" w:noHBand="0" w:noVBand="1"/>
      </w:tblPr>
      <w:tblGrid>
        <w:gridCol w:w="1475"/>
        <w:gridCol w:w="2693"/>
        <w:gridCol w:w="3261"/>
        <w:gridCol w:w="1701"/>
      </w:tblGrid>
      <w:tr w:rsidR="00B31117" w14:paraId="51BE93F9" w14:textId="290C72EB" w:rsidTr="009B5EA9">
        <w:tc>
          <w:tcPr>
            <w:tcW w:w="1475" w:type="dxa"/>
            <w:shd w:val="clear" w:color="auto" w:fill="244D7A"/>
          </w:tcPr>
          <w:p w14:paraId="0023481B" w14:textId="77777777" w:rsidR="00B31117" w:rsidRPr="008739C1" w:rsidRDefault="00B31117" w:rsidP="00B0334C">
            <w:pPr>
              <w:ind w:left="0" w:right="91" w:firstLine="0"/>
              <w:jc w:val="center"/>
              <w:rPr>
                <w:b/>
                <w:bCs/>
                <w:color w:val="FFFFFF" w:themeColor="background1"/>
              </w:rPr>
            </w:pPr>
            <w:bookmarkStart w:id="40" w:name="_Hlk123897415"/>
            <w:r w:rsidRPr="008739C1">
              <w:rPr>
                <w:b/>
                <w:bCs/>
                <w:color w:val="FFFFFF" w:themeColor="background1"/>
              </w:rPr>
              <w:t>Member type</w:t>
            </w:r>
          </w:p>
        </w:tc>
        <w:tc>
          <w:tcPr>
            <w:tcW w:w="2693" w:type="dxa"/>
            <w:shd w:val="clear" w:color="auto" w:fill="244D7A"/>
          </w:tcPr>
          <w:p w14:paraId="49FB88DE" w14:textId="08FA4E7B" w:rsidR="00B31117" w:rsidRDefault="00B31117" w:rsidP="00B0334C">
            <w:pPr>
              <w:ind w:left="0" w:right="91" w:firstLine="0"/>
              <w:jc w:val="center"/>
              <w:rPr>
                <w:b/>
                <w:bCs/>
                <w:color w:val="FFFFFF" w:themeColor="background1"/>
              </w:rPr>
            </w:pPr>
            <w:r>
              <w:rPr>
                <w:b/>
                <w:bCs/>
                <w:color w:val="FFFFFF" w:themeColor="background1"/>
              </w:rPr>
              <w:t xml:space="preserve">Proportion signed up for online pension account </w:t>
            </w:r>
          </w:p>
        </w:tc>
        <w:tc>
          <w:tcPr>
            <w:tcW w:w="3261" w:type="dxa"/>
            <w:shd w:val="clear" w:color="auto" w:fill="244D7A"/>
          </w:tcPr>
          <w:p w14:paraId="040576BC" w14:textId="52FA0798" w:rsidR="00B31117" w:rsidRDefault="00B31117" w:rsidP="00B0334C">
            <w:pPr>
              <w:ind w:left="0" w:right="91" w:firstLine="0"/>
              <w:jc w:val="center"/>
              <w:rPr>
                <w:b/>
                <w:bCs/>
                <w:color w:val="FFFFFF" w:themeColor="background1"/>
              </w:rPr>
            </w:pPr>
            <w:r>
              <w:rPr>
                <w:b/>
                <w:bCs/>
                <w:color w:val="FFFFFF" w:themeColor="background1"/>
              </w:rPr>
              <w:t>Median sign up rate of other LGPS administering authorities</w:t>
            </w:r>
          </w:p>
        </w:tc>
        <w:tc>
          <w:tcPr>
            <w:tcW w:w="1701" w:type="dxa"/>
            <w:shd w:val="clear" w:color="auto" w:fill="244D7A"/>
          </w:tcPr>
          <w:p w14:paraId="5DA177EA" w14:textId="1A5C4E31" w:rsidR="00B31117" w:rsidRDefault="00B31117" w:rsidP="00B0334C">
            <w:pPr>
              <w:ind w:left="0" w:right="91" w:firstLine="0"/>
              <w:jc w:val="center"/>
              <w:rPr>
                <w:b/>
                <w:bCs/>
                <w:color w:val="FFFFFF" w:themeColor="background1"/>
              </w:rPr>
            </w:pPr>
            <w:r>
              <w:rPr>
                <w:b/>
                <w:bCs/>
                <w:color w:val="FFFFFF" w:themeColor="background1"/>
              </w:rPr>
              <w:t>Difference</w:t>
            </w:r>
          </w:p>
        </w:tc>
      </w:tr>
      <w:tr w:rsidR="00B31117" w14:paraId="7433D42A" w14:textId="76321903" w:rsidTr="009B5EA9">
        <w:tc>
          <w:tcPr>
            <w:tcW w:w="1475" w:type="dxa"/>
          </w:tcPr>
          <w:p w14:paraId="173FA3CE" w14:textId="77777777" w:rsidR="00B31117" w:rsidRPr="008739C1" w:rsidRDefault="00B31117" w:rsidP="00217832">
            <w:pPr>
              <w:ind w:left="0" w:right="91" w:firstLine="0"/>
              <w:rPr>
                <w:b/>
                <w:bCs/>
                <w:color w:val="000000" w:themeColor="text1"/>
              </w:rPr>
            </w:pPr>
            <w:r w:rsidRPr="008739C1">
              <w:rPr>
                <w:b/>
                <w:bCs/>
                <w:color w:val="000000" w:themeColor="text1"/>
              </w:rPr>
              <w:t>All members</w:t>
            </w:r>
          </w:p>
        </w:tc>
        <w:tc>
          <w:tcPr>
            <w:tcW w:w="2693" w:type="dxa"/>
          </w:tcPr>
          <w:p w14:paraId="4EA6E88A" w14:textId="05A16ECC" w:rsidR="00B31117" w:rsidRPr="00DC1524" w:rsidRDefault="00B31117" w:rsidP="00217832">
            <w:pPr>
              <w:ind w:left="0" w:right="91" w:firstLine="0"/>
              <w:jc w:val="center"/>
              <w:rPr>
                <w:color w:val="000000" w:themeColor="text1"/>
              </w:rPr>
            </w:pPr>
            <w:r>
              <w:rPr>
                <w:color w:val="000000" w:themeColor="text1"/>
              </w:rPr>
              <w:t>52%</w:t>
            </w:r>
          </w:p>
        </w:tc>
        <w:tc>
          <w:tcPr>
            <w:tcW w:w="3261" w:type="dxa"/>
          </w:tcPr>
          <w:p w14:paraId="221395FB" w14:textId="3A64671E" w:rsidR="00B31117" w:rsidRPr="00DC1524" w:rsidDel="00EE5371" w:rsidRDefault="00B31117" w:rsidP="00217832">
            <w:pPr>
              <w:ind w:left="0" w:right="91" w:firstLine="0"/>
              <w:jc w:val="center"/>
              <w:rPr>
                <w:color w:val="000000" w:themeColor="text1"/>
              </w:rPr>
            </w:pPr>
            <w:r>
              <w:rPr>
                <w:color w:val="000000" w:themeColor="text1"/>
              </w:rPr>
              <w:t>33%</w:t>
            </w:r>
          </w:p>
        </w:tc>
        <w:tc>
          <w:tcPr>
            <w:tcW w:w="1701" w:type="dxa"/>
          </w:tcPr>
          <w:p w14:paraId="7AF67DB9" w14:textId="05338820" w:rsidR="00B31117" w:rsidRDefault="0031524E" w:rsidP="00217832">
            <w:pPr>
              <w:ind w:left="0" w:right="91" w:firstLine="0"/>
              <w:jc w:val="center"/>
              <w:rPr>
                <w:color w:val="000000" w:themeColor="text1"/>
              </w:rPr>
            </w:pPr>
            <w:r>
              <w:rPr>
                <w:color w:val="000000" w:themeColor="text1"/>
              </w:rPr>
              <w:t>19%</w:t>
            </w:r>
          </w:p>
        </w:tc>
      </w:tr>
      <w:tr w:rsidR="00B31117" w14:paraId="7AAA3893" w14:textId="3CD10421" w:rsidTr="009B5EA9">
        <w:tc>
          <w:tcPr>
            <w:tcW w:w="1475" w:type="dxa"/>
          </w:tcPr>
          <w:p w14:paraId="035F4DE4" w14:textId="77777777" w:rsidR="00B31117" w:rsidRPr="008739C1" w:rsidRDefault="00B31117" w:rsidP="00217832">
            <w:pPr>
              <w:ind w:left="0" w:right="91" w:firstLine="0"/>
              <w:rPr>
                <w:b/>
                <w:bCs/>
                <w:color w:val="000000" w:themeColor="text1"/>
              </w:rPr>
            </w:pPr>
            <w:r w:rsidRPr="008739C1">
              <w:rPr>
                <w:b/>
                <w:bCs/>
                <w:color w:val="000000" w:themeColor="text1"/>
              </w:rPr>
              <w:t>Actives</w:t>
            </w:r>
          </w:p>
        </w:tc>
        <w:tc>
          <w:tcPr>
            <w:tcW w:w="2693" w:type="dxa"/>
          </w:tcPr>
          <w:p w14:paraId="649D1E8F" w14:textId="1D243EBC" w:rsidR="00B31117" w:rsidRPr="00DC1524" w:rsidRDefault="00B31117" w:rsidP="00217832">
            <w:pPr>
              <w:ind w:left="0" w:right="91" w:firstLine="0"/>
              <w:jc w:val="center"/>
              <w:rPr>
                <w:color w:val="000000" w:themeColor="text1"/>
              </w:rPr>
            </w:pPr>
            <w:r>
              <w:rPr>
                <w:color w:val="000000" w:themeColor="text1"/>
              </w:rPr>
              <w:t>56</w:t>
            </w:r>
            <w:r w:rsidRPr="00DC1524">
              <w:rPr>
                <w:color w:val="000000" w:themeColor="text1"/>
              </w:rPr>
              <w:t>%</w:t>
            </w:r>
          </w:p>
        </w:tc>
        <w:tc>
          <w:tcPr>
            <w:tcW w:w="3261" w:type="dxa"/>
          </w:tcPr>
          <w:p w14:paraId="34F81FA0" w14:textId="7D5398AA" w:rsidR="00B31117" w:rsidRPr="00DC1524" w:rsidDel="00EE5371" w:rsidRDefault="00B31117" w:rsidP="00217832">
            <w:pPr>
              <w:ind w:left="0" w:right="91" w:firstLine="0"/>
              <w:jc w:val="center"/>
              <w:rPr>
                <w:color w:val="000000" w:themeColor="text1"/>
              </w:rPr>
            </w:pPr>
            <w:r>
              <w:rPr>
                <w:color w:val="000000" w:themeColor="text1"/>
              </w:rPr>
              <w:t>45%</w:t>
            </w:r>
          </w:p>
        </w:tc>
        <w:tc>
          <w:tcPr>
            <w:tcW w:w="1701" w:type="dxa"/>
          </w:tcPr>
          <w:p w14:paraId="39982C32" w14:textId="4DEAD1B9" w:rsidR="00B31117" w:rsidRDefault="00AC771A" w:rsidP="00217832">
            <w:pPr>
              <w:ind w:left="0" w:right="91" w:firstLine="0"/>
              <w:jc w:val="center"/>
              <w:rPr>
                <w:color w:val="000000" w:themeColor="text1"/>
              </w:rPr>
            </w:pPr>
            <w:r>
              <w:rPr>
                <w:color w:val="000000" w:themeColor="text1"/>
              </w:rPr>
              <w:t>11%</w:t>
            </w:r>
          </w:p>
        </w:tc>
      </w:tr>
      <w:tr w:rsidR="00B31117" w14:paraId="62F8CF79" w14:textId="13A6059E" w:rsidTr="009B5EA9">
        <w:tc>
          <w:tcPr>
            <w:tcW w:w="1475" w:type="dxa"/>
          </w:tcPr>
          <w:p w14:paraId="6F495D6E" w14:textId="77777777" w:rsidR="00B31117" w:rsidRPr="008739C1" w:rsidRDefault="00B31117" w:rsidP="00217832">
            <w:pPr>
              <w:ind w:left="0" w:right="91" w:firstLine="0"/>
              <w:rPr>
                <w:b/>
                <w:bCs/>
                <w:color w:val="000000" w:themeColor="text1"/>
              </w:rPr>
            </w:pPr>
            <w:r w:rsidRPr="008739C1">
              <w:rPr>
                <w:b/>
                <w:bCs/>
                <w:color w:val="000000" w:themeColor="text1"/>
              </w:rPr>
              <w:t>Deferreds</w:t>
            </w:r>
          </w:p>
        </w:tc>
        <w:tc>
          <w:tcPr>
            <w:tcW w:w="2693" w:type="dxa"/>
          </w:tcPr>
          <w:p w14:paraId="3FB6CD8F" w14:textId="128775BC" w:rsidR="00B31117" w:rsidRPr="00DC1524" w:rsidRDefault="00B31117" w:rsidP="00217832">
            <w:pPr>
              <w:ind w:left="0" w:right="91" w:firstLine="0"/>
              <w:jc w:val="center"/>
              <w:rPr>
                <w:color w:val="000000" w:themeColor="text1"/>
              </w:rPr>
            </w:pPr>
            <w:r>
              <w:rPr>
                <w:color w:val="000000" w:themeColor="text1"/>
              </w:rPr>
              <w:t>46</w:t>
            </w:r>
            <w:r w:rsidRPr="00DC1524">
              <w:rPr>
                <w:color w:val="000000" w:themeColor="text1"/>
              </w:rPr>
              <w:t>%</w:t>
            </w:r>
          </w:p>
        </w:tc>
        <w:tc>
          <w:tcPr>
            <w:tcW w:w="3261" w:type="dxa"/>
          </w:tcPr>
          <w:p w14:paraId="3789E3FE" w14:textId="47A93B5D" w:rsidR="00B31117" w:rsidRPr="00DC1524" w:rsidRDefault="00B31117" w:rsidP="00217832">
            <w:pPr>
              <w:ind w:left="0" w:right="91" w:firstLine="0"/>
              <w:jc w:val="center"/>
              <w:rPr>
                <w:color w:val="000000" w:themeColor="text1"/>
              </w:rPr>
            </w:pPr>
            <w:r>
              <w:rPr>
                <w:color w:val="000000" w:themeColor="text1"/>
              </w:rPr>
              <w:t>33%</w:t>
            </w:r>
          </w:p>
        </w:tc>
        <w:tc>
          <w:tcPr>
            <w:tcW w:w="1701" w:type="dxa"/>
          </w:tcPr>
          <w:p w14:paraId="63324C19" w14:textId="78A9A1DF" w:rsidR="00B31117" w:rsidRDefault="00AC771A" w:rsidP="00217832">
            <w:pPr>
              <w:ind w:left="0" w:right="91" w:firstLine="0"/>
              <w:jc w:val="center"/>
              <w:rPr>
                <w:color w:val="000000" w:themeColor="text1"/>
              </w:rPr>
            </w:pPr>
            <w:r>
              <w:rPr>
                <w:color w:val="000000" w:themeColor="text1"/>
              </w:rPr>
              <w:t>13%</w:t>
            </w:r>
          </w:p>
        </w:tc>
      </w:tr>
      <w:tr w:rsidR="00B31117" w14:paraId="0462BDCF" w14:textId="1B14DBF2" w:rsidTr="009B5EA9">
        <w:tc>
          <w:tcPr>
            <w:tcW w:w="1475" w:type="dxa"/>
          </w:tcPr>
          <w:p w14:paraId="7E3C3DB4" w14:textId="77777777" w:rsidR="00B31117" w:rsidRPr="008739C1" w:rsidRDefault="00B31117" w:rsidP="00217832">
            <w:pPr>
              <w:ind w:left="0" w:right="91" w:firstLine="0"/>
              <w:rPr>
                <w:b/>
                <w:bCs/>
                <w:color w:val="000000" w:themeColor="text1"/>
              </w:rPr>
            </w:pPr>
            <w:r>
              <w:rPr>
                <w:b/>
                <w:bCs/>
                <w:color w:val="000000" w:themeColor="text1"/>
              </w:rPr>
              <w:t>Pensioners</w:t>
            </w:r>
          </w:p>
        </w:tc>
        <w:tc>
          <w:tcPr>
            <w:tcW w:w="2693" w:type="dxa"/>
          </w:tcPr>
          <w:p w14:paraId="0092375E" w14:textId="71BC730D" w:rsidR="00B31117" w:rsidRPr="00DC1524" w:rsidRDefault="00B31117" w:rsidP="00217832">
            <w:pPr>
              <w:ind w:left="0" w:right="91" w:firstLine="0"/>
              <w:jc w:val="center"/>
              <w:rPr>
                <w:color w:val="000000" w:themeColor="text1"/>
              </w:rPr>
            </w:pPr>
            <w:r>
              <w:rPr>
                <w:color w:val="000000" w:themeColor="text1"/>
              </w:rPr>
              <w:t>62</w:t>
            </w:r>
            <w:r w:rsidRPr="00DC1524">
              <w:rPr>
                <w:color w:val="000000" w:themeColor="text1"/>
              </w:rPr>
              <w:t>%</w:t>
            </w:r>
          </w:p>
        </w:tc>
        <w:tc>
          <w:tcPr>
            <w:tcW w:w="3261" w:type="dxa"/>
          </w:tcPr>
          <w:p w14:paraId="68562D97" w14:textId="00AD0D25" w:rsidR="00B31117" w:rsidRPr="00DC1524" w:rsidRDefault="00B31117" w:rsidP="00217832">
            <w:pPr>
              <w:ind w:left="0" w:right="91" w:firstLine="0"/>
              <w:jc w:val="center"/>
              <w:rPr>
                <w:color w:val="000000" w:themeColor="text1"/>
              </w:rPr>
            </w:pPr>
            <w:r>
              <w:rPr>
                <w:color w:val="000000" w:themeColor="text1"/>
              </w:rPr>
              <w:t>33%</w:t>
            </w:r>
          </w:p>
        </w:tc>
        <w:tc>
          <w:tcPr>
            <w:tcW w:w="1701" w:type="dxa"/>
          </w:tcPr>
          <w:p w14:paraId="0A4699BA" w14:textId="3753C659" w:rsidR="00B31117" w:rsidRDefault="00487135" w:rsidP="00217832">
            <w:pPr>
              <w:ind w:left="0" w:right="91" w:firstLine="0"/>
              <w:jc w:val="center"/>
              <w:rPr>
                <w:color w:val="000000" w:themeColor="text1"/>
              </w:rPr>
            </w:pPr>
            <w:r>
              <w:rPr>
                <w:color w:val="000000" w:themeColor="text1"/>
              </w:rPr>
              <w:t>29%</w:t>
            </w:r>
          </w:p>
        </w:tc>
      </w:tr>
      <w:bookmarkEnd w:id="40"/>
    </w:tbl>
    <w:p w14:paraId="7584DB07" w14:textId="77777777" w:rsidR="0036571E" w:rsidRDefault="0036571E" w:rsidP="006C1A06">
      <w:pPr>
        <w:spacing w:after="120"/>
        <w:ind w:left="363" w:right="91" w:hanging="11"/>
        <w:rPr>
          <w:color w:val="000000" w:themeColor="text1"/>
        </w:rPr>
      </w:pPr>
    </w:p>
    <w:p w14:paraId="5FEF65C9" w14:textId="77777777" w:rsidR="007B50D7" w:rsidRPr="002E1932" w:rsidRDefault="007B50D7" w:rsidP="002E1932">
      <w:pPr>
        <w:spacing w:after="120"/>
        <w:ind w:left="363" w:right="91" w:hanging="11"/>
        <w:jc w:val="left"/>
        <w:rPr>
          <w:color w:val="000000" w:themeColor="text1"/>
        </w:rPr>
      </w:pPr>
      <w:r w:rsidRPr="002E1932">
        <w:rPr>
          <w:color w:val="000000" w:themeColor="text1"/>
        </w:rPr>
        <w:t>The new SAB guidance for annual reports requires reporting member portal registration rates. Going forwards the SAB annual report will include an average of these figures for England and Wales. We’ll compare how we’re performing against other administering authorities each year.</w:t>
      </w:r>
    </w:p>
    <w:p w14:paraId="2437C135" w14:textId="65A39709" w:rsidR="00C73C33" w:rsidRPr="00000ACA" w:rsidRDefault="00BE6ED3" w:rsidP="007B50D7">
      <w:pPr>
        <w:pStyle w:val="Heading2"/>
        <w:ind w:left="345" w:firstLine="0"/>
      </w:pPr>
      <w:bookmarkStart w:id="41" w:name="_Toc190173867"/>
      <w:r>
        <w:t>8</w:t>
      </w:r>
      <w:r w:rsidR="00BE2185">
        <w:t>.</w:t>
      </w:r>
      <w:r w:rsidR="00E44908">
        <w:t>3</w:t>
      </w:r>
      <w:r w:rsidR="00BE2185">
        <w:t xml:space="preserve"> </w:t>
      </w:r>
      <w:r w:rsidR="00562831" w:rsidRPr="00000ACA">
        <w:t xml:space="preserve">Methods of </w:t>
      </w:r>
      <w:r w:rsidR="00EC283F" w:rsidRPr="00000ACA">
        <w:t>c</w:t>
      </w:r>
      <w:r w:rsidR="00562831" w:rsidRPr="00000ACA">
        <w:t xml:space="preserve">ommunication and </w:t>
      </w:r>
      <w:r w:rsidR="00EC283F" w:rsidRPr="00000ACA">
        <w:t>k</w:t>
      </w:r>
      <w:r w:rsidR="00562831" w:rsidRPr="00000ACA">
        <w:t xml:space="preserve">ey </w:t>
      </w:r>
      <w:r w:rsidR="00EC283F" w:rsidRPr="00000ACA">
        <w:t>m</w:t>
      </w:r>
      <w:r w:rsidR="00562831" w:rsidRPr="00000ACA">
        <w:t>essages/</w:t>
      </w:r>
      <w:r w:rsidR="00EC283F" w:rsidRPr="00000ACA">
        <w:t>o</w:t>
      </w:r>
      <w:r w:rsidR="00562831" w:rsidRPr="00000ACA">
        <w:t xml:space="preserve">bjectives for </w:t>
      </w:r>
      <w:r w:rsidR="00EC283F" w:rsidRPr="00000ACA">
        <w:t>s</w:t>
      </w:r>
      <w:r w:rsidR="00562831" w:rsidRPr="00000ACA">
        <w:t>takeholders</w:t>
      </w:r>
      <w:bookmarkEnd w:id="41"/>
      <w:r w:rsidR="00562831" w:rsidRPr="00000ACA">
        <w:t xml:space="preserve"> </w:t>
      </w:r>
    </w:p>
    <w:p w14:paraId="09FBD78A" w14:textId="272F6334" w:rsidR="00C73C33" w:rsidRPr="00B67379" w:rsidRDefault="008A0670" w:rsidP="00FE3BB9">
      <w:pPr>
        <w:ind w:left="357" w:right="91" w:hanging="11"/>
        <w:jc w:val="left"/>
        <w:rPr>
          <w:rFonts w:asciiTheme="minorHAnsi" w:hAnsiTheme="minorHAnsi"/>
          <w:color w:val="auto"/>
        </w:rPr>
      </w:pPr>
      <w:r w:rsidRPr="00B67379">
        <w:rPr>
          <w:rFonts w:asciiTheme="minorHAnsi" w:hAnsiTheme="minorHAnsi"/>
          <w:color w:val="auto"/>
        </w:rPr>
        <w:t>We</w:t>
      </w:r>
      <w:r w:rsidR="00562831" w:rsidRPr="00B67379">
        <w:rPr>
          <w:rFonts w:asciiTheme="minorHAnsi" w:hAnsiTheme="minorHAnsi"/>
          <w:color w:val="auto"/>
        </w:rPr>
        <w:t xml:space="preserve"> aim to use the most appropriate method of communication with </w:t>
      </w:r>
      <w:r w:rsidR="006961A5">
        <w:rPr>
          <w:rFonts w:asciiTheme="minorHAnsi" w:hAnsiTheme="minorHAnsi"/>
          <w:color w:val="auto"/>
        </w:rPr>
        <w:t xml:space="preserve">our </w:t>
      </w:r>
      <w:r w:rsidR="00562831" w:rsidRPr="00B67379">
        <w:rPr>
          <w:rFonts w:asciiTheme="minorHAnsi" w:hAnsiTheme="minorHAnsi"/>
          <w:color w:val="auto"/>
        </w:rPr>
        <w:t xml:space="preserve">stakeholders. This may involve more </w:t>
      </w:r>
      <w:r w:rsidR="00AF6224" w:rsidRPr="00B67379">
        <w:rPr>
          <w:rFonts w:asciiTheme="minorHAnsi" w:hAnsiTheme="minorHAnsi"/>
          <w:color w:val="auto"/>
        </w:rPr>
        <w:t>t</w:t>
      </w:r>
      <w:r w:rsidR="00562831" w:rsidRPr="00B67379">
        <w:rPr>
          <w:rFonts w:asciiTheme="minorHAnsi" w:hAnsiTheme="minorHAnsi"/>
          <w:color w:val="auto"/>
        </w:rPr>
        <w:t>han one communication method.</w:t>
      </w:r>
    </w:p>
    <w:p w14:paraId="395A2F1C" w14:textId="4CD7BC30" w:rsidR="00DB361A" w:rsidRDefault="006C45BF" w:rsidP="00FE3BB9">
      <w:pPr>
        <w:ind w:left="357" w:right="91" w:hanging="11"/>
        <w:jc w:val="left"/>
        <w:rPr>
          <w:rFonts w:asciiTheme="minorHAnsi" w:hAnsiTheme="minorHAnsi"/>
          <w:color w:val="auto"/>
        </w:rPr>
      </w:pPr>
      <w:r w:rsidRPr="00B67379">
        <w:rPr>
          <w:rFonts w:asciiTheme="minorHAnsi" w:hAnsiTheme="minorHAnsi"/>
          <w:color w:val="auto"/>
        </w:rPr>
        <w:t>W</w:t>
      </w:r>
      <w:r w:rsidR="00562831" w:rsidRPr="00B67379">
        <w:rPr>
          <w:rFonts w:asciiTheme="minorHAnsi" w:hAnsiTheme="minorHAnsi"/>
          <w:color w:val="auto"/>
        </w:rPr>
        <w:t xml:space="preserve">e hope that our website will be the first port of call for </w:t>
      </w:r>
      <w:r w:rsidRPr="00B67379">
        <w:rPr>
          <w:rFonts w:asciiTheme="minorHAnsi" w:hAnsiTheme="minorHAnsi"/>
          <w:color w:val="auto"/>
        </w:rPr>
        <w:t xml:space="preserve">most </w:t>
      </w:r>
      <w:r w:rsidR="00562831" w:rsidRPr="00B67379">
        <w:rPr>
          <w:rFonts w:asciiTheme="minorHAnsi" w:hAnsiTheme="minorHAnsi"/>
          <w:color w:val="auto"/>
        </w:rPr>
        <w:t xml:space="preserve">stakeholders where appropriate. </w:t>
      </w:r>
      <w:r w:rsidR="009532BC" w:rsidRPr="00B67379">
        <w:rPr>
          <w:rFonts w:asciiTheme="minorHAnsi" w:hAnsiTheme="minorHAnsi"/>
          <w:color w:val="auto"/>
        </w:rPr>
        <w:t>We’re</w:t>
      </w:r>
      <w:r w:rsidR="00562831" w:rsidRPr="00B67379">
        <w:rPr>
          <w:rFonts w:asciiTheme="minorHAnsi" w:hAnsiTheme="minorHAnsi"/>
          <w:color w:val="auto"/>
        </w:rPr>
        <w:t xml:space="preserve"> committed to using technology to enhance our service and reduce costs, where appropriate</w:t>
      </w:r>
      <w:r w:rsidR="00046E0D">
        <w:rPr>
          <w:rFonts w:asciiTheme="minorHAnsi" w:hAnsiTheme="minorHAnsi"/>
          <w:color w:val="auto"/>
        </w:rPr>
        <w:t>.</w:t>
      </w:r>
      <w:r w:rsidR="00562831" w:rsidRPr="00B67379">
        <w:rPr>
          <w:rFonts w:asciiTheme="minorHAnsi" w:hAnsiTheme="minorHAnsi"/>
          <w:color w:val="auto"/>
        </w:rPr>
        <w:t xml:space="preserve"> </w:t>
      </w:r>
      <w:r w:rsidR="00BF06DD">
        <w:rPr>
          <w:rFonts w:asciiTheme="minorHAnsi" w:hAnsiTheme="minorHAnsi"/>
          <w:color w:val="auto"/>
        </w:rPr>
        <w:t>E</w:t>
      </w:r>
      <w:r w:rsidR="00562831" w:rsidRPr="00B67379">
        <w:rPr>
          <w:rFonts w:asciiTheme="minorHAnsi" w:hAnsiTheme="minorHAnsi"/>
          <w:color w:val="auto"/>
        </w:rPr>
        <w:t xml:space="preserve">lectronic communication </w:t>
      </w:r>
      <w:r w:rsidR="00DB361A">
        <w:rPr>
          <w:rFonts w:asciiTheme="minorHAnsi" w:hAnsiTheme="minorHAnsi"/>
          <w:color w:val="auto"/>
        </w:rPr>
        <w:t>i</w:t>
      </w:r>
      <w:r w:rsidR="00562831" w:rsidRPr="00B67379">
        <w:rPr>
          <w:rFonts w:asciiTheme="minorHAnsi" w:hAnsiTheme="minorHAnsi"/>
          <w:color w:val="auto"/>
        </w:rPr>
        <w:t xml:space="preserve">s our primary means of contact for </w:t>
      </w:r>
      <w:r w:rsidR="00EC283F" w:rsidRPr="00B67379">
        <w:rPr>
          <w:rFonts w:asciiTheme="minorHAnsi" w:hAnsiTheme="minorHAnsi"/>
          <w:color w:val="auto"/>
        </w:rPr>
        <w:t>most stakeh</w:t>
      </w:r>
      <w:r w:rsidR="00562831" w:rsidRPr="00B67379">
        <w:rPr>
          <w:rFonts w:asciiTheme="minorHAnsi" w:hAnsiTheme="minorHAnsi"/>
          <w:color w:val="auto"/>
        </w:rPr>
        <w:t>olders</w:t>
      </w:r>
      <w:r w:rsidR="00EC283F" w:rsidRPr="00B67379">
        <w:rPr>
          <w:rFonts w:asciiTheme="minorHAnsi" w:hAnsiTheme="minorHAnsi"/>
          <w:color w:val="auto"/>
        </w:rPr>
        <w:t>.</w:t>
      </w:r>
      <w:r w:rsidR="00562831" w:rsidRPr="00B67379">
        <w:rPr>
          <w:rFonts w:asciiTheme="minorHAnsi" w:hAnsiTheme="minorHAnsi"/>
          <w:color w:val="auto"/>
        </w:rPr>
        <w:t xml:space="preserve"> </w:t>
      </w:r>
      <w:r w:rsidR="00EC283F" w:rsidRPr="00B67379">
        <w:rPr>
          <w:rFonts w:asciiTheme="minorHAnsi" w:hAnsiTheme="minorHAnsi"/>
          <w:color w:val="auto"/>
        </w:rPr>
        <w:t>We</w:t>
      </w:r>
      <w:r w:rsidR="00DB361A">
        <w:rPr>
          <w:rFonts w:asciiTheme="minorHAnsi" w:hAnsiTheme="minorHAnsi"/>
          <w:color w:val="auto"/>
        </w:rPr>
        <w:t>’</w:t>
      </w:r>
      <w:r w:rsidR="00EC283F" w:rsidRPr="00B67379">
        <w:rPr>
          <w:rFonts w:asciiTheme="minorHAnsi" w:hAnsiTheme="minorHAnsi"/>
          <w:color w:val="auto"/>
        </w:rPr>
        <w:t>ll</w:t>
      </w:r>
      <w:r w:rsidR="00562831" w:rsidRPr="00B67379">
        <w:rPr>
          <w:rFonts w:asciiTheme="minorHAnsi" w:hAnsiTheme="minorHAnsi"/>
          <w:color w:val="auto"/>
        </w:rPr>
        <w:t xml:space="preserve"> continue to explore and develop further use of electronic communications through our</w:t>
      </w:r>
      <w:r w:rsidR="00DB361A">
        <w:rPr>
          <w:rFonts w:asciiTheme="minorHAnsi" w:hAnsiTheme="minorHAnsi"/>
          <w:color w:val="auto"/>
        </w:rPr>
        <w:t>:</w:t>
      </w:r>
      <w:r w:rsidR="00562831" w:rsidRPr="00B67379">
        <w:rPr>
          <w:rFonts w:asciiTheme="minorHAnsi" w:hAnsiTheme="minorHAnsi"/>
          <w:color w:val="auto"/>
        </w:rPr>
        <w:t xml:space="preserve"> </w:t>
      </w:r>
    </w:p>
    <w:p w14:paraId="65022604" w14:textId="0B5B5961" w:rsidR="00DB361A" w:rsidRPr="00B0334C" w:rsidRDefault="00562831" w:rsidP="00B0334C">
      <w:pPr>
        <w:pStyle w:val="ListParagraph"/>
        <w:numPr>
          <w:ilvl w:val="0"/>
          <w:numId w:val="48"/>
        </w:numPr>
        <w:ind w:right="91"/>
        <w:jc w:val="left"/>
        <w:rPr>
          <w:rFonts w:asciiTheme="minorHAnsi" w:hAnsiTheme="minorHAnsi"/>
          <w:color w:val="auto"/>
        </w:rPr>
      </w:pPr>
      <w:r w:rsidRPr="00B0334C">
        <w:rPr>
          <w:rFonts w:asciiTheme="minorHAnsi" w:hAnsiTheme="minorHAnsi"/>
          <w:color w:val="auto"/>
        </w:rPr>
        <w:t>website</w:t>
      </w:r>
    </w:p>
    <w:p w14:paraId="1FF58237" w14:textId="4A808CD8" w:rsidR="00DB361A" w:rsidRPr="00B0334C" w:rsidRDefault="00562831" w:rsidP="00B0334C">
      <w:pPr>
        <w:pStyle w:val="ListParagraph"/>
        <w:numPr>
          <w:ilvl w:val="0"/>
          <w:numId w:val="48"/>
        </w:numPr>
        <w:ind w:right="91"/>
        <w:jc w:val="left"/>
        <w:rPr>
          <w:rFonts w:asciiTheme="minorHAnsi" w:hAnsiTheme="minorHAnsi"/>
          <w:color w:val="auto"/>
        </w:rPr>
      </w:pPr>
      <w:r w:rsidRPr="00B0334C">
        <w:rPr>
          <w:rFonts w:asciiTheme="minorHAnsi" w:hAnsiTheme="minorHAnsi"/>
          <w:color w:val="auto"/>
        </w:rPr>
        <w:t>emails</w:t>
      </w:r>
    </w:p>
    <w:p w14:paraId="718D2511" w14:textId="40A8138F" w:rsidR="00DB361A" w:rsidRPr="00B0334C" w:rsidRDefault="00562831" w:rsidP="00B0334C">
      <w:pPr>
        <w:pStyle w:val="ListParagraph"/>
        <w:numPr>
          <w:ilvl w:val="0"/>
          <w:numId w:val="48"/>
        </w:numPr>
        <w:ind w:right="91"/>
        <w:jc w:val="left"/>
        <w:rPr>
          <w:rFonts w:asciiTheme="minorHAnsi" w:hAnsiTheme="minorHAnsi"/>
          <w:color w:val="auto"/>
        </w:rPr>
      </w:pPr>
      <w:r w:rsidRPr="00B0334C">
        <w:rPr>
          <w:rFonts w:asciiTheme="minorHAnsi" w:hAnsiTheme="minorHAnsi"/>
          <w:color w:val="auto"/>
        </w:rPr>
        <w:lastRenderedPageBreak/>
        <w:t>webinars</w:t>
      </w:r>
    </w:p>
    <w:p w14:paraId="161615E2" w14:textId="65C92B40" w:rsidR="00C73C33" w:rsidRPr="00B0334C" w:rsidRDefault="00562831" w:rsidP="00B0334C">
      <w:pPr>
        <w:pStyle w:val="ListParagraph"/>
        <w:numPr>
          <w:ilvl w:val="0"/>
          <w:numId w:val="48"/>
        </w:numPr>
        <w:ind w:right="91"/>
        <w:jc w:val="left"/>
        <w:rPr>
          <w:rFonts w:asciiTheme="minorHAnsi" w:hAnsiTheme="minorHAnsi"/>
          <w:color w:val="auto"/>
        </w:rPr>
      </w:pPr>
      <w:r w:rsidRPr="00B0334C">
        <w:rPr>
          <w:rFonts w:asciiTheme="minorHAnsi" w:hAnsiTheme="minorHAnsi"/>
          <w:color w:val="auto"/>
        </w:rPr>
        <w:t>self</w:t>
      </w:r>
      <w:r w:rsidR="00EC283F" w:rsidRPr="00B0334C">
        <w:rPr>
          <w:rFonts w:asciiTheme="minorHAnsi" w:hAnsiTheme="minorHAnsi"/>
          <w:color w:val="auto"/>
        </w:rPr>
        <w:t>-</w:t>
      </w:r>
      <w:r w:rsidRPr="00B0334C">
        <w:rPr>
          <w:rFonts w:asciiTheme="minorHAnsi" w:hAnsiTheme="minorHAnsi"/>
          <w:color w:val="auto"/>
        </w:rPr>
        <w:t xml:space="preserve">service. </w:t>
      </w:r>
    </w:p>
    <w:p w14:paraId="378485BF" w14:textId="5986A632" w:rsidR="00C73C33" w:rsidRPr="000E6EA7" w:rsidRDefault="00562831" w:rsidP="00B0334C">
      <w:pPr>
        <w:pStyle w:val="Heading3"/>
        <w:numPr>
          <w:ilvl w:val="0"/>
          <w:numId w:val="55"/>
        </w:numPr>
      </w:pPr>
      <w:bookmarkStart w:id="42" w:name="_Toc190173868"/>
      <w:r w:rsidRPr="000E6EA7">
        <w:t>Self</w:t>
      </w:r>
      <w:r w:rsidR="00EC283F" w:rsidRPr="000E6EA7">
        <w:t>-s</w:t>
      </w:r>
      <w:r w:rsidRPr="000E6EA7">
        <w:t xml:space="preserve">ervice </w:t>
      </w:r>
      <w:bookmarkEnd w:id="42"/>
    </w:p>
    <w:p w14:paraId="033DA0F2" w14:textId="3EF8B26B" w:rsidR="00C96EC6" w:rsidRDefault="001B2399" w:rsidP="00FE3BB9">
      <w:pPr>
        <w:ind w:left="357" w:right="91" w:hanging="11"/>
        <w:jc w:val="left"/>
        <w:rPr>
          <w:rFonts w:asciiTheme="minorHAnsi" w:hAnsiTheme="minorHAnsi"/>
          <w:color w:val="auto"/>
        </w:rPr>
      </w:pPr>
      <w:r w:rsidRPr="00B67379">
        <w:rPr>
          <w:rFonts w:asciiTheme="minorHAnsi" w:hAnsiTheme="minorHAnsi"/>
          <w:color w:val="auto"/>
        </w:rPr>
        <w:t xml:space="preserve">All members of the </w:t>
      </w:r>
      <w:r w:rsidR="00086895" w:rsidRPr="00B67379">
        <w:rPr>
          <w:rFonts w:asciiTheme="minorHAnsi" w:hAnsiTheme="minorHAnsi"/>
          <w:color w:val="auto"/>
        </w:rPr>
        <w:t>F</w:t>
      </w:r>
      <w:r w:rsidRPr="00B67379">
        <w:rPr>
          <w:rFonts w:asciiTheme="minorHAnsi" w:hAnsiTheme="minorHAnsi"/>
          <w:color w:val="auto"/>
        </w:rPr>
        <w:t>und have been offered access to a personal online pension account. This gives members controlled access to their own details</w:t>
      </w:r>
      <w:r w:rsidR="00A87EA8">
        <w:rPr>
          <w:rFonts w:asciiTheme="minorHAnsi" w:hAnsiTheme="minorHAnsi"/>
          <w:color w:val="auto"/>
        </w:rPr>
        <w:t>. It</w:t>
      </w:r>
      <w:r w:rsidRPr="00B67379">
        <w:rPr>
          <w:rFonts w:asciiTheme="minorHAnsi" w:hAnsiTheme="minorHAnsi"/>
          <w:color w:val="auto"/>
        </w:rPr>
        <w:t xml:space="preserve"> allow</w:t>
      </w:r>
      <w:r w:rsidR="00A87EA8">
        <w:rPr>
          <w:rFonts w:asciiTheme="minorHAnsi" w:hAnsiTheme="minorHAnsi"/>
          <w:color w:val="auto"/>
        </w:rPr>
        <w:t>s</w:t>
      </w:r>
      <w:r w:rsidRPr="00B67379">
        <w:rPr>
          <w:rFonts w:asciiTheme="minorHAnsi" w:hAnsiTheme="minorHAnsi"/>
          <w:color w:val="auto"/>
        </w:rPr>
        <w:t xml:space="preserve"> them to</w:t>
      </w:r>
      <w:r w:rsidR="00C96EC6">
        <w:rPr>
          <w:rFonts w:asciiTheme="minorHAnsi" w:hAnsiTheme="minorHAnsi"/>
          <w:color w:val="auto"/>
        </w:rPr>
        <w:t>:</w:t>
      </w:r>
    </w:p>
    <w:p w14:paraId="69E8C2FB" w14:textId="15B83822" w:rsidR="00C96EC6" w:rsidRPr="00B0334C" w:rsidRDefault="001B2399" w:rsidP="00B0334C">
      <w:pPr>
        <w:pStyle w:val="ListParagraph"/>
        <w:numPr>
          <w:ilvl w:val="0"/>
          <w:numId w:val="49"/>
        </w:numPr>
        <w:ind w:right="91"/>
        <w:jc w:val="left"/>
        <w:rPr>
          <w:rFonts w:asciiTheme="minorHAnsi" w:hAnsiTheme="minorHAnsi"/>
          <w:color w:val="auto"/>
        </w:rPr>
      </w:pPr>
      <w:r w:rsidRPr="00B0334C">
        <w:rPr>
          <w:rFonts w:asciiTheme="minorHAnsi" w:hAnsiTheme="minorHAnsi"/>
          <w:color w:val="auto"/>
        </w:rPr>
        <w:t>review and update their personal information</w:t>
      </w:r>
    </w:p>
    <w:p w14:paraId="10289ECA" w14:textId="574E2A7F" w:rsidR="00C96EC6" w:rsidRPr="00B0334C" w:rsidRDefault="001B2399" w:rsidP="00B0334C">
      <w:pPr>
        <w:pStyle w:val="ListParagraph"/>
        <w:numPr>
          <w:ilvl w:val="0"/>
          <w:numId w:val="49"/>
        </w:numPr>
        <w:ind w:right="91"/>
        <w:jc w:val="left"/>
        <w:rPr>
          <w:rFonts w:asciiTheme="minorHAnsi" w:hAnsiTheme="minorHAnsi"/>
          <w:color w:val="auto"/>
        </w:rPr>
      </w:pPr>
      <w:r w:rsidRPr="00B0334C">
        <w:rPr>
          <w:rFonts w:asciiTheme="minorHAnsi" w:hAnsiTheme="minorHAnsi"/>
          <w:color w:val="auto"/>
        </w:rPr>
        <w:t>view information about their pension benefits</w:t>
      </w:r>
    </w:p>
    <w:p w14:paraId="458E5074" w14:textId="060BDCF7" w:rsidR="00E93D10" w:rsidRPr="00B0334C" w:rsidRDefault="001B2399" w:rsidP="00B0334C">
      <w:pPr>
        <w:pStyle w:val="ListParagraph"/>
        <w:numPr>
          <w:ilvl w:val="0"/>
          <w:numId w:val="49"/>
        </w:numPr>
        <w:ind w:right="91"/>
        <w:jc w:val="left"/>
        <w:rPr>
          <w:rFonts w:asciiTheme="minorHAnsi" w:hAnsiTheme="minorHAnsi"/>
          <w:color w:val="auto"/>
        </w:rPr>
      </w:pPr>
      <w:r w:rsidRPr="00B0334C">
        <w:rPr>
          <w:rFonts w:asciiTheme="minorHAnsi" w:hAnsiTheme="minorHAnsi"/>
          <w:color w:val="auto"/>
        </w:rPr>
        <w:t>carry out benefit projection calculations.</w:t>
      </w:r>
    </w:p>
    <w:p w14:paraId="25049917" w14:textId="6CC1222D" w:rsidR="005C59A4" w:rsidRPr="005C59A4" w:rsidRDefault="009532BC" w:rsidP="00FE3BB9">
      <w:pPr>
        <w:ind w:left="357" w:right="91" w:hanging="11"/>
        <w:jc w:val="left"/>
        <w:rPr>
          <w:rFonts w:asciiTheme="minorHAnsi" w:hAnsiTheme="minorHAnsi"/>
          <w:color w:val="auto"/>
        </w:rPr>
      </w:pPr>
      <w:r w:rsidRPr="00B67379">
        <w:rPr>
          <w:rFonts w:asciiTheme="minorHAnsi" w:hAnsiTheme="minorHAnsi"/>
          <w:color w:val="auto"/>
        </w:rPr>
        <w:t>We</w:t>
      </w:r>
      <w:r w:rsidR="001B2399" w:rsidRPr="00B67379">
        <w:rPr>
          <w:rFonts w:asciiTheme="minorHAnsi" w:hAnsiTheme="minorHAnsi"/>
          <w:color w:val="auto"/>
        </w:rPr>
        <w:t xml:space="preserve"> aim to move to a position where most communications are sent to members through their online pension account</w:t>
      </w:r>
      <w:r w:rsidR="006D28E1">
        <w:rPr>
          <w:rFonts w:asciiTheme="minorHAnsi" w:hAnsiTheme="minorHAnsi"/>
          <w:color w:val="auto"/>
        </w:rPr>
        <w:t>.</w:t>
      </w:r>
      <w:r w:rsidR="001B2399" w:rsidRPr="00B67379">
        <w:rPr>
          <w:rFonts w:asciiTheme="minorHAnsi" w:hAnsiTheme="minorHAnsi"/>
          <w:color w:val="auto"/>
        </w:rPr>
        <w:t xml:space="preserve"> </w:t>
      </w:r>
      <w:r w:rsidR="005C59A4" w:rsidRPr="005C59A4">
        <w:rPr>
          <w:rFonts w:asciiTheme="minorHAnsi" w:hAnsiTheme="minorHAnsi"/>
          <w:color w:val="auto"/>
        </w:rPr>
        <w:t>Electronic notifications are used to let them know when they're ready to view online. This replaces postal communications</w:t>
      </w:r>
      <w:r w:rsidR="005C59A4">
        <w:rPr>
          <w:rFonts w:asciiTheme="minorHAnsi" w:hAnsiTheme="minorHAnsi"/>
          <w:color w:val="auto"/>
        </w:rPr>
        <w:t xml:space="preserve"> for these members</w:t>
      </w:r>
      <w:r w:rsidR="005C59A4" w:rsidRPr="005C59A4">
        <w:rPr>
          <w:rFonts w:asciiTheme="minorHAnsi" w:hAnsiTheme="minorHAnsi"/>
          <w:color w:val="auto"/>
        </w:rPr>
        <w:t>.</w:t>
      </w:r>
    </w:p>
    <w:p w14:paraId="5CC4B16E" w14:textId="77777777" w:rsidR="00C53B48" w:rsidRDefault="00C53B48" w:rsidP="00FE3BB9">
      <w:pPr>
        <w:ind w:left="357" w:right="91" w:hanging="11"/>
        <w:jc w:val="left"/>
        <w:rPr>
          <w:rFonts w:asciiTheme="minorHAnsi" w:hAnsiTheme="minorHAnsi"/>
          <w:color w:val="auto"/>
        </w:rPr>
      </w:pPr>
      <w:r w:rsidRPr="00C53B48">
        <w:rPr>
          <w:rFonts w:asciiTheme="minorHAnsi" w:hAnsiTheme="minorHAnsi"/>
          <w:color w:val="auto"/>
        </w:rPr>
        <w:t>Active and deferred members get their annual pension statements through their online account. Pensioners can also see their payslips and P60s via their online account.</w:t>
      </w:r>
    </w:p>
    <w:p w14:paraId="07339D6B" w14:textId="73FA6FC2" w:rsidR="00713985" w:rsidRDefault="00713985" w:rsidP="00FE3BB9">
      <w:pPr>
        <w:ind w:left="357" w:right="91" w:hanging="11"/>
        <w:jc w:val="left"/>
        <w:rPr>
          <w:rFonts w:asciiTheme="minorHAnsi" w:hAnsiTheme="minorHAnsi"/>
          <w:color w:val="auto"/>
        </w:rPr>
      </w:pPr>
      <w:r>
        <w:rPr>
          <w:rFonts w:asciiTheme="minorHAnsi" w:hAnsiTheme="minorHAnsi"/>
          <w:color w:val="auto"/>
        </w:rPr>
        <w:t xml:space="preserve">We’re also looking to </w:t>
      </w:r>
      <w:r w:rsidR="00074E43">
        <w:rPr>
          <w:rFonts w:asciiTheme="minorHAnsi" w:hAnsiTheme="minorHAnsi"/>
          <w:color w:val="auto"/>
        </w:rPr>
        <w:t>upgrade our member self service portal</w:t>
      </w:r>
      <w:r w:rsidR="007060A2">
        <w:rPr>
          <w:rFonts w:asciiTheme="minorHAnsi" w:hAnsiTheme="minorHAnsi"/>
          <w:color w:val="auto"/>
        </w:rPr>
        <w:t>.</w:t>
      </w:r>
    </w:p>
    <w:p w14:paraId="0692077D" w14:textId="77777777" w:rsidR="001B2399" w:rsidRPr="00B5798C" w:rsidRDefault="001B2399" w:rsidP="00B0334C">
      <w:pPr>
        <w:pStyle w:val="Heading3"/>
        <w:numPr>
          <w:ilvl w:val="0"/>
          <w:numId w:val="55"/>
        </w:numPr>
      </w:pPr>
      <w:bookmarkStart w:id="43" w:name="_Toc188620312"/>
      <w:bookmarkStart w:id="44" w:name="_Toc189041324"/>
      <w:bookmarkStart w:id="45" w:name="_Toc189225626"/>
      <w:bookmarkStart w:id="46" w:name="_Toc189560273"/>
      <w:bookmarkStart w:id="47" w:name="_Toc190160657"/>
      <w:bookmarkStart w:id="48" w:name="_Toc190160713"/>
      <w:bookmarkStart w:id="49" w:name="_Toc190173869"/>
      <w:bookmarkStart w:id="50" w:name="_Toc190173870"/>
      <w:bookmarkEnd w:id="43"/>
      <w:bookmarkEnd w:id="44"/>
      <w:bookmarkEnd w:id="45"/>
      <w:bookmarkEnd w:id="46"/>
      <w:bookmarkEnd w:id="47"/>
      <w:bookmarkEnd w:id="48"/>
      <w:bookmarkEnd w:id="49"/>
      <w:r w:rsidRPr="00B5798C">
        <w:t>Electronic notifications</w:t>
      </w:r>
      <w:bookmarkEnd w:id="50"/>
    </w:p>
    <w:p w14:paraId="2B35FA90" w14:textId="2BA11BC8" w:rsidR="001B2399" w:rsidRPr="00B67379" w:rsidRDefault="009532BC" w:rsidP="00FE3BB9">
      <w:pPr>
        <w:ind w:left="357" w:right="91" w:hanging="11"/>
        <w:jc w:val="left"/>
        <w:rPr>
          <w:rFonts w:asciiTheme="minorHAnsi" w:hAnsiTheme="minorHAnsi"/>
          <w:color w:val="auto"/>
        </w:rPr>
      </w:pPr>
      <w:r w:rsidRPr="00B67379">
        <w:rPr>
          <w:rFonts w:asciiTheme="minorHAnsi" w:hAnsiTheme="minorHAnsi"/>
          <w:color w:val="auto"/>
        </w:rPr>
        <w:t>We</w:t>
      </w:r>
      <w:r w:rsidR="001B2399" w:rsidRPr="00B67379">
        <w:rPr>
          <w:rFonts w:asciiTheme="minorHAnsi" w:hAnsiTheme="minorHAnsi"/>
          <w:color w:val="auto"/>
        </w:rPr>
        <w:t xml:space="preserve"> use bulk notification systems to deliver bulk communication to members and employers. </w:t>
      </w:r>
      <w:r w:rsidRPr="00B67379">
        <w:rPr>
          <w:rFonts w:asciiTheme="minorHAnsi" w:hAnsiTheme="minorHAnsi"/>
          <w:color w:val="auto"/>
        </w:rPr>
        <w:t>We</w:t>
      </w:r>
      <w:r w:rsidR="001B2399" w:rsidRPr="00B67379">
        <w:rPr>
          <w:rFonts w:asciiTheme="minorHAnsi" w:hAnsiTheme="minorHAnsi"/>
          <w:color w:val="auto"/>
        </w:rPr>
        <w:t xml:space="preserve"> use these systems to provide important information and increase </w:t>
      </w:r>
      <w:r w:rsidR="00ED0DBB">
        <w:rPr>
          <w:rFonts w:asciiTheme="minorHAnsi" w:hAnsiTheme="minorHAnsi"/>
          <w:color w:val="auto"/>
        </w:rPr>
        <w:t>stakeholder</w:t>
      </w:r>
      <w:r w:rsidR="001B2399" w:rsidRPr="00B67379">
        <w:rPr>
          <w:rFonts w:asciiTheme="minorHAnsi" w:hAnsiTheme="minorHAnsi"/>
          <w:color w:val="auto"/>
        </w:rPr>
        <w:t xml:space="preserve"> engagement.</w:t>
      </w:r>
    </w:p>
    <w:p w14:paraId="45E66AB7" w14:textId="29F73174" w:rsidR="00CF44FC" w:rsidRDefault="00CF44FC" w:rsidP="00FE3BB9">
      <w:pPr>
        <w:ind w:left="357" w:right="91" w:hanging="11"/>
        <w:jc w:val="left"/>
        <w:rPr>
          <w:rFonts w:asciiTheme="minorHAnsi" w:hAnsiTheme="minorHAnsi"/>
          <w:color w:val="auto"/>
        </w:rPr>
      </w:pPr>
      <w:r>
        <w:rPr>
          <w:rFonts w:asciiTheme="minorHAnsi" w:hAnsiTheme="minorHAnsi"/>
          <w:color w:val="auto"/>
        </w:rPr>
        <w:t>We use e</w:t>
      </w:r>
      <w:r w:rsidR="001B2399" w:rsidRPr="00B67379">
        <w:rPr>
          <w:rFonts w:asciiTheme="minorHAnsi" w:hAnsiTheme="minorHAnsi"/>
          <w:color w:val="auto"/>
        </w:rPr>
        <w:t>mails for</w:t>
      </w:r>
      <w:r>
        <w:rPr>
          <w:rFonts w:asciiTheme="minorHAnsi" w:hAnsiTheme="minorHAnsi"/>
          <w:color w:val="auto"/>
        </w:rPr>
        <w:t>:</w:t>
      </w:r>
      <w:r w:rsidR="001B2399" w:rsidRPr="00B67379">
        <w:rPr>
          <w:rFonts w:asciiTheme="minorHAnsi" w:hAnsiTheme="minorHAnsi"/>
          <w:color w:val="auto"/>
        </w:rPr>
        <w:t xml:space="preserve"> </w:t>
      </w:r>
    </w:p>
    <w:p w14:paraId="30615D0A" w14:textId="0B30E71E" w:rsidR="00CF44FC" w:rsidRPr="00B0334C" w:rsidRDefault="001B2399" w:rsidP="00B0334C">
      <w:pPr>
        <w:pStyle w:val="ListParagraph"/>
        <w:numPr>
          <w:ilvl w:val="0"/>
          <w:numId w:val="50"/>
        </w:numPr>
        <w:ind w:right="91"/>
        <w:jc w:val="left"/>
        <w:rPr>
          <w:rFonts w:asciiTheme="minorHAnsi" w:hAnsiTheme="minorHAnsi"/>
          <w:color w:val="auto"/>
        </w:rPr>
      </w:pPr>
      <w:r w:rsidRPr="00B0334C">
        <w:rPr>
          <w:rFonts w:asciiTheme="minorHAnsi" w:hAnsiTheme="minorHAnsi"/>
          <w:color w:val="auto"/>
        </w:rPr>
        <w:t>promotional campaigns</w:t>
      </w:r>
    </w:p>
    <w:p w14:paraId="591023E2" w14:textId="6E1F114F" w:rsidR="006032A5" w:rsidRPr="00B0334C" w:rsidRDefault="001B2399" w:rsidP="00B0334C">
      <w:pPr>
        <w:pStyle w:val="ListParagraph"/>
        <w:numPr>
          <w:ilvl w:val="0"/>
          <w:numId w:val="50"/>
        </w:numPr>
        <w:ind w:right="91"/>
        <w:jc w:val="left"/>
        <w:rPr>
          <w:rFonts w:asciiTheme="minorHAnsi" w:hAnsiTheme="minorHAnsi"/>
          <w:color w:val="auto"/>
        </w:rPr>
      </w:pPr>
      <w:r w:rsidRPr="00B0334C">
        <w:rPr>
          <w:rFonts w:asciiTheme="minorHAnsi" w:hAnsiTheme="minorHAnsi"/>
          <w:color w:val="auto"/>
        </w:rPr>
        <w:t>important scheme updates to both members and employers</w:t>
      </w:r>
    </w:p>
    <w:p w14:paraId="525774C6" w14:textId="3549E4EE" w:rsidR="00B67EA2" w:rsidRDefault="001B2399" w:rsidP="00FE3BB9">
      <w:pPr>
        <w:pStyle w:val="ListParagraph"/>
        <w:numPr>
          <w:ilvl w:val="0"/>
          <w:numId w:val="50"/>
        </w:numPr>
        <w:ind w:right="91"/>
        <w:jc w:val="left"/>
        <w:rPr>
          <w:rFonts w:asciiTheme="minorHAnsi" w:hAnsiTheme="minorHAnsi"/>
          <w:color w:val="auto"/>
        </w:rPr>
      </w:pPr>
      <w:r w:rsidRPr="00B0334C">
        <w:rPr>
          <w:rFonts w:asciiTheme="minorHAnsi" w:hAnsiTheme="minorHAnsi"/>
          <w:color w:val="auto"/>
        </w:rPr>
        <w:t xml:space="preserve">to notify members that documents are available through their online pension account. </w:t>
      </w:r>
    </w:p>
    <w:p w14:paraId="0A658325" w14:textId="4821C38B" w:rsidR="007B52C3" w:rsidRPr="00B0334C" w:rsidRDefault="007B52C3" w:rsidP="00B0334C">
      <w:pPr>
        <w:ind w:left="346" w:right="91" w:firstLine="0"/>
        <w:jc w:val="left"/>
        <w:rPr>
          <w:rFonts w:asciiTheme="minorHAnsi" w:hAnsiTheme="minorHAnsi"/>
          <w:color w:val="auto"/>
        </w:rPr>
      </w:pPr>
      <w:r w:rsidRPr="00B0334C">
        <w:rPr>
          <w:rFonts w:asciiTheme="minorHAnsi" w:hAnsiTheme="minorHAnsi"/>
          <w:color w:val="auto"/>
        </w:rPr>
        <w:t>We also use texts to let members know documents are available on their online account.</w:t>
      </w:r>
    </w:p>
    <w:p w14:paraId="172CB77E" w14:textId="77777777" w:rsidR="009E335A" w:rsidRDefault="001B2399" w:rsidP="00FE3BB9">
      <w:pPr>
        <w:ind w:left="357" w:right="91" w:hanging="11"/>
        <w:jc w:val="left"/>
        <w:rPr>
          <w:rFonts w:asciiTheme="minorHAnsi" w:hAnsiTheme="minorHAnsi"/>
          <w:color w:val="auto"/>
        </w:rPr>
      </w:pPr>
      <w:r w:rsidRPr="00B67379">
        <w:rPr>
          <w:rFonts w:asciiTheme="minorHAnsi" w:hAnsiTheme="minorHAnsi"/>
          <w:color w:val="auto"/>
        </w:rPr>
        <w:t>These communication methods</w:t>
      </w:r>
      <w:r w:rsidR="009E335A">
        <w:rPr>
          <w:rFonts w:asciiTheme="minorHAnsi" w:hAnsiTheme="minorHAnsi"/>
          <w:color w:val="auto"/>
        </w:rPr>
        <w:t xml:space="preserve"> help:</w:t>
      </w:r>
      <w:r w:rsidRPr="00B67379">
        <w:rPr>
          <w:rFonts w:asciiTheme="minorHAnsi" w:hAnsiTheme="minorHAnsi"/>
          <w:color w:val="auto"/>
        </w:rPr>
        <w:t xml:space="preserve"> </w:t>
      </w:r>
    </w:p>
    <w:p w14:paraId="760F00FF" w14:textId="0E5F229D" w:rsidR="009E335A" w:rsidRPr="00B0334C" w:rsidRDefault="001B2399" w:rsidP="00B0334C">
      <w:pPr>
        <w:pStyle w:val="ListParagraph"/>
        <w:numPr>
          <w:ilvl w:val="0"/>
          <w:numId w:val="51"/>
        </w:numPr>
        <w:ind w:right="91"/>
        <w:jc w:val="left"/>
        <w:rPr>
          <w:rFonts w:asciiTheme="minorHAnsi" w:hAnsiTheme="minorHAnsi"/>
          <w:color w:val="auto"/>
        </w:rPr>
      </w:pPr>
      <w:r w:rsidRPr="00B0334C">
        <w:rPr>
          <w:rFonts w:asciiTheme="minorHAnsi" w:hAnsiTheme="minorHAnsi"/>
          <w:color w:val="auto"/>
        </w:rPr>
        <w:t>provide a better, more secure experience for both members and employers</w:t>
      </w:r>
    </w:p>
    <w:p w14:paraId="50773858" w14:textId="38E26C15" w:rsidR="001B2399" w:rsidRPr="00B0334C" w:rsidRDefault="001B2399" w:rsidP="00B0334C">
      <w:pPr>
        <w:pStyle w:val="ListParagraph"/>
        <w:numPr>
          <w:ilvl w:val="0"/>
          <w:numId w:val="51"/>
        </w:numPr>
        <w:ind w:right="91"/>
        <w:jc w:val="left"/>
        <w:rPr>
          <w:rFonts w:asciiTheme="minorHAnsi" w:hAnsiTheme="minorHAnsi"/>
          <w:color w:val="auto"/>
        </w:rPr>
      </w:pPr>
      <w:r w:rsidRPr="00B0334C">
        <w:rPr>
          <w:rFonts w:asciiTheme="minorHAnsi" w:hAnsiTheme="minorHAnsi"/>
          <w:color w:val="auto"/>
        </w:rPr>
        <w:t xml:space="preserve">reduce the cost and time of communicating with these stakeholders. </w:t>
      </w:r>
    </w:p>
    <w:p w14:paraId="49CAA0CE" w14:textId="407C3A21" w:rsidR="001B2399" w:rsidRPr="00B67379" w:rsidRDefault="001B2399" w:rsidP="00FE3BB9">
      <w:pPr>
        <w:ind w:left="357" w:right="91" w:hanging="11"/>
        <w:jc w:val="left"/>
        <w:rPr>
          <w:rFonts w:asciiTheme="minorHAnsi" w:hAnsiTheme="minorHAnsi"/>
          <w:color w:val="auto"/>
        </w:rPr>
      </w:pPr>
      <w:r w:rsidRPr="00B67379">
        <w:rPr>
          <w:rFonts w:asciiTheme="minorHAnsi" w:hAnsiTheme="minorHAnsi"/>
          <w:color w:val="auto"/>
        </w:rPr>
        <w:t>We</w:t>
      </w:r>
      <w:r w:rsidR="00327C07">
        <w:rPr>
          <w:rFonts w:asciiTheme="minorHAnsi" w:hAnsiTheme="minorHAnsi"/>
          <w:color w:val="auto"/>
        </w:rPr>
        <w:t>’</w:t>
      </w:r>
      <w:r w:rsidRPr="00B67379">
        <w:rPr>
          <w:rFonts w:asciiTheme="minorHAnsi" w:hAnsiTheme="minorHAnsi"/>
          <w:color w:val="auto"/>
        </w:rPr>
        <w:t>ll measure the success of these communications using reporting tools on how many:</w:t>
      </w:r>
    </w:p>
    <w:p w14:paraId="7D87CE55" w14:textId="77777777" w:rsidR="001B2399" w:rsidRPr="00B5798C" w:rsidRDefault="001B2399" w:rsidP="00FE3BB9">
      <w:pPr>
        <w:pStyle w:val="ListParagraph"/>
        <w:numPr>
          <w:ilvl w:val="0"/>
          <w:numId w:val="37"/>
        </w:numPr>
        <w:spacing w:after="5" w:line="259" w:lineRule="auto"/>
        <w:ind w:right="0"/>
        <w:jc w:val="left"/>
        <w:rPr>
          <w:rFonts w:asciiTheme="minorHAnsi" w:hAnsiTheme="minorHAnsi"/>
          <w:color w:val="000000"/>
        </w:rPr>
      </w:pPr>
      <w:r w:rsidRPr="00B5798C">
        <w:rPr>
          <w:rFonts w:asciiTheme="minorHAnsi" w:hAnsiTheme="minorHAnsi"/>
          <w:color w:val="000000"/>
        </w:rPr>
        <w:t>emails were delivered</w:t>
      </w:r>
    </w:p>
    <w:p w14:paraId="5E03885D" w14:textId="77777777" w:rsidR="001B2399" w:rsidRPr="00B5798C" w:rsidRDefault="001B2399" w:rsidP="00FE3BB9">
      <w:pPr>
        <w:pStyle w:val="ListParagraph"/>
        <w:numPr>
          <w:ilvl w:val="0"/>
          <w:numId w:val="37"/>
        </w:numPr>
        <w:spacing w:after="5" w:line="259" w:lineRule="auto"/>
        <w:ind w:right="0"/>
        <w:jc w:val="left"/>
        <w:rPr>
          <w:rFonts w:asciiTheme="minorHAnsi" w:hAnsiTheme="minorHAnsi"/>
          <w:color w:val="000000"/>
        </w:rPr>
      </w:pPr>
      <w:r w:rsidRPr="00B5798C">
        <w:rPr>
          <w:rFonts w:asciiTheme="minorHAnsi" w:hAnsiTheme="minorHAnsi"/>
          <w:color w:val="000000"/>
        </w:rPr>
        <w:t>emails were opened</w:t>
      </w:r>
    </w:p>
    <w:p w14:paraId="489350CB" w14:textId="55DF9BF4" w:rsidR="001B2399" w:rsidRPr="00B5798C" w:rsidRDefault="001B2399" w:rsidP="00FE3BB9">
      <w:pPr>
        <w:pStyle w:val="ListParagraph"/>
        <w:numPr>
          <w:ilvl w:val="0"/>
          <w:numId w:val="37"/>
        </w:numPr>
        <w:spacing w:after="5" w:line="259" w:lineRule="auto"/>
        <w:ind w:right="0"/>
        <w:jc w:val="left"/>
        <w:rPr>
          <w:rFonts w:asciiTheme="minorHAnsi" w:hAnsiTheme="minorHAnsi"/>
          <w:color w:val="000000"/>
        </w:rPr>
      </w:pPr>
      <w:r w:rsidRPr="00B5798C">
        <w:rPr>
          <w:rFonts w:asciiTheme="minorHAnsi" w:hAnsiTheme="minorHAnsi"/>
          <w:color w:val="000000"/>
        </w:rPr>
        <w:t>links were clicked on</w:t>
      </w:r>
      <w:r w:rsidR="00840B95">
        <w:rPr>
          <w:rFonts w:asciiTheme="minorHAnsi" w:hAnsiTheme="minorHAnsi"/>
          <w:color w:val="000000"/>
        </w:rPr>
        <w:t>.</w:t>
      </w:r>
    </w:p>
    <w:p w14:paraId="568F62FF" w14:textId="77777777" w:rsidR="001B2399" w:rsidRPr="001B2399" w:rsidRDefault="001B2399" w:rsidP="00FE3BB9">
      <w:pPr>
        <w:spacing w:after="5" w:line="259" w:lineRule="auto"/>
        <w:ind w:left="0" w:right="0" w:firstLine="0"/>
        <w:jc w:val="left"/>
        <w:rPr>
          <w:rFonts w:asciiTheme="minorHAnsi" w:hAnsiTheme="minorHAnsi"/>
          <w:color w:val="000000"/>
        </w:rPr>
      </w:pPr>
    </w:p>
    <w:p w14:paraId="1252FDED" w14:textId="77777777" w:rsidR="00630C1B" w:rsidRPr="00630C1B" w:rsidRDefault="00630C1B" w:rsidP="00B0334C">
      <w:pPr>
        <w:spacing w:after="5" w:line="259" w:lineRule="auto"/>
        <w:ind w:left="360" w:right="0" w:firstLine="0"/>
        <w:jc w:val="left"/>
        <w:rPr>
          <w:rFonts w:asciiTheme="minorHAnsi" w:hAnsiTheme="minorHAnsi"/>
          <w:color w:val="auto"/>
        </w:rPr>
      </w:pPr>
      <w:r w:rsidRPr="00630C1B">
        <w:rPr>
          <w:rFonts w:asciiTheme="minorHAnsi" w:hAnsiTheme="minorHAnsi"/>
          <w:color w:val="auto"/>
        </w:rPr>
        <w:t xml:space="preserve">This helps us decide: </w:t>
      </w:r>
    </w:p>
    <w:p w14:paraId="14E42200" w14:textId="77777777" w:rsidR="00630C1B" w:rsidRPr="00B0334C" w:rsidRDefault="00630C1B" w:rsidP="00B0334C">
      <w:pPr>
        <w:pStyle w:val="ListParagraph"/>
        <w:numPr>
          <w:ilvl w:val="0"/>
          <w:numId w:val="52"/>
        </w:numPr>
        <w:spacing w:after="5" w:line="259" w:lineRule="auto"/>
        <w:ind w:right="0"/>
        <w:jc w:val="left"/>
        <w:rPr>
          <w:rFonts w:asciiTheme="minorHAnsi" w:hAnsiTheme="minorHAnsi"/>
          <w:color w:val="auto"/>
        </w:rPr>
      </w:pPr>
      <w:r w:rsidRPr="00B0334C">
        <w:rPr>
          <w:rFonts w:asciiTheme="minorHAnsi" w:hAnsiTheme="minorHAnsi"/>
          <w:color w:val="auto"/>
        </w:rPr>
        <w:t>how engaging a communication is</w:t>
      </w:r>
    </w:p>
    <w:p w14:paraId="0EF9169F" w14:textId="77777777" w:rsidR="00630C1B" w:rsidRPr="00B0334C" w:rsidRDefault="00630C1B" w:rsidP="00B0334C">
      <w:pPr>
        <w:pStyle w:val="ListParagraph"/>
        <w:numPr>
          <w:ilvl w:val="0"/>
          <w:numId w:val="52"/>
        </w:numPr>
        <w:spacing w:after="5" w:line="259" w:lineRule="auto"/>
        <w:ind w:right="0"/>
        <w:jc w:val="left"/>
        <w:rPr>
          <w:rFonts w:asciiTheme="minorHAnsi" w:hAnsiTheme="minorHAnsi"/>
          <w:color w:val="auto"/>
        </w:rPr>
      </w:pPr>
      <w:r w:rsidRPr="00B0334C">
        <w:rPr>
          <w:rFonts w:asciiTheme="minorHAnsi" w:hAnsiTheme="minorHAnsi"/>
          <w:color w:val="auto"/>
        </w:rPr>
        <w:t xml:space="preserve">whether we need to make any changes </w:t>
      </w:r>
    </w:p>
    <w:p w14:paraId="04E58338" w14:textId="77777777" w:rsidR="00630C1B" w:rsidRDefault="00630C1B" w:rsidP="00FE3BB9">
      <w:pPr>
        <w:pStyle w:val="ListParagraph"/>
        <w:numPr>
          <w:ilvl w:val="0"/>
          <w:numId w:val="52"/>
        </w:numPr>
        <w:spacing w:after="5" w:line="259" w:lineRule="auto"/>
        <w:ind w:right="0"/>
        <w:jc w:val="left"/>
        <w:rPr>
          <w:rFonts w:asciiTheme="minorHAnsi" w:hAnsiTheme="minorHAnsi"/>
          <w:color w:val="auto"/>
        </w:rPr>
      </w:pPr>
      <w:r w:rsidRPr="00B0334C">
        <w:rPr>
          <w:rFonts w:asciiTheme="minorHAnsi" w:hAnsiTheme="minorHAnsi"/>
          <w:color w:val="auto"/>
        </w:rPr>
        <w:t>whether we need to send a follow-up communication.</w:t>
      </w:r>
    </w:p>
    <w:p w14:paraId="0EEB4D00" w14:textId="77777777" w:rsidR="000E2DB1" w:rsidRPr="007014BE" w:rsidRDefault="000E2DB1" w:rsidP="00B0334C">
      <w:pPr>
        <w:spacing w:before="100" w:beforeAutospacing="1" w:after="100" w:afterAutospacing="1" w:line="240" w:lineRule="auto"/>
        <w:ind w:left="346" w:right="0" w:firstLine="0"/>
        <w:jc w:val="left"/>
        <w:rPr>
          <w:rFonts w:asciiTheme="minorHAnsi" w:eastAsia="Times New Roman" w:hAnsiTheme="minorHAnsi" w:cstheme="minorHAnsi"/>
          <w:color w:val="auto"/>
        </w:rPr>
      </w:pPr>
      <w:r w:rsidRPr="007014BE">
        <w:rPr>
          <w:rFonts w:asciiTheme="minorHAnsi" w:eastAsia="Times New Roman" w:hAnsiTheme="minorHAnsi" w:cstheme="minorHAnsi"/>
          <w:b/>
          <w:bCs/>
          <w:color w:val="auto"/>
        </w:rPr>
        <w:t>A scheme member can opt out of electronic communications, at any time, by writing to us or sending us an email.</w:t>
      </w:r>
    </w:p>
    <w:p w14:paraId="2256EF91" w14:textId="1323C0CF" w:rsidR="002F6152" w:rsidRPr="00346030" w:rsidRDefault="002F6152" w:rsidP="00B0334C">
      <w:pPr>
        <w:pStyle w:val="Heading3"/>
        <w:numPr>
          <w:ilvl w:val="0"/>
          <w:numId w:val="55"/>
        </w:numPr>
      </w:pPr>
      <w:bookmarkStart w:id="51" w:name="_Toc188620314"/>
      <w:bookmarkStart w:id="52" w:name="_Toc189041326"/>
      <w:bookmarkStart w:id="53" w:name="_Toc189225628"/>
      <w:bookmarkStart w:id="54" w:name="_Toc189560275"/>
      <w:bookmarkStart w:id="55" w:name="_Toc190160659"/>
      <w:bookmarkStart w:id="56" w:name="_Toc190160715"/>
      <w:bookmarkStart w:id="57" w:name="_Toc190173871"/>
      <w:bookmarkStart w:id="58" w:name="_Toc188620315"/>
      <w:bookmarkStart w:id="59" w:name="_Toc189041327"/>
      <w:bookmarkStart w:id="60" w:name="_Toc189225629"/>
      <w:bookmarkStart w:id="61" w:name="_Toc189560276"/>
      <w:bookmarkStart w:id="62" w:name="_Toc190160660"/>
      <w:bookmarkStart w:id="63" w:name="_Toc190160716"/>
      <w:bookmarkStart w:id="64" w:name="_Toc190173872"/>
      <w:bookmarkStart w:id="65" w:name="_Toc190173873"/>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346030">
        <w:t>Videos</w:t>
      </w:r>
      <w:bookmarkEnd w:id="65"/>
    </w:p>
    <w:p w14:paraId="5C798395" w14:textId="63A0F432" w:rsidR="002F6152" w:rsidRPr="00F13D54" w:rsidRDefault="002F6152" w:rsidP="00FE3BB9">
      <w:pPr>
        <w:ind w:left="357" w:right="91" w:hanging="11"/>
        <w:jc w:val="left"/>
        <w:rPr>
          <w:rFonts w:asciiTheme="minorHAnsi" w:hAnsiTheme="minorHAnsi"/>
          <w:color w:val="auto"/>
          <w:highlight w:val="yellow"/>
        </w:rPr>
      </w:pPr>
      <w:r w:rsidRPr="00346030">
        <w:rPr>
          <w:rFonts w:asciiTheme="minorHAnsi" w:hAnsiTheme="minorHAnsi"/>
          <w:color w:val="auto"/>
        </w:rPr>
        <w:t>We use videos in a variety of ways</w:t>
      </w:r>
      <w:r w:rsidR="00A01662">
        <w:rPr>
          <w:rFonts w:asciiTheme="minorHAnsi" w:hAnsiTheme="minorHAnsi"/>
          <w:color w:val="auto"/>
        </w:rPr>
        <w:t>.</w:t>
      </w:r>
      <w:r w:rsidR="00346030" w:rsidRPr="00346030">
        <w:rPr>
          <w:rFonts w:asciiTheme="minorHAnsi" w:hAnsiTheme="minorHAnsi"/>
          <w:color w:val="auto"/>
        </w:rPr>
        <w:t xml:space="preserve"> </w:t>
      </w:r>
      <w:r w:rsidR="00A01662">
        <w:rPr>
          <w:rFonts w:asciiTheme="minorHAnsi" w:hAnsiTheme="minorHAnsi"/>
          <w:color w:val="auto"/>
        </w:rPr>
        <w:t>F</w:t>
      </w:r>
      <w:r w:rsidR="00346030" w:rsidRPr="00346030">
        <w:rPr>
          <w:rFonts w:asciiTheme="minorHAnsi" w:hAnsiTheme="minorHAnsi"/>
          <w:color w:val="auto"/>
        </w:rPr>
        <w:t>or example</w:t>
      </w:r>
      <w:r w:rsidR="004543F3">
        <w:rPr>
          <w:rFonts w:asciiTheme="minorHAnsi" w:hAnsiTheme="minorHAnsi"/>
          <w:color w:val="auto"/>
        </w:rPr>
        <w:t>,</w:t>
      </w:r>
      <w:r w:rsidR="00346030" w:rsidRPr="00346030">
        <w:rPr>
          <w:rFonts w:asciiTheme="minorHAnsi" w:hAnsiTheme="minorHAnsi"/>
          <w:color w:val="auto"/>
        </w:rPr>
        <w:t xml:space="preserve"> with bite size employer training videos</w:t>
      </w:r>
      <w:r w:rsidR="00346030">
        <w:rPr>
          <w:rFonts w:asciiTheme="minorHAnsi" w:hAnsiTheme="minorHAnsi"/>
          <w:color w:val="auto"/>
        </w:rPr>
        <w:t xml:space="preserve"> and</w:t>
      </w:r>
      <w:r w:rsidR="00346030" w:rsidRPr="00346030">
        <w:rPr>
          <w:rFonts w:asciiTheme="minorHAnsi" w:hAnsiTheme="minorHAnsi"/>
          <w:color w:val="auto"/>
        </w:rPr>
        <w:t xml:space="preserve"> LGPS member pensions made simple videos.</w:t>
      </w:r>
    </w:p>
    <w:p w14:paraId="245D3821" w14:textId="1111C290" w:rsidR="00A010DF" w:rsidRPr="00346030" w:rsidRDefault="006C45BF" w:rsidP="00B0334C">
      <w:pPr>
        <w:pStyle w:val="Heading3"/>
        <w:numPr>
          <w:ilvl w:val="0"/>
          <w:numId w:val="55"/>
        </w:numPr>
      </w:pPr>
      <w:bookmarkStart w:id="66" w:name="_Toc190173874"/>
      <w:r w:rsidRPr="00346030">
        <w:lastRenderedPageBreak/>
        <w:t>MS Teams</w:t>
      </w:r>
      <w:bookmarkEnd w:id="66"/>
    </w:p>
    <w:p w14:paraId="0B8D240D" w14:textId="77777777" w:rsidR="0015356A" w:rsidRDefault="006C45BF" w:rsidP="00FE3BB9">
      <w:pPr>
        <w:ind w:left="357" w:right="91" w:hanging="11"/>
        <w:jc w:val="left"/>
        <w:rPr>
          <w:rFonts w:asciiTheme="minorHAnsi" w:hAnsiTheme="minorHAnsi"/>
          <w:color w:val="auto"/>
        </w:rPr>
      </w:pPr>
      <w:r w:rsidRPr="00346030">
        <w:rPr>
          <w:rFonts w:asciiTheme="minorHAnsi" w:hAnsiTheme="minorHAnsi"/>
          <w:color w:val="auto"/>
        </w:rPr>
        <w:t>MS Teams</w:t>
      </w:r>
      <w:r w:rsidR="00A010DF" w:rsidRPr="00346030">
        <w:rPr>
          <w:rFonts w:asciiTheme="minorHAnsi" w:hAnsiTheme="minorHAnsi"/>
          <w:color w:val="auto"/>
        </w:rPr>
        <w:t xml:space="preserve"> allows users to</w:t>
      </w:r>
      <w:r w:rsidR="0015356A">
        <w:rPr>
          <w:rFonts w:asciiTheme="minorHAnsi" w:hAnsiTheme="minorHAnsi"/>
          <w:color w:val="auto"/>
        </w:rPr>
        <w:t>:</w:t>
      </w:r>
      <w:r w:rsidR="00A010DF" w:rsidRPr="00346030">
        <w:rPr>
          <w:rFonts w:asciiTheme="minorHAnsi" w:hAnsiTheme="minorHAnsi"/>
          <w:color w:val="auto"/>
        </w:rPr>
        <w:t xml:space="preserve"> </w:t>
      </w:r>
    </w:p>
    <w:p w14:paraId="7DE1C43B" w14:textId="30C50B11" w:rsidR="0015356A" w:rsidRPr="00B0334C" w:rsidRDefault="006C45BF" w:rsidP="00B0334C">
      <w:pPr>
        <w:pStyle w:val="ListParagraph"/>
        <w:numPr>
          <w:ilvl w:val="0"/>
          <w:numId w:val="53"/>
        </w:numPr>
        <w:ind w:right="91"/>
        <w:jc w:val="left"/>
        <w:rPr>
          <w:rFonts w:asciiTheme="minorHAnsi" w:hAnsiTheme="minorHAnsi"/>
          <w:color w:val="auto"/>
        </w:rPr>
      </w:pPr>
      <w:r w:rsidRPr="00B0334C">
        <w:rPr>
          <w:rFonts w:asciiTheme="minorHAnsi" w:hAnsiTheme="minorHAnsi"/>
          <w:color w:val="auto"/>
        </w:rPr>
        <w:t>have virtual meetings</w:t>
      </w:r>
    </w:p>
    <w:p w14:paraId="2FB8961B" w14:textId="12464A0B" w:rsidR="0015356A" w:rsidRPr="00B0334C" w:rsidRDefault="00A010DF" w:rsidP="00B0334C">
      <w:pPr>
        <w:pStyle w:val="ListParagraph"/>
        <w:numPr>
          <w:ilvl w:val="0"/>
          <w:numId w:val="53"/>
        </w:numPr>
        <w:ind w:right="91"/>
        <w:jc w:val="left"/>
        <w:rPr>
          <w:rFonts w:asciiTheme="minorHAnsi" w:hAnsiTheme="minorHAnsi"/>
          <w:color w:val="auto"/>
        </w:rPr>
      </w:pPr>
      <w:r w:rsidRPr="00B0334C">
        <w:rPr>
          <w:rFonts w:asciiTheme="minorHAnsi" w:hAnsiTheme="minorHAnsi"/>
          <w:color w:val="auto"/>
        </w:rPr>
        <w:t>make calls</w:t>
      </w:r>
    </w:p>
    <w:p w14:paraId="403CA667" w14:textId="2D934AAF" w:rsidR="0015356A" w:rsidRPr="00B0334C" w:rsidRDefault="00A010DF" w:rsidP="00B0334C">
      <w:pPr>
        <w:pStyle w:val="ListParagraph"/>
        <w:numPr>
          <w:ilvl w:val="0"/>
          <w:numId w:val="53"/>
        </w:numPr>
        <w:ind w:right="91"/>
        <w:jc w:val="left"/>
        <w:rPr>
          <w:rFonts w:asciiTheme="minorHAnsi" w:hAnsiTheme="minorHAnsi"/>
          <w:color w:val="auto"/>
        </w:rPr>
      </w:pPr>
      <w:r w:rsidRPr="00B0334C">
        <w:rPr>
          <w:rFonts w:asciiTheme="minorHAnsi" w:hAnsiTheme="minorHAnsi"/>
          <w:color w:val="auto"/>
        </w:rPr>
        <w:t>video calls</w:t>
      </w:r>
    </w:p>
    <w:p w14:paraId="13779CC2" w14:textId="77777777" w:rsidR="0015356A" w:rsidRPr="00B0334C" w:rsidRDefault="00A010DF" w:rsidP="00B0334C">
      <w:pPr>
        <w:pStyle w:val="ListParagraph"/>
        <w:numPr>
          <w:ilvl w:val="0"/>
          <w:numId w:val="53"/>
        </w:numPr>
        <w:ind w:right="91"/>
        <w:jc w:val="left"/>
        <w:rPr>
          <w:rFonts w:asciiTheme="minorHAnsi" w:hAnsiTheme="minorHAnsi"/>
          <w:color w:val="auto"/>
        </w:rPr>
      </w:pPr>
      <w:r w:rsidRPr="00B0334C">
        <w:rPr>
          <w:rFonts w:asciiTheme="minorHAnsi" w:hAnsiTheme="minorHAnsi"/>
          <w:color w:val="auto"/>
        </w:rPr>
        <w:t xml:space="preserve">engage in chat over the Internet. </w:t>
      </w:r>
    </w:p>
    <w:p w14:paraId="7259F75E" w14:textId="77777777" w:rsidR="000D32B6" w:rsidRDefault="00301FF0" w:rsidP="000D32B6">
      <w:pPr>
        <w:spacing w:after="0" w:line="240" w:lineRule="auto"/>
        <w:ind w:left="357" w:right="91" w:hanging="11"/>
        <w:jc w:val="left"/>
        <w:rPr>
          <w:rFonts w:asciiTheme="minorHAnsi" w:hAnsiTheme="minorHAnsi"/>
          <w:color w:val="auto"/>
        </w:rPr>
      </w:pPr>
      <w:r w:rsidRPr="00346030">
        <w:rPr>
          <w:rFonts w:asciiTheme="minorHAnsi" w:hAnsiTheme="minorHAnsi"/>
          <w:color w:val="auto"/>
        </w:rPr>
        <w:t>We use t</w:t>
      </w:r>
      <w:r w:rsidR="00A010DF" w:rsidRPr="00346030">
        <w:rPr>
          <w:rFonts w:asciiTheme="minorHAnsi" w:hAnsiTheme="minorHAnsi"/>
          <w:color w:val="auto"/>
        </w:rPr>
        <w:t xml:space="preserve">his application to: </w:t>
      </w:r>
    </w:p>
    <w:p w14:paraId="3A826261" w14:textId="69A8232A" w:rsidR="00A010DF" w:rsidRPr="00346030" w:rsidRDefault="00A010DF" w:rsidP="000D32B6">
      <w:pPr>
        <w:spacing w:after="0" w:line="240" w:lineRule="auto"/>
        <w:ind w:left="357" w:right="91" w:hanging="11"/>
        <w:jc w:val="left"/>
        <w:rPr>
          <w:rFonts w:asciiTheme="minorHAnsi" w:eastAsia="Arial" w:hAnsiTheme="minorHAnsi"/>
          <w:color w:val="auto"/>
        </w:rPr>
      </w:pPr>
      <w:r w:rsidRPr="00346030">
        <w:rPr>
          <w:rFonts w:asciiTheme="minorHAnsi" w:eastAsia="Arial" w:hAnsiTheme="minorHAnsi"/>
          <w:color w:val="auto"/>
        </w:rPr>
        <w:t>communicate with team members working remotely</w:t>
      </w:r>
    </w:p>
    <w:p w14:paraId="370503D2" w14:textId="77777777" w:rsidR="00A010DF" w:rsidRPr="00346030" w:rsidRDefault="00A010DF" w:rsidP="000D32B6">
      <w:pPr>
        <w:pStyle w:val="ListParagraph"/>
        <w:numPr>
          <w:ilvl w:val="0"/>
          <w:numId w:val="38"/>
        </w:numPr>
        <w:spacing w:after="0" w:line="240" w:lineRule="auto"/>
        <w:ind w:right="0"/>
        <w:jc w:val="left"/>
        <w:rPr>
          <w:rFonts w:asciiTheme="minorHAnsi" w:eastAsia="Arial" w:hAnsiTheme="minorHAnsi"/>
          <w:color w:val="auto"/>
        </w:rPr>
      </w:pPr>
      <w:r w:rsidRPr="00346030">
        <w:rPr>
          <w:rFonts w:asciiTheme="minorHAnsi" w:eastAsia="Arial" w:hAnsiTheme="minorHAnsi"/>
          <w:color w:val="auto"/>
        </w:rPr>
        <w:t>deliver training webinars to employers</w:t>
      </w:r>
    </w:p>
    <w:p w14:paraId="56706E4C" w14:textId="77777777" w:rsidR="00A010DF" w:rsidRPr="00346030" w:rsidRDefault="00A010DF" w:rsidP="000D32B6">
      <w:pPr>
        <w:pStyle w:val="ListParagraph"/>
        <w:numPr>
          <w:ilvl w:val="0"/>
          <w:numId w:val="38"/>
        </w:numPr>
        <w:spacing w:after="0" w:line="240" w:lineRule="auto"/>
        <w:ind w:right="0"/>
        <w:jc w:val="left"/>
        <w:rPr>
          <w:rFonts w:asciiTheme="minorHAnsi" w:eastAsia="Arial" w:hAnsiTheme="minorHAnsi"/>
          <w:color w:val="auto"/>
        </w:rPr>
      </w:pPr>
      <w:r w:rsidRPr="00346030">
        <w:rPr>
          <w:rFonts w:asciiTheme="minorHAnsi" w:eastAsia="Arial" w:hAnsiTheme="minorHAnsi"/>
          <w:color w:val="auto"/>
        </w:rPr>
        <w:t>have conference calls with employers, other pension Funds and other third parties.</w:t>
      </w:r>
    </w:p>
    <w:p w14:paraId="32443FBD" w14:textId="77777777" w:rsidR="00A010DF" w:rsidRPr="00346030" w:rsidRDefault="00A010DF" w:rsidP="000D32B6">
      <w:pPr>
        <w:spacing w:after="0" w:line="240" w:lineRule="auto"/>
        <w:ind w:left="0" w:right="0" w:firstLine="0"/>
        <w:jc w:val="left"/>
        <w:rPr>
          <w:rFonts w:asciiTheme="minorHAnsi" w:eastAsia="Arial" w:hAnsiTheme="minorHAnsi"/>
          <w:color w:val="auto"/>
        </w:rPr>
      </w:pPr>
    </w:p>
    <w:p w14:paraId="49289719" w14:textId="7F738BAE" w:rsidR="00954C42" w:rsidRDefault="006C45BF" w:rsidP="000D32B6">
      <w:pPr>
        <w:spacing w:after="0" w:line="240" w:lineRule="auto"/>
        <w:ind w:left="357" w:right="91" w:hanging="11"/>
        <w:jc w:val="left"/>
        <w:rPr>
          <w:rFonts w:asciiTheme="minorHAnsi" w:hAnsiTheme="minorHAnsi"/>
          <w:color w:val="auto"/>
        </w:rPr>
      </w:pPr>
      <w:r w:rsidRPr="00346030">
        <w:rPr>
          <w:rFonts w:asciiTheme="minorHAnsi" w:hAnsiTheme="minorHAnsi"/>
          <w:color w:val="auto"/>
        </w:rPr>
        <w:t>MS Teams</w:t>
      </w:r>
      <w:r w:rsidR="00A010DF" w:rsidRPr="00346030">
        <w:rPr>
          <w:rFonts w:asciiTheme="minorHAnsi" w:hAnsiTheme="minorHAnsi"/>
          <w:color w:val="auto"/>
        </w:rPr>
        <w:t xml:space="preserve"> </w:t>
      </w:r>
      <w:r w:rsidR="00FC1B03">
        <w:rPr>
          <w:rFonts w:asciiTheme="minorHAnsi" w:hAnsiTheme="minorHAnsi"/>
          <w:color w:val="auto"/>
        </w:rPr>
        <w:t>helps</w:t>
      </w:r>
      <w:r w:rsidR="00A010DF" w:rsidRPr="00346030">
        <w:rPr>
          <w:rFonts w:asciiTheme="minorHAnsi" w:hAnsiTheme="minorHAnsi"/>
          <w:color w:val="auto"/>
        </w:rPr>
        <w:t xml:space="preserve"> </w:t>
      </w:r>
      <w:r w:rsidR="009532BC" w:rsidRPr="00346030">
        <w:rPr>
          <w:rFonts w:asciiTheme="minorHAnsi" w:hAnsiTheme="minorHAnsi"/>
          <w:color w:val="auto"/>
        </w:rPr>
        <w:t>us</w:t>
      </w:r>
      <w:r w:rsidR="00A010DF" w:rsidRPr="00346030">
        <w:rPr>
          <w:rFonts w:asciiTheme="minorHAnsi" w:hAnsiTheme="minorHAnsi"/>
          <w:color w:val="auto"/>
        </w:rPr>
        <w:t xml:space="preserve"> to work smarter by</w:t>
      </w:r>
      <w:r w:rsidR="00954C42">
        <w:rPr>
          <w:rFonts w:asciiTheme="minorHAnsi" w:hAnsiTheme="minorHAnsi"/>
          <w:color w:val="auto"/>
        </w:rPr>
        <w:t>:</w:t>
      </w:r>
      <w:r w:rsidR="00A010DF" w:rsidRPr="00346030">
        <w:rPr>
          <w:rFonts w:asciiTheme="minorHAnsi" w:hAnsiTheme="minorHAnsi"/>
          <w:color w:val="auto"/>
        </w:rPr>
        <w:t xml:space="preserve"> </w:t>
      </w:r>
    </w:p>
    <w:p w14:paraId="0AC1C646" w14:textId="0EC28621" w:rsidR="00954C42" w:rsidRPr="00B0334C" w:rsidRDefault="00A010DF" w:rsidP="00B0334C">
      <w:pPr>
        <w:pStyle w:val="ListParagraph"/>
        <w:numPr>
          <w:ilvl w:val="0"/>
          <w:numId w:val="54"/>
        </w:numPr>
        <w:spacing w:after="0" w:line="240" w:lineRule="auto"/>
        <w:ind w:right="91"/>
        <w:jc w:val="left"/>
        <w:rPr>
          <w:rFonts w:asciiTheme="minorHAnsi" w:hAnsiTheme="minorHAnsi"/>
          <w:color w:val="auto"/>
        </w:rPr>
      </w:pPr>
      <w:r w:rsidRPr="00B0334C">
        <w:rPr>
          <w:rFonts w:asciiTheme="minorHAnsi" w:hAnsiTheme="minorHAnsi"/>
          <w:color w:val="auto"/>
        </w:rPr>
        <w:t>eliminating travel time</w:t>
      </w:r>
    </w:p>
    <w:p w14:paraId="2D0B0A62" w14:textId="57A05377" w:rsidR="00D600A3" w:rsidRPr="00B0334C" w:rsidRDefault="00A010DF" w:rsidP="00B0334C">
      <w:pPr>
        <w:pStyle w:val="ListParagraph"/>
        <w:numPr>
          <w:ilvl w:val="0"/>
          <w:numId w:val="54"/>
        </w:numPr>
        <w:spacing w:after="0" w:line="240" w:lineRule="auto"/>
        <w:ind w:right="91"/>
        <w:jc w:val="left"/>
        <w:rPr>
          <w:rFonts w:asciiTheme="minorHAnsi" w:hAnsiTheme="minorHAnsi"/>
          <w:color w:val="auto"/>
        </w:rPr>
      </w:pPr>
      <w:r w:rsidRPr="00B0334C">
        <w:rPr>
          <w:rFonts w:asciiTheme="minorHAnsi" w:hAnsiTheme="minorHAnsi"/>
          <w:color w:val="auto"/>
        </w:rPr>
        <w:t>reducing costs</w:t>
      </w:r>
    </w:p>
    <w:p w14:paraId="60E55F73" w14:textId="48DBA30D" w:rsidR="006C45BF" w:rsidRPr="000D32B6" w:rsidRDefault="00A010DF" w:rsidP="000D32B6">
      <w:pPr>
        <w:pStyle w:val="ListParagraph"/>
        <w:numPr>
          <w:ilvl w:val="0"/>
          <w:numId w:val="54"/>
        </w:numPr>
        <w:spacing w:after="0" w:line="240" w:lineRule="auto"/>
        <w:ind w:right="91"/>
        <w:jc w:val="left"/>
        <w:rPr>
          <w:rFonts w:asciiTheme="minorHAnsi" w:eastAsia="Arial" w:hAnsiTheme="minorHAnsi"/>
          <w:color w:val="auto"/>
        </w:rPr>
      </w:pPr>
      <w:r w:rsidRPr="00B0334C">
        <w:rPr>
          <w:rFonts w:asciiTheme="minorHAnsi" w:hAnsiTheme="minorHAnsi"/>
          <w:color w:val="auto"/>
        </w:rPr>
        <w:t>increasing capacity.</w:t>
      </w:r>
    </w:p>
    <w:p w14:paraId="042CB306" w14:textId="77777777" w:rsidR="000D32B6" w:rsidRPr="00B0334C" w:rsidRDefault="000D32B6" w:rsidP="000D32B6">
      <w:pPr>
        <w:pStyle w:val="ListParagraph"/>
        <w:spacing w:after="0" w:line="240" w:lineRule="auto"/>
        <w:ind w:left="717" w:right="91" w:firstLine="0"/>
        <w:jc w:val="left"/>
        <w:rPr>
          <w:rFonts w:asciiTheme="minorHAnsi" w:eastAsia="Arial" w:hAnsiTheme="minorHAnsi"/>
          <w:color w:val="auto"/>
        </w:rPr>
      </w:pPr>
    </w:p>
    <w:p w14:paraId="0260762E" w14:textId="67DB6361" w:rsidR="00A010DF" w:rsidRPr="00B5798C" w:rsidRDefault="00A010DF" w:rsidP="00B0334C">
      <w:pPr>
        <w:pStyle w:val="Heading3"/>
        <w:numPr>
          <w:ilvl w:val="0"/>
          <w:numId w:val="55"/>
        </w:numPr>
      </w:pPr>
      <w:bookmarkStart w:id="67" w:name="_Toc190173875"/>
      <w:r w:rsidRPr="00B5798C">
        <w:t>Secure web portals</w:t>
      </w:r>
      <w:bookmarkEnd w:id="67"/>
    </w:p>
    <w:p w14:paraId="49A26D0C" w14:textId="587ED4C0" w:rsidR="00A010DF" w:rsidRPr="00B67379" w:rsidRDefault="009532BC" w:rsidP="00FE3BB9">
      <w:pPr>
        <w:ind w:left="357" w:right="91" w:hanging="11"/>
        <w:jc w:val="left"/>
        <w:rPr>
          <w:rFonts w:asciiTheme="minorHAnsi" w:hAnsiTheme="minorHAnsi"/>
          <w:color w:val="auto"/>
        </w:rPr>
      </w:pPr>
      <w:r w:rsidRPr="00B67379">
        <w:rPr>
          <w:rFonts w:asciiTheme="minorHAnsi" w:hAnsiTheme="minorHAnsi"/>
          <w:color w:val="auto"/>
        </w:rPr>
        <w:t>We</w:t>
      </w:r>
      <w:r w:rsidR="00A010DF" w:rsidRPr="00B67379">
        <w:rPr>
          <w:rFonts w:asciiTheme="minorHAnsi" w:hAnsiTheme="minorHAnsi"/>
          <w:color w:val="auto"/>
        </w:rPr>
        <w:t xml:space="preserve"> accept and share data with employers and other third parties securely through the use of web based data portals. These include:</w:t>
      </w:r>
    </w:p>
    <w:p w14:paraId="783A218F" w14:textId="1836A0E7" w:rsidR="00737AE1" w:rsidRPr="00B0334C" w:rsidRDefault="00A010DF" w:rsidP="00FE3BB9">
      <w:pPr>
        <w:pStyle w:val="ListParagraph"/>
        <w:numPr>
          <w:ilvl w:val="0"/>
          <w:numId w:val="39"/>
        </w:numPr>
        <w:spacing w:after="13"/>
        <w:ind w:right="0"/>
        <w:jc w:val="left"/>
        <w:rPr>
          <w:rFonts w:asciiTheme="minorHAnsi" w:eastAsia="Arial" w:hAnsiTheme="minorHAnsi"/>
          <w:bCs/>
          <w:color w:val="auto"/>
        </w:rPr>
      </w:pPr>
      <w:proofErr w:type="spellStart"/>
      <w:r w:rsidRPr="00737AE1">
        <w:rPr>
          <w:rFonts w:asciiTheme="minorHAnsi" w:eastAsia="Arial" w:hAnsiTheme="minorHAnsi"/>
          <w:b/>
          <w:color w:val="auto"/>
        </w:rPr>
        <w:t>i</w:t>
      </w:r>
      <w:proofErr w:type="spellEnd"/>
      <w:r w:rsidRPr="00737AE1">
        <w:rPr>
          <w:rFonts w:asciiTheme="minorHAnsi" w:eastAsia="Arial" w:hAnsiTheme="minorHAnsi"/>
          <w:b/>
          <w:color w:val="auto"/>
        </w:rPr>
        <w:t xml:space="preserve">-connect </w:t>
      </w:r>
      <w:r w:rsidR="00737AE1">
        <w:rPr>
          <w:rFonts w:asciiTheme="minorHAnsi" w:eastAsia="Arial" w:hAnsiTheme="minorHAnsi"/>
          <w:b/>
          <w:color w:val="auto"/>
        </w:rPr>
        <w:t xml:space="preserve">- </w:t>
      </w:r>
      <w:r w:rsidR="00737AE1" w:rsidRPr="00B0334C">
        <w:rPr>
          <w:rFonts w:asciiTheme="minorHAnsi" w:eastAsia="Arial" w:hAnsiTheme="minorHAnsi"/>
          <w:bCs/>
          <w:color w:val="auto"/>
        </w:rPr>
        <w:t>employers upload their data monthly either through an extract to the portal, or input via a web-form in the portal. This has streamlined the approach to providing data for employers. It's also improved the experience for members who've access to more up to date information through their online account.</w:t>
      </w:r>
    </w:p>
    <w:p w14:paraId="27E668E8" w14:textId="1210AC58" w:rsidR="00A010DF" w:rsidRPr="00737AE1" w:rsidRDefault="00A010DF" w:rsidP="00FE3BB9">
      <w:pPr>
        <w:pStyle w:val="ListParagraph"/>
        <w:numPr>
          <w:ilvl w:val="0"/>
          <w:numId w:val="39"/>
        </w:numPr>
        <w:spacing w:after="13"/>
        <w:ind w:right="0"/>
        <w:jc w:val="left"/>
        <w:rPr>
          <w:rFonts w:asciiTheme="minorHAnsi" w:eastAsia="Arial" w:hAnsiTheme="minorHAnsi"/>
          <w:color w:val="auto"/>
        </w:rPr>
      </w:pPr>
      <w:r w:rsidRPr="00737AE1">
        <w:rPr>
          <w:rFonts w:asciiTheme="minorHAnsi" w:eastAsia="Arial" w:hAnsiTheme="minorHAnsi"/>
          <w:b/>
          <w:color w:val="auto"/>
        </w:rPr>
        <w:t>Tell Us Once</w:t>
      </w:r>
      <w:r w:rsidRPr="00737AE1">
        <w:rPr>
          <w:rFonts w:asciiTheme="minorHAnsi" w:eastAsia="Arial" w:hAnsiTheme="minorHAnsi"/>
          <w:color w:val="auto"/>
        </w:rPr>
        <w:t xml:space="preserve"> – this site shares death information by local authorities on behalf of the Department for Work and Pensions (DWP)</w:t>
      </w:r>
      <w:r w:rsidR="008E7F71" w:rsidRPr="00737AE1">
        <w:rPr>
          <w:rFonts w:asciiTheme="minorHAnsi" w:eastAsia="Arial" w:hAnsiTheme="minorHAnsi"/>
          <w:color w:val="auto"/>
        </w:rPr>
        <w:t xml:space="preserve">. </w:t>
      </w:r>
      <w:r w:rsidR="009532BC" w:rsidRPr="00737AE1">
        <w:rPr>
          <w:rFonts w:asciiTheme="minorHAnsi" w:eastAsia="Arial" w:hAnsiTheme="minorHAnsi"/>
          <w:color w:val="auto"/>
        </w:rPr>
        <w:t>We</w:t>
      </w:r>
      <w:r w:rsidRPr="00737AE1">
        <w:rPr>
          <w:rFonts w:asciiTheme="minorHAnsi" w:eastAsia="Arial" w:hAnsiTheme="minorHAnsi"/>
          <w:color w:val="auto"/>
        </w:rPr>
        <w:t xml:space="preserve"> receive and provide data for the use of Tell Us Once.</w:t>
      </w:r>
    </w:p>
    <w:p w14:paraId="4D534A3F" w14:textId="12511574" w:rsidR="00A010DF" w:rsidRPr="00B5798C" w:rsidRDefault="00A010DF" w:rsidP="00FE3BB9">
      <w:pPr>
        <w:pStyle w:val="ListParagraph"/>
        <w:numPr>
          <w:ilvl w:val="0"/>
          <w:numId w:val="39"/>
        </w:numPr>
        <w:spacing w:after="13"/>
        <w:ind w:right="0"/>
        <w:jc w:val="left"/>
        <w:rPr>
          <w:rFonts w:asciiTheme="minorHAnsi" w:eastAsia="Arial" w:hAnsiTheme="minorHAnsi"/>
          <w:color w:val="auto"/>
        </w:rPr>
      </w:pPr>
      <w:r w:rsidRPr="00B5798C">
        <w:rPr>
          <w:rFonts w:asciiTheme="minorHAnsi" w:eastAsia="Arial" w:hAnsiTheme="minorHAnsi"/>
          <w:b/>
          <w:color w:val="auto"/>
        </w:rPr>
        <w:t>National Insurance database</w:t>
      </w:r>
      <w:r w:rsidRPr="00B5798C">
        <w:rPr>
          <w:rFonts w:asciiTheme="minorHAnsi" w:eastAsia="Arial" w:hAnsiTheme="minorHAnsi"/>
          <w:color w:val="auto"/>
        </w:rPr>
        <w:t xml:space="preserve"> – this enables </w:t>
      </w:r>
      <w:r w:rsidR="009532BC">
        <w:rPr>
          <w:rFonts w:asciiTheme="minorHAnsi" w:eastAsia="Arial" w:hAnsiTheme="minorHAnsi"/>
          <w:color w:val="auto"/>
        </w:rPr>
        <w:t>us</w:t>
      </w:r>
      <w:r w:rsidRPr="00B5798C">
        <w:rPr>
          <w:rFonts w:asciiTheme="minorHAnsi" w:eastAsia="Arial" w:hAnsiTheme="minorHAnsi"/>
          <w:color w:val="auto"/>
        </w:rPr>
        <w:t xml:space="preserve"> to check whether members are entitled to refunds. </w:t>
      </w:r>
      <w:r w:rsidR="009532BC">
        <w:rPr>
          <w:rFonts w:asciiTheme="minorHAnsi" w:eastAsia="Arial" w:hAnsiTheme="minorHAnsi"/>
          <w:color w:val="auto"/>
        </w:rPr>
        <w:t>We</w:t>
      </w:r>
      <w:r w:rsidRPr="00B5798C">
        <w:rPr>
          <w:rFonts w:asciiTheme="minorHAnsi" w:eastAsia="Arial" w:hAnsiTheme="minorHAnsi"/>
          <w:color w:val="auto"/>
        </w:rPr>
        <w:t xml:space="preserve"> receive and provide data for use of the database.</w:t>
      </w:r>
    </w:p>
    <w:p w14:paraId="0F54350C" w14:textId="04CD4B96" w:rsidR="00A010DF" w:rsidRDefault="00A010DF" w:rsidP="00FE3BB9">
      <w:pPr>
        <w:pStyle w:val="ListParagraph"/>
        <w:numPr>
          <w:ilvl w:val="0"/>
          <w:numId w:val="39"/>
        </w:numPr>
        <w:spacing w:after="13"/>
        <w:ind w:right="0"/>
        <w:jc w:val="left"/>
        <w:rPr>
          <w:rFonts w:asciiTheme="minorHAnsi" w:eastAsia="Arial" w:hAnsiTheme="minorHAnsi"/>
          <w:color w:val="auto"/>
        </w:rPr>
      </w:pPr>
      <w:r w:rsidRPr="00B5798C">
        <w:rPr>
          <w:rFonts w:asciiTheme="minorHAnsi" w:eastAsia="Arial" w:hAnsiTheme="minorHAnsi"/>
          <w:b/>
          <w:color w:val="auto"/>
        </w:rPr>
        <w:t>The National Fraud Initiative (NFI)</w:t>
      </w:r>
      <w:r w:rsidRPr="00B5798C">
        <w:rPr>
          <w:rFonts w:asciiTheme="minorHAnsi" w:eastAsia="Arial" w:hAnsiTheme="minorHAnsi"/>
          <w:color w:val="auto"/>
        </w:rPr>
        <w:t xml:space="preserve"> </w:t>
      </w:r>
      <w:r w:rsidR="00170330">
        <w:rPr>
          <w:rFonts w:asciiTheme="minorHAnsi" w:eastAsia="Arial" w:hAnsiTheme="minorHAnsi"/>
          <w:color w:val="auto"/>
        </w:rPr>
        <w:t xml:space="preserve">- </w:t>
      </w:r>
      <w:r w:rsidRPr="00B5798C">
        <w:rPr>
          <w:rFonts w:asciiTheme="minorHAnsi" w:eastAsia="Arial" w:hAnsiTheme="minorHAnsi"/>
          <w:color w:val="auto"/>
        </w:rPr>
        <w:t>this portal helps us to match electronic data within and between public and private sector bodies to prevent and detect fraud.</w:t>
      </w:r>
    </w:p>
    <w:p w14:paraId="7DA748A0" w14:textId="77777777" w:rsidR="00FE3BB9" w:rsidRDefault="00FE3BB9" w:rsidP="001E0AD8">
      <w:pPr>
        <w:pStyle w:val="ListParagraph"/>
        <w:spacing w:after="13"/>
        <w:ind w:right="0" w:firstLine="0"/>
        <w:jc w:val="left"/>
        <w:rPr>
          <w:rFonts w:asciiTheme="minorHAnsi" w:eastAsia="Arial" w:hAnsiTheme="minorHAnsi"/>
          <w:color w:val="auto"/>
        </w:rPr>
      </w:pPr>
    </w:p>
    <w:p w14:paraId="2418F235" w14:textId="1B83CADC" w:rsidR="000D13C3" w:rsidRDefault="00FE3BB9" w:rsidP="00FE3BB9">
      <w:pPr>
        <w:pStyle w:val="Heading3"/>
        <w:numPr>
          <w:ilvl w:val="0"/>
          <w:numId w:val="55"/>
        </w:numPr>
      </w:pPr>
      <w:bookmarkStart w:id="68" w:name="_Toc190173876"/>
      <w:r w:rsidRPr="001E0AD8">
        <w:t>AI</w:t>
      </w:r>
      <w:bookmarkEnd w:id="68"/>
    </w:p>
    <w:p w14:paraId="75F98E75" w14:textId="76FEC2C0" w:rsidR="00C306C8" w:rsidRPr="001E0AD8" w:rsidRDefault="004738FC" w:rsidP="001E0AD8">
      <w:pPr>
        <w:ind w:left="346" w:right="91"/>
        <w:jc w:val="left"/>
        <w:rPr>
          <w:rFonts w:asciiTheme="minorHAnsi" w:eastAsia="Arial" w:hAnsiTheme="minorHAnsi"/>
          <w:bCs/>
          <w:color w:val="auto"/>
        </w:rPr>
      </w:pPr>
      <w:r>
        <w:rPr>
          <w:rFonts w:asciiTheme="minorHAnsi" w:eastAsia="Arial" w:hAnsiTheme="minorHAnsi"/>
          <w:bCs/>
          <w:color w:val="auto"/>
        </w:rPr>
        <w:t>W</w:t>
      </w:r>
      <w:r w:rsidR="00DD020D" w:rsidRPr="001E0AD8">
        <w:rPr>
          <w:rFonts w:asciiTheme="minorHAnsi" w:eastAsia="Arial" w:hAnsiTheme="minorHAnsi"/>
          <w:bCs/>
          <w:color w:val="auto"/>
        </w:rPr>
        <w:t>e’re keen to harness</w:t>
      </w:r>
      <w:r w:rsidR="00055D50" w:rsidRPr="001E0AD8">
        <w:rPr>
          <w:rFonts w:asciiTheme="minorHAnsi" w:eastAsia="Arial" w:hAnsiTheme="minorHAnsi"/>
          <w:bCs/>
          <w:color w:val="auto"/>
        </w:rPr>
        <w:t xml:space="preserve"> the benefits </w:t>
      </w:r>
      <w:r>
        <w:rPr>
          <w:rFonts w:asciiTheme="minorHAnsi" w:eastAsia="Arial" w:hAnsiTheme="minorHAnsi"/>
          <w:bCs/>
          <w:color w:val="auto"/>
        </w:rPr>
        <w:t>of</w:t>
      </w:r>
      <w:r w:rsidR="00055D50" w:rsidRPr="001E0AD8">
        <w:rPr>
          <w:rFonts w:asciiTheme="minorHAnsi" w:eastAsia="Arial" w:hAnsiTheme="minorHAnsi"/>
          <w:bCs/>
          <w:color w:val="auto"/>
        </w:rPr>
        <w:t xml:space="preserve"> </w:t>
      </w:r>
      <w:r w:rsidR="00D01BF5" w:rsidRPr="001E0AD8">
        <w:rPr>
          <w:rFonts w:asciiTheme="minorHAnsi" w:eastAsia="Arial" w:hAnsiTheme="minorHAnsi"/>
          <w:bCs/>
          <w:color w:val="auto"/>
        </w:rPr>
        <w:t>artificial intelligence (AI)</w:t>
      </w:r>
      <w:r w:rsidR="00A80A18" w:rsidRPr="001E0AD8">
        <w:rPr>
          <w:rFonts w:asciiTheme="minorHAnsi" w:eastAsia="Arial" w:hAnsiTheme="minorHAnsi"/>
          <w:bCs/>
          <w:color w:val="auto"/>
        </w:rPr>
        <w:t xml:space="preserve"> in </w:t>
      </w:r>
      <w:r w:rsidR="002D6842" w:rsidRPr="001E0AD8">
        <w:rPr>
          <w:rFonts w:asciiTheme="minorHAnsi" w:eastAsia="Arial" w:hAnsiTheme="minorHAnsi"/>
          <w:bCs/>
          <w:color w:val="auto"/>
        </w:rPr>
        <w:t>our communications</w:t>
      </w:r>
      <w:r w:rsidR="00592351" w:rsidRPr="001E0AD8">
        <w:rPr>
          <w:rFonts w:asciiTheme="minorHAnsi" w:eastAsia="Arial" w:hAnsiTheme="minorHAnsi"/>
          <w:bCs/>
          <w:color w:val="auto"/>
        </w:rPr>
        <w:t>. AI systems use algorithms</w:t>
      </w:r>
      <w:r w:rsidR="00365D94" w:rsidRPr="001E0AD8">
        <w:rPr>
          <w:rFonts w:asciiTheme="minorHAnsi" w:eastAsia="Arial" w:hAnsiTheme="minorHAnsi"/>
          <w:bCs/>
          <w:color w:val="auto"/>
        </w:rPr>
        <w:t xml:space="preserve"> to solve complex problems and automate simple o</w:t>
      </w:r>
      <w:r w:rsidR="001E08CE" w:rsidRPr="001E0AD8">
        <w:rPr>
          <w:rFonts w:asciiTheme="minorHAnsi" w:eastAsia="Arial" w:hAnsiTheme="minorHAnsi"/>
          <w:bCs/>
          <w:color w:val="auto"/>
        </w:rPr>
        <w:t>r</w:t>
      </w:r>
      <w:r w:rsidR="00365D94" w:rsidRPr="001E0AD8">
        <w:rPr>
          <w:rFonts w:asciiTheme="minorHAnsi" w:eastAsia="Arial" w:hAnsiTheme="minorHAnsi"/>
          <w:bCs/>
          <w:color w:val="auto"/>
        </w:rPr>
        <w:t xml:space="preserve"> repetitive tasks</w:t>
      </w:r>
      <w:r w:rsidR="00766D62" w:rsidRPr="001E0AD8">
        <w:rPr>
          <w:rFonts w:asciiTheme="minorHAnsi" w:eastAsia="Arial" w:hAnsiTheme="minorHAnsi"/>
          <w:bCs/>
          <w:color w:val="auto"/>
        </w:rPr>
        <w:t xml:space="preserve">. </w:t>
      </w:r>
      <w:r w:rsidR="00C306C8" w:rsidRPr="001E0AD8">
        <w:rPr>
          <w:rFonts w:asciiTheme="minorHAnsi" w:eastAsia="Arial" w:hAnsiTheme="minorHAnsi"/>
          <w:bCs/>
          <w:color w:val="auto"/>
        </w:rPr>
        <w:t xml:space="preserve">AI tools can </w:t>
      </w:r>
      <w:r w:rsidR="00B95D14" w:rsidRPr="00B95D14">
        <w:rPr>
          <w:rFonts w:asciiTheme="minorHAnsi" w:eastAsia="Arial" w:hAnsiTheme="minorHAnsi"/>
          <w:bCs/>
          <w:color w:val="auto"/>
        </w:rPr>
        <w:t>help</w:t>
      </w:r>
      <w:r w:rsidR="00C306C8" w:rsidRPr="001E0AD8">
        <w:rPr>
          <w:rFonts w:asciiTheme="minorHAnsi" w:eastAsia="Arial" w:hAnsiTheme="minorHAnsi"/>
          <w:bCs/>
          <w:color w:val="auto"/>
        </w:rPr>
        <w:t xml:space="preserve"> us to:</w:t>
      </w:r>
    </w:p>
    <w:p w14:paraId="4C9920D5" w14:textId="60DB49D5" w:rsidR="00C971C2" w:rsidRPr="001E0AD8" w:rsidRDefault="00920AA1" w:rsidP="001E0AD8">
      <w:pPr>
        <w:pStyle w:val="ListParagraph"/>
        <w:numPr>
          <w:ilvl w:val="0"/>
          <w:numId w:val="57"/>
        </w:numPr>
        <w:ind w:left="714" w:right="91" w:hanging="357"/>
        <w:jc w:val="left"/>
        <w:rPr>
          <w:rFonts w:asciiTheme="minorHAnsi" w:eastAsia="Arial" w:hAnsiTheme="minorHAnsi"/>
          <w:bCs/>
          <w:color w:val="auto"/>
        </w:rPr>
      </w:pPr>
      <w:r w:rsidRPr="001E0AD8">
        <w:rPr>
          <w:rFonts w:asciiTheme="minorHAnsi" w:eastAsia="Arial" w:hAnsiTheme="minorHAnsi"/>
          <w:bCs/>
          <w:color w:val="auto"/>
        </w:rPr>
        <w:t>r</w:t>
      </w:r>
      <w:r w:rsidR="00C971C2" w:rsidRPr="001E0AD8">
        <w:rPr>
          <w:rFonts w:asciiTheme="minorHAnsi" w:eastAsia="Arial" w:hAnsiTheme="minorHAnsi"/>
          <w:bCs/>
          <w:color w:val="auto"/>
        </w:rPr>
        <w:t>esearch a topic</w:t>
      </w:r>
    </w:p>
    <w:p w14:paraId="7368D9AF" w14:textId="1A05F909" w:rsidR="00C971C2" w:rsidRPr="001E0AD8" w:rsidRDefault="00920AA1" w:rsidP="001E0AD8">
      <w:pPr>
        <w:pStyle w:val="ListParagraph"/>
        <w:numPr>
          <w:ilvl w:val="0"/>
          <w:numId w:val="57"/>
        </w:numPr>
        <w:ind w:left="714" w:right="91" w:hanging="357"/>
        <w:jc w:val="left"/>
        <w:rPr>
          <w:rFonts w:asciiTheme="minorHAnsi" w:eastAsia="Arial" w:hAnsiTheme="minorHAnsi"/>
          <w:bCs/>
          <w:color w:val="auto"/>
        </w:rPr>
      </w:pPr>
      <w:r w:rsidRPr="001E0AD8">
        <w:rPr>
          <w:rFonts w:asciiTheme="minorHAnsi" w:eastAsia="Arial" w:hAnsiTheme="minorHAnsi"/>
          <w:bCs/>
          <w:color w:val="auto"/>
        </w:rPr>
        <w:t>g</w:t>
      </w:r>
      <w:r w:rsidR="00C971C2" w:rsidRPr="001E0AD8">
        <w:rPr>
          <w:rFonts w:asciiTheme="minorHAnsi" w:eastAsia="Arial" w:hAnsiTheme="minorHAnsi"/>
          <w:bCs/>
          <w:color w:val="auto"/>
        </w:rPr>
        <w:t>ene</w:t>
      </w:r>
      <w:r w:rsidR="009D764E">
        <w:rPr>
          <w:rFonts w:asciiTheme="minorHAnsi" w:eastAsia="Arial" w:hAnsiTheme="minorHAnsi"/>
          <w:bCs/>
          <w:color w:val="auto"/>
        </w:rPr>
        <w:t>r</w:t>
      </w:r>
      <w:r w:rsidR="00C971C2" w:rsidRPr="001E0AD8">
        <w:rPr>
          <w:rFonts w:asciiTheme="minorHAnsi" w:eastAsia="Arial" w:hAnsiTheme="minorHAnsi"/>
          <w:bCs/>
          <w:color w:val="auto"/>
        </w:rPr>
        <w:t>ate ideas</w:t>
      </w:r>
    </w:p>
    <w:p w14:paraId="4C2F9609" w14:textId="0BD35D8F" w:rsidR="00C971C2" w:rsidRPr="001E0AD8" w:rsidRDefault="00920AA1" w:rsidP="001E0AD8">
      <w:pPr>
        <w:pStyle w:val="ListParagraph"/>
        <w:numPr>
          <w:ilvl w:val="0"/>
          <w:numId w:val="57"/>
        </w:numPr>
        <w:ind w:left="714" w:right="91" w:hanging="357"/>
        <w:jc w:val="left"/>
        <w:rPr>
          <w:rFonts w:asciiTheme="minorHAnsi" w:eastAsia="Arial" w:hAnsiTheme="minorHAnsi"/>
          <w:bCs/>
          <w:color w:val="auto"/>
        </w:rPr>
      </w:pPr>
      <w:r w:rsidRPr="001E0AD8">
        <w:rPr>
          <w:rFonts w:asciiTheme="minorHAnsi" w:eastAsia="Arial" w:hAnsiTheme="minorHAnsi"/>
          <w:bCs/>
          <w:color w:val="auto"/>
        </w:rPr>
        <w:t>w</w:t>
      </w:r>
      <w:r w:rsidR="00C971C2" w:rsidRPr="001E0AD8">
        <w:rPr>
          <w:rFonts w:asciiTheme="minorHAnsi" w:eastAsia="Arial" w:hAnsiTheme="minorHAnsi"/>
          <w:bCs/>
          <w:color w:val="auto"/>
        </w:rPr>
        <w:t>ork on drafts</w:t>
      </w:r>
    </w:p>
    <w:p w14:paraId="1E350974" w14:textId="61AC0CDB" w:rsidR="0000395A" w:rsidRPr="001E0AD8" w:rsidRDefault="00920AA1" w:rsidP="001E0AD8">
      <w:pPr>
        <w:pStyle w:val="ListParagraph"/>
        <w:numPr>
          <w:ilvl w:val="0"/>
          <w:numId w:val="57"/>
        </w:numPr>
        <w:ind w:left="714" w:right="91" w:hanging="357"/>
        <w:jc w:val="left"/>
        <w:rPr>
          <w:rFonts w:asciiTheme="minorHAnsi" w:eastAsia="Arial" w:hAnsiTheme="minorHAnsi"/>
          <w:bCs/>
          <w:color w:val="auto"/>
        </w:rPr>
      </w:pPr>
      <w:r w:rsidRPr="001E0AD8">
        <w:rPr>
          <w:rFonts w:asciiTheme="minorHAnsi" w:eastAsia="Arial" w:hAnsiTheme="minorHAnsi"/>
          <w:bCs/>
          <w:color w:val="auto"/>
        </w:rPr>
        <w:t>i</w:t>
      </w:r>
      <w:r w:rsidR="00C971C2" w:rsidRPr="001E0AD8">
        <w:rPr>
          <w:rFonts w:asciiTheme="minorHAnsi" w:eastAsia="Arial" w:hAnsiTheme="minorHAnsi"/>
          <w:bCs/>
          <w:color w:val="auto"/>
        </w:rPr>
        <w:t>mprove our work</w:t>
      </w:r>
      <w:r w:rsidR="0000395A" w:rsidRPr="001E0AD8">
        <w:rPr>
          <w:rFonts w:asciiTheme="minorHAnsi" w:eastAsia="Arial" w:hAnsiTheme="minorHAnsi"/>
          <w:bCs/>
          <w:color w:val="auto"/>
        </w:rPr>
        <w:t xml:space="preserve"> and make it more efficient by speeding up manual tasks.</w:t>
      </w:r>
    </w:p>
    <w:p w14:paraId="2119E868" w14:textId="77777777" w:rsidR="00973C95" w:rsidRPr="001E0AD8" w:rsidRDefault="005054DE" w:rsidP="001E0AD8">
      <w:pPr>
        <w:ind w:left="346" w:right="91"/>
        <w:jc w:val="left"/>
        <w:rPr>
          <w:rFonts w:asciiTheme="minorHAnsi" w:eastAsia="Arial" w:hAnsiTheme="minorHAnsi"/>
          <w:bCs/>
          <w:color w:val="auto"/>
        </w:rPr>
      </w:pPr>
      <w:r w:rsidRPr="001E0AD8">
        <w:rPr>
          <w:rFonts w:asciiTheme="minorHAnsi" w:eastAsia="Arial" w:hAnsiTheme="minorHAnsi"/>
          <w:bCs/>
          <w:color w:val="auto"/>
        </w:rPr>
        <w:t>We won’t publis</w:t>
      </w:r>
      <w:r w:rsidR="00F1139A" w:rsidRPr="001E0AD8">
        <w:rPr>
          <w:rFonts w:asciiTheme="minorHAnsi" w:eastAsia="Arial" w:hAnsiTheme="minorHAnsi"/>
          <w:bCs/>
          <w:color w:val="auto"/>
        </w:rPr>
        <w:t>h</w:t>
      </w:r>
      <w:r w:rsidRPr="001E0AD8">
        <w:rPr>
          <w:rFonts w:asciiTheme="minorHAnsi" w:eastAsia="Arial" w:hAnsiTheme="minorHAnsi"/>
          <w:bCs/>
          <w:color w:val="auto"/>
        </w:rPr>
        <w:t xml:space="preserve"> anything that</w:t>
      </w:r>
      <w:r w:rsidR="00BF1644" w:rsidRPr="001E0AD8">
        <w:rPr>
          <w:rFonts w:asciiTheme="minorHAnsi" w:eastAsia="Arial" w:hAnsiTheme="minorHAnsi"/>
          <w:bCs/>
          <w:color w:val="auto"/>
        </w:rPr>
        <w:t>’s been completely written by AI tools or text generators</w:t>
      </w:r>
      <w:r w:rsidR="000B4F11" w:rsidRPr="001E0AD8">
        <w:rPr>
          <w:rFonts w:asciiTheme="minorHAnsi" w:eastAsia="Arial" w:hAnsiTheme="minorHAnsi"/>
          <w:bCs/>
          <w:color w:val="auto"/>
        </w:rPr>
        <w:t xml:space="preserve">. </w:t>
      </w:r>
      <w:r w:rsidR="00F1139A" w:rsidRPr="001E0AD8">
        <w:rPr>
          <w:rFonts w:asciiTheme="minorHAnsi" w:eastAsia="Arial" w:hAnsiTheme="minorHAnsi"/>
          <w:bCs/>
          <w:color w:val="auto"/>
        </w:rPr>
        <w:t xml:space="preserve">Human interaction is necessary </w:t>
      </w:r>
      <w:r w:rsidR="009A437F" w:rsidRPr="001E0AD8">
        <w:rPr>
          <w:rFonts w:asciiTheme="minorHAnsi" w:eastAsia="Arial" w:hAnsiTheme="minorHAnsi"/>
          <w:bCs/>
          <w:color w:val="auto"/>
        </w:rPr>
        <w:t>to check for</w:t>
      </w:r>
      <w:r w:rsidR="00973C95" w:rsidRPr="001E0AD8">
        <w:rPr>
          <w:rFonts w:asciiTheme="minorHAnsi" w:eastAsia="Arial" w:hAnsiTheme="minorHAnsi"/>
          <w:bCs/>
          <w:color w:val="auto"/>
        </w:rPr>
        <w:t>:</w:t>
      </w:r>
    </w:p>
    <w:p w14:paraId="49711416" w14:textId="2AB3A522" w:rsidR="00973C95" w:rsidRPr="001E0AD8" w:rsidRDefault="00621471" w:rsidP="001E0AD8">
      <w:pPr>
        <w:pStyle w:val="ListParagraph"/>
        <w:numPr>
          <w:ilvl w:val="0"/>
          <w:numId w:val="57"/>
        </w:numPr>
        <w:ind w:left="714" w:right="91" w:hanging="357"/>
        <w:jc w:val="left"/>
        <w:rPr>
          <w:rFonts w:asciiTheme="minorHAnsi" w:eastAsia="Arial" w:hAnsiTheme="minorHAnsi"/>
          <w:bCs/>
          <w:color w:val="auto"/>
        </w:rPr>
      </w:pPr>
      <w:r w:rsidRPr="001E0AD8">
        <w:rPr>
          <w:rFonts w:asciiTheme="minorHAnsi" w:eastAsia="Arial" w:hAnsiTheme="minorHAnsi"/>
          <w:bCs/>
          <w:color w:val="auto"/>
        </w:rPr>
        <w:t>b</w:t>
      </w:r>
      <w:r w:rsidR="00973C95" w:rsidRPr="001E0AD8">
        <w:rPr>
          <w:rFonts w:asciiTheme="minorHAnsi" w:eastAsia="Arial" w:hAnsiTheme="minorHAnsi"/>
          <w:bCs/>
          <w:color w:val="auto"/>
        </w:rPr>
        <w:t>ias</w:t>
      </w:r>
    </w:p>
    <w:p w14:paraId="2920F6BB" w14:textId="5A2F9552" w:rsidR="00973C95" w:rsidRPr="001E0AD8" w:rsidRDefault="00621471" w:rsidP="001E0AD8">
      <w:pPr>
        <w:pStyle w:val="ListParagraph"/>
        <w:numPr>
          <w:ilvl w:val="0"/>
          <w:numId w:val="57"/>
        </w:numPr>
        <w:ind w:left="714" w:right="91" w:hanging="357"/>
        <w:jc w:val="left"/>
        <w:rPr>
          <w:rFonts w:asciiTheme="minorHAnsi" w:eastAsia="Arial" w:hAnsiTheme="minorHAnsi"/>
          <w:bCs/>
          <w:color w:val="auto"/>
        </w:rPr>
      </w:pPr>
      <w:r w:rsidRPr="001E0AD8">
        <w:rPr>
          <w:rFonts w:asciiTheme="minorHAnsi" w:eastAsia="Arial" w:hAnsiTheme="minorHAnsi"/>
          <w:bCs/>
          <w:color w:val="auto"/>
        </w:rPr>
        <w:t>m</w:t>
      </w:r>
      <w:r w:rsidR="00973C95" w:rsidRPr="001E0AD8">
        <w:rPr>
          <w:rFonts w:asciiTheme="minorHAnsi" w:eastAsia="Arial" w:hAnsiTheme="minorHAnsi"/>
          <w:bCs/>
          <w:color w:val="auto"/>
        </w:rPr>
        <w:t>istakes</w:t>
      </w:r>
    </w:p>
    <w:p w14:paraId="43A67774" w14:textId="381515EF" w:rsidR="008139D4" w:rsidRPr="001E0AD8" w:rsidRDefault="00621471" w:rsidP="001E0AD8">
      <w:pPr>
        <w:pStyle w:val="ListParagraph"/>
        <w:numPr>
          <w:ilvl w:val="0"/>
          <w:numId w:val="57"/>
        </w:numPr>
        <w:ind w:left="714" w:right="91" w:hanging="357"/>
        <w:jc w:val="left"/>
        <w:rPr>
          <w:rFonts w:asciiTheme="minorHAnsi" w:eastAsia="Arial" w:hAnsiTheme="minorHAnsi"/>
          <w:bCs/>
          <w:color w:val="auto"/>
        </w:rPr>
      </w:pPr>
      <w:r w:rsidRPr="001E0AD8">
        <w:rPr>
          <w:rFonts w:asciiTheme="minorHAnsi" w:eastAsia="Arial" w:hAnsiTheme="minorHAnsi"/>
          <w:bCs/>
          <w:color w:val="auto"/>
        </w:rPr>
        <w:t>t</w:t>
      </w:r>
      <w:r w:rsidR="00973C95" w:rsidRPr="001E0AD8">
        <w:rPr>
          <w:rFonts w:asciiTheme="minorHAnsi" w:eastAsia="Arial" w:hAnsiTheme="minorHAnsi"/>
          <w:bCs/>
          <w:color w:val="auto"/>
        </w:rPr>
        <w:t>one</w:t>
      </w:r>
    </w:p>
    <w:p w14:paraId="0FC99A04" w14:textId="16436F1B" w:rsidR="008139D4" w:rsidRPr="001E0AD8" w:rsidRDefault="00621471" w:rsidP="001E0AD8">
      <w:pPr>
        <w:pStyle w:val="ListParagraph"/>
        <w:numPr>
          <w:ilvl w:val="0"/>
          <w:numId w:val="57"/>
        </w:numPr>
        <w:ind w:left="714" w:right="91" w:hanging="357"/>
        <w:jc w:val="left"/>
        <w:rPr>
          <w:rFonts w:asciiTheme="minorHAnsi" w:eastAsia="Arial" w:hAnsiTheme="minorHAnsi"/>
          <w:bCs/>
          <w:color w:val="auto"/>
        </w:rPr>
      </w:pPr>
      <w:r w:rsidRPr="001E0AD8">
        <w:rPr>
          <w:rFonts w:asciiTheme="minorHAnsi" w:eastAsia="Arial" w:hAnsiTheme="minorHAnsi"/>
          <w:bCs/>
          <w:color w:val="auto"/>
        </w:rPr>
        <w:t>a</w:t>
      </w:r>
      <w:r w:rsidR="008139D4" w:rsidRPr="001E0AD8">
        <w:rPr>
          <w:rFonts w:asciiTheme="minorHAnsi" w:eastAsia="Arial" w:hAnsiTheme="minorHAnsi"/>
          <w:bCs/>
          <w:color w:val="auto"/>
        </w:rPr>
        <w:t>ppropriate content for our audience.</w:t>
      </w:r>
    </w:p>
    <w:p w14:paraId="77B61530" w14:textId="45EBB664" w:rsidR="00FE3BB9" w:rsidRPr="00FE3BB9" w:rsidRDefault="00766D62" w:rsidP="00B0334C">
      <w:pPr>
        <w:ind w:left="346" w:right="91"/>
        <w:jc w:val="left"/>
      </w:pPr>
      <w:r w:rsidRPr="001E0AD8">
        <w:rPr>
          <w:rFonts w:asciiTheme="minorHAnsi" w:eastAsia="Arial" w:hAnsiTheme="minorHAnsi"/>
          <w:bCs/>
          <w:color w:val="auto"/>
        </w:rPr>
        <w:t>An</w:t>
      </w:r>
      <w:r w:rsidR="0032185B" w:rsidRPr="001E0AD8">
        <w:rPr>
          <w:rFonts w:asciiTheme="minorHAnsi" w:eastAsia="Arial" w:hAnsiTheme="minorHAnsi"/>
          <w:bCs/>
          <w:color w:val="auto"/>
        </w:rPr>
        <w:t>other way AI can help is to st</w:t>
      </w:r>
      <w:r w:rsidR="00CF0667" w:rsidRPr="001E0AD8">
        <w:rPr>
          <w:rFonts w:asciiTheme="minorHAnsi" w:eastAsia="Arial" w:hAnsiTheme="minorHAnsi"/>
          <w:bCs/>
          <w:color w:val="auto"/>
        </w:rPr>
        <w:t>reamline our communication processes. For</w:t>
      </w:r>
      <w:r w:rsidRPr="001E0AD8">
        <w:rPr>
          <w:rFonts w:asciiTheme="minorHAnsi" w:eastAsia="Arial" w:hAnsiTheme="minorHAnsi"/>
          <w:bCs/>
          <w:color w:val="auto"/>
        </w:rPr>
        <w:t xml:space="preserve"> example</w:t>
      </w:r>
      <w:r w:rsidR="00CF0667" w:rsidRPr="001E0AD8">
        <w:rPr>
          <w:rFonts w:asciiTheme="minorHAnsi" w:eastAsia="Arial" w:hAnsiTheme="minorHAnsi"/>
          <w:bCs/>
          <w:color w:val="auto"/>
        </w:rPr>
        <w:t>,</w:t>
      </w:r>
      <w:r w:rsidR="00FD0C4E" w:rsidRPr="001E0AD8">
        <w:rPr>
          <w:rFonts w:asciiTheme="minorHAnsi" w:eastAsia="Arial" w:hAnsiTheme="minorHAnsi"/>
          <w:bCs/>
          <w:color w:val="auto"/>
        </w:rPr>
        <w:t xml:space="preserve"> a chatbot</w:t>
      </w:r>
      <w:r w:rsidR="004512C7" w:rsidRPr="001E0AD8">
        <w:rPr>
          <w:rFonts w:asciiTheme="minorHAnsi" w:eastAsia="Arial" w:hAnsiTheme="minorHAnsi"/>
          <w:bCs/>
          <w:color w:val="auto"/>
        </w:rPr>
        <w:t xml:space="preserve"> on a website</w:t>
      </w:r>
      <w:r w:rsidR="003A104C" w:rsidRPr="001E0AD8">
        <w:rPr>
          <w:rFonts w:asciiTheme="minorHAnsi" w:eastAsia="Arial" w:hAnsiTheme="minorHAnsi"/>
          <w:bCs/>
          <w:color w:val="auto"/>
        </w:rPr>
        <w:t xml:space="preserve"> to answer questions and resolve common issues</w:t>
      </w:r>
      <w:r w:rsidR="003A5F86" w:rsidRPr="001E0AD8">
        <w:rPr>
          <w:rFonts w:asciiTheme="minorHAnsi" w:eastAsia="Arial" w:hAnsiTheme="minorHAnsi"/>
          <w:bCs/>
          <w:color w:val="auto"/>
        </w:rPr>
        <w:t xml:space="preserve">. This helps to free up time for customer service reps to tackle </w:t>
      </w:r>
      <w:r w:rsidR="00292E05" w:rsidRPr="001E0AD8">
        <w:rPr>
          <w:rFonts w:asciiTheme="minorHAnsi" w:eastAsia="Arial" w:hAnsiTheme="minorHAnsi"/>
          <w:bCs/>
          <w:color w:val="auto"/>
        </w:rPr>
        <w:t>bigger and/or more complex tasks</w:t>
      </w:r>
      <w:r w:rsidR="00C54DEA">
        <w:rPr>
          <w:rFonts w:asciiTheme="minorHAnsi" w:eastAsia="Arial" w:hAnsiTheme="minorHAnsi"/>
          <w:bCs/>
          <w:color w:val="auto"/>
        </w:rPr>
        <w:t>.</w:t>
      </w:r>
    </w:p>
    <w:p w14:paraId="2C83BEE3" w14:textId="77777777" w:rsidR="001B2399" w:rsidRPr="00E446A2" w:rsidRDefault="001B2399" w:rsidP="00FE3BB9">
      <w:pPr>
        <w:spacing w:after="13"/>
        <w:ind w:left="0" w:right="0" w:firstLine="0"/>
        <w:jc w:val="left"/>
        <w:rPr>
          <w:rFonts w:asciiTheme="minorHAnsi" w:hAnsiTheme="minorHAnsi"/>
          <w:color w:val="auto"/>
          <w:sz w:val="8"/>
          <w:szCs w:val="8"/>
        </w:rPr>
      </w:pPr>
    </w:p>
    <w:p w14:paraId="1729AE90" w14:textId="10894E8A" w:rsidR="002F6152" w:rsidRPr="00B67379" w:rsidRDefault="00312344" w:rsidP="00FE3BB9">
      <w:pPr>
        <w:ind w:left="357" w:right="91" w:hanging="11"/>
        <w:jc w:val="left"/>
        <w:rPr>
          <w:rFonts w:asciiTheme="minorHAnsi" w:hAnsiTheme="minorHAnsi"/>
          <w:color w:val="auto"/>
        </w:rPr>
      </w:pPr>
      <w:r w:rsidRPr="00312344">
        <w:rPr>
          <w:rFonts w:asciiTheme="minorHAnsi" w:hAnsiTheme="minorHAnsi"/>
          <w:color w:val="auto"/>
        </w:rPr>
        <w:t>The table shows our main methods of communicating with the different stakeholder groups. It also states the key messages and objectives we hope to achieve:</w:t>
      </w:r>
    </w:p>
    <w:tbl>
      <w:tblPr>
        <w:tblStyle w:val="TableGrid"/>
        <w:tblW w:w="10631" w:type="dxa"/>
        <w:tblInd w:w="279" w:type="dxa"/>
        <w:tblLayout w:type="fixed"/>
        <w:tblCellMar>
          <w:top w:w="58" w:type="dxa"/>
          <w:left w:w="108" w:type="dxa"/>
          <w:right w:w="115" w:type="dxa"/>
        </w:tblCellMar>
        <w:tblLook w:val="04A0" w:firstRow="1" w:lastRow="0" w:firstColumn="1" w:lastColumn="0" w:noHBand="0" w:noVBand="1"/>
        <w:tblCaption w:val="Communications per stakeholder table"/>
      </w:tblPr>
      <w:tblGrid>
        <w:gridCol w:w="1911"/>
        <w:gridCol w:w="3334"/>
        <w:gridCol w:w="5386"/>
      </w:tblGrid>
      <w:tr w:rsidR="00B5798C" w:rsidRPr="00B5798C" w14:paraId="6203D78D" w14:textId="77777777" w:rsidTr="00647250">
        <w:trPr>
          <w:trHeight w:val="490"/>
          <w:tblHeader/>
        </w:trPr>
        <w:tc>
          <w:tcPr>
            <w:tcW w:w="1911" w:type="dxa"/>
            <w:tcBorders>
              <w:top w:val="single" w:sz="4" w:space="0" w:color="000000"/>
              <w:left w:val="single" w:sz="4" w:space="0" w:color="000000"/>
              <w:bottom w:val="single" w:sz="4" w:space="0" w:color="000000"/>
              <w:right w:val="single" w:sz="4" w:space="0" w:color="000000"/>
            </w:tcBorders>
            <w:shd w:val="clear" w:color="auto" w:fill="244D7A"/>
          </w:tcPr>
          <w:p w14:paraId="692831BD" w14:textId="77777777" w:rsidR="00C73C33" w:rsidRPr="00B5798C" w:rsidRDefault="00562831" w:rsidP="00FE3BB9">
            <w:pPr>
              <w:spacing w:after="0" w:line="23" w:lineRule="atLeast"/>
              <w:ind w:left="0" w:right="0" w:firstLine="0"/>
              <w:jc w:val="left"/>
              <w:rPr>
                <w:rFonts w:asciiTheme="minorHAnsi" w:hAnsiTheme="minorHAnsi"/>
                <w:color w:val="FFFFFF" w:themeColor="background1"/>
              </w:rPr>
            </w:pPr>
            <w:r w:rsidRPr="00B5798C">
              <w:rPr>
                <w:rFonts w:asciiTheme="minorHAnsi" w:hAnsiTheme="minorHAnsi"/>
                <w:b/>
                <w:color w:val="FFFFFF" w:themeColor="background1"/>
              </w:rPr>
              <w:t xml:space="preserve">Stakeholder  </w:t>
            </w:r>
          </w:p>
        </w:tc>
        <w:tc>
          <w:tcPr>
            <w:tcW w:w="3334" w:type="dxa"/>
            <w:tcBorders>
              <w:top w:val="single" w:sz="4" w:space="0" w:color="000000"/>
              <w:left w:val="single" w:sz="4" w:space="0" w:color="000000"/>
              <w:bottom w:val="single" w:sz="4" w:space="0" w:color="000000"/>
              <w:right w:val="single" w:sz="4" w:space="0" w:color="000000"/>
            </w:tcBorders>
            <w:shd w:val="clear" w:color="auto" w:fill="244D7A"/>
          </w:tcPr>
          <w:p w14:paraId="46090A82" w14:textId="77777777" w:rsidR="00C73C33" w:rsidRPr="00B5798C" w:rsidRDefault="00562831" w:rsidP="00FE3BB9">
            <w:pPr>
              <w:spacing w:after="0" w:line="23" w:lineRule="atLeast"/>
              <w:ind w:left="0" w:right="0" w:firstLine="0"/>
              <w:jc w:val="left"/>
              <w:rPr>
                <w:rFonts w:asciiTheme="minorHAnsi" w:hAnsiTheme="minorHAnsi"/>
                <w:color w:val="FFFFFF" w:themeColor="background1"/>
              </w:rPr>
            </w:pPr>
            <w:r w:rsidRPr="00B5798C">
              <w:rPr>
                <w:rFonts w:asciiTheme="minorHAnsi" w:hAnsiTheme="minorHAnsi"/>
                <w:b/>
                <w:color w:val="FFFFFF" w:themeColor="background1"/>
              </w:rPr>
              <w:t xml:space="preserve">Communication  </w:t>
            </w:r>
          </w:p>
        </w:tc>
        <w:tc>
          <w:tcPr>
            <w:tcW w:w="5386" w:type="dxa"/>
            <w:tcBorders>
              <w:top w:val="single" w:sz="4" w:space="0" w:color="000000"/>
              <w:left w:val="single" w:sz="4" w:space="0" w:color="000000"/>
              <w:bottom w:val="single" w:sz="4" w:space="0" w:color="000000"/>
              <w:right w:val="single" w:sz="4" w:space="0" w:color="000000"/>
            </w:tcBorders>
            <w:shd w:val="clear" w:color="auto" w:fill="244D7A"/>
          </w:tcPr>
          <w:p w14:paraId="63E4F7D0" w14:textId="77777777" w:rsidR="00C73C33" w:rsidRPr="00B5798C" w:rsidRDefault="00562831" w:rsidP="00FE3BB9">
            <w:pPr>
              <w:spacing w:after="0" w:line="23" w:lineRule="atLeast"/>
              <w:ind w:left="0" w:right="0" w:firstLine="0"/>
              <w:jc w:val="left"/>
              <w:rPr>
                <w:rFonts w:asciiTheme="minorHAnsi" w:hAnsiTheme="minorHAnsi"/>
                <w:color w:val="FFFFFF" w:themeColor="background1"/>
              </w:rPr>
            </w:pPr>
            <w:r w:rsidRPr="00B5798C">
              <w:rPr>
                <w:rFonts w:asciiTheme="minorHAnsi" w:hAnsiTheme="minorHAnsi"/>
                <w:b/>
                <w:color w:val="FFFFFF" w:themeColor="background1"/>
              </w:rPr>
              <w:t>Key message/</w:t>
            </w:r>
            <w:r w:rsidR="001B2399" w:rsidRPr="00B5798C">
              <w:rPr>
                <w:rFonts w:asciiTheme="minorHAnsi" w:hAnsiTheme="minorHAnsi"/>
                <w:b/>
                <w:color w:val="FFFFFF" w:themeColor="background1"/>
              </w:rPr>
              <w:t>o</w:t>
            </w:r>
            <w:r w:rsidRPr="00B5798C">
              <w:rPr>
                <w:rFonts w:asciiTheme="minorHAnsi" w:hAnsiTheme="minorHAnsi"/>
                <w:b/>
                <w:color w:val="FFFFFF" w:themeColor="background1"/>
              </w:rPr>
              <w:t xml:space="preserve">bjective </w:t>
            </w:r>
          </w:p>
        </w:tc>
      </w:tr>
      <w:tr w:rsidR="007A2C48" w:rsidRPr="00B5798C" w14:paraId="5ABA6F91" w14:textId="77777777" w:rsidTr="00647250">
        <w:trPr>
          <w:cantSplit/>
        </w:trPr>
        <w:tc>
          <w:tcPr>
            <w:tcW w:w="1911" w:type="dxa"/>
            <w:tcBorders>
              <w:top w:val="single" w:sz="4" w:space="0" w:color="000000"/>
              <w:left w:val="single" w:sz="4" w:space="0" w:color="000000"/>
              <w:bottom w:val="single" w:sz="4" w:space="0" w:color="000000"/>
              <w:right w:val="single" w:sz="4" w:space="0" w:color="000000"/>
            </w:tcBorders>
          </w:tcPr>
          <w:p w14:paraId="48713921" w14:textId="77777777" w:rsidR="00C73C33" w:rsidRPr="00B5798C" w:rsidRDefault="00562831" w:rsidP="00E55F67">
            <w:pPr>
              <w:spacing w:after="0" w:line="240" w:lineRule="auto"/>
              <w:ind w:left="0" w:right="0" w:firstLine="0"/>
              <w:jc w:val="left"/>
              <w:rPr>
                <w:rFonts w:asciiTheme="minorHAnsi" w:hAnsiTheme="minorHAnsi"/>
                <w:color w:val="auto"/>
              </w:rPr>
            </w:pPr>
            <w:bookmarkStart w:id="69" w:name="_Hlk189229281"/>
            <w:r w:rsidRPr="00B5798C">
              <w:rPr>
                <w:rFonts w:asciiTheme="minorHAnsi" w:hAnsiTheme="minorHAnsi"/>
                <w:b/>
                <w:color w:val="auto"/>
              </w:rPr>
              <w:t xml:space="preserve">Active </w:t>
            </w:r>
            <w:r w:rsidR="00AF6224" w:rsidRPr="00B5798C">
              <w:rPr>
                <w:rFonts w:asciiTheme="minorHAnsi" w:hAnsiTheme="minorHAnsi"/>
                <w:b/>
                <w:color w:val="auto"/>
              </w:rPr>
              <w:t>s</w:t>
            </w:r>
            <w:r w:rsidRPr="00B5798C">
              <w:rPr>
                <w:rFonts w:asciiTheme="minorHAnsi" w:hAnsiTheme="minorHAnsi"/>
                <w:b/>
                <w:color w:val="auto"/>
              </w:rPr>
              <w:t xml:space="preserve">cheme members  </w:t>
            </w:r>
          </w:p>
        </w:tc>
        <w:tc>
          <w:tcPr>
            <w:tcW w:w="3334" w:type="dxa"/>
            <w:tcBorders>
              <w:top w:val="single" w:sz="4" w:space="0" w:color="000000"/>
              <w:left w:val="single" w:sz="4" w:space="0" w:color="000000"/>
              <w:bottom w:val="single" w:sz="4" w:space="0" w:color="000000"/>
              <w:right w:val="single" w:sz="4" w:space="0" w:color="000000"/>
            </w:tcBorders>
          </w:tcPr>
          <w:p w14:paraId="3AA978F6" w14:textId="77777777" w:rsidR="00C73C33" w:rsidRPr="0030228B" w:rsidRDefault="00562831" w:rsidP="0030228B">
            <w:pPr>
              <w:pStyle w:val="ListParagraph"/>
              <w:numPr>
                <w:ilvl w:val="0"/>
                <w:numId w:val="61"/>
              </w:numPr>
              <w:spacing w:after="0" w:line="240" w:lineRule="auto"/>
              <w:ind w:right="0"/>
              <w:jc w:val="left"/>
              <w:rPr>
                <w:rFonts w:asciiTheme="minorHAnsi" w:hAnsiTheme="minorHAnsi"/>
                <w:color w:val="auto"/>
              </w:rPr>
            </w:pPr>
            <w:r w:rsidRPr="0030228B">
              <w:rPr>
                <w:rFonts w:asciiTheme="minorHAnsi" w:hAnsiTheme="minorHAnsi"/>
                <w:color w:val="auto"/>
              </w:rPr>
              <w:t xml:space="preserve">Annual </w:t>
            </w:r>
            <w:r w:rsidR="001B2399" w:rsidRPr="0030228B">
              <w:rPr>
                <w:rFonts w:asciiTheme="minorHAnsi" w:hAnsiTheme="minorHAnsi"/>
                <w:color w:val="auto"/>
              </w:rPr>
              <w:t>n</w:t>
            </w:r>
            <w:r w:rsidRPr="0030228B">
              <w:rPr>
                <w:rFonts w:asciiTheme="minorHAnsi" w:hAnsiTheme="minorHAnsi"/>
                <w:color w:val="auto"/>
              </w:rPr>
              <w:t>ewsletter (</w:t>
            </w:r>
            <w:r w:rsidR="001B2399" w:rsidRPr="0030228B">
              <w:rPr>
                <w:rFonts w:asciiTheme="minorHAnsi" w:hAnsiTheme="minorHAnsi"/>
                <w:color w:val="auto"/>
              </w:rPr>
              <w:t>e</w:t>
            </w:r>
            <w:r w:rsidRPr="0030228B">
              <w:rPr>
                <w:rFonts w:asciiTheme="minorHAnsi" w:hAnsiTheme="minorHAnsi"/>
                <w:color w:val="auto"/>
              </w:rPr>
              <w:t xml:space="preserve">lectronic) </w:t>
            </w:r>
          </w:p>
          <w:p w14:paraId="12924445" w14:textId="77777777" w:rsidR="00C73C33" w:rsidRPr="0030228B" w:rsidRDefault="00562831" w:rsidP="0030228B">
            <w:pPr>
              <w:pStyle w:val="ListParagraph"/>
              <w:numPr>
                <w:ilvl w:val="0"/>
                <w:numId w:val="61"/>
              </w:numPr>
              <w:spacing w:after="0" w:line="240" w:lineRule="auto"/>
              <w:ind w:right="0"/>
              <w:jc w:val="left"/>
              <w:rPr>
                <w:rFonts w:asciiTheme="minorHAnsi" w:hAnsiTheme="minorHAnsi"/>
                <w:color w:val="auto"/>
              </w:rPr>
            </w:pPr>
            <w:r w:rsidRPr="0030228B">
              <w:rPr>
                <w:rFonts w:asciiTheme="minorHAnsi" w:hAnsiTheme="minorHAnsi"/>
                <w:color w:val="auto"/>
              </w:rPr>
              <w:t xml:space="preserve">Annual </w:t>
            </w:r>
            <w:r w:rsidR="001B2399" w:rsidRPr="0030228B">
              <w:rPr>
                <w:rFonts w:asciiTheme="minorHAnsi" w:hAnsiTheme="minorHAnsi"/>
                <w:color w:val="auto"/>
              </w:rPr>
              <w:t>b</w:t>
            </w:r>
            <w:r w:rsidRPr="0030228B">
              <w:rPr>
                <w:rFonts w:asciiTheme="minorHAnsi" w:hAnsiTheme="minorHAnsi"/>
                <w:color w:val="auto"/>
              </w:rPr>
              <w:t xml:space="preserve">enefit </w:t>
            </w:r>
            <w:r w:rsidR="001B2399" w:rsidRPr="0030228B">
              <w:rPr>
                <w:rFonts w:asciiTheme="minorHAnsi" w:hAnsiTheme="minorHAnsi"/>
                <w:color w:val="auto"/>
              </w:rPr>
              <w:t>s</w:t>
            </w:r>
            <w:r w:rsidRPr="0030228B">
              <w:rPr>
                <w:rFonts w:asciiTheme="minorHAnsi" w:hAnsiTheme="minorHAnsi"/>
                <w:color w:val="auto"/>
              </w:rPr>
              <w:t>tatements (</w:t>
            </w:r>
            <w:r w:rsidR="001B2399" w:rsidRPr="0030228B">
              <w:rPr>
                <w:rFonts w:asciiTheme="minorHAnsi" w:hAnsiTheme="minorHAnsi"/>
                <w:color w:val="auto"/>
              </w:rPr>
              <w:t>e</w:t>
            </w:r>
            <w:r w:rsidRPr="0030228B">
              <w:rPr>
                <w:rFonts w:asciiTheme="minorHAnsi" w:hAnsiTheme="minorHAnsi"/>
                <w:color w:val="auto"/>
              </w:rPr>
              <w:t xml:space="preserve">lectronic) </w:t>
            </w:r>
          </w:p>
          <w:p w14:paraId="1051C8D0" w14:textId="77777777" w:rsidR="00C73C33" w:rsidRPr="0030228B" w:rsidRDefault="00562831" w:rsidP="0030228B">
            <w:pPr>
              <w:pStyle w:val="ListParagraph"/>
              <w:numPr>
                <w:ilvl w:val="0"/>
                <w:numId w:val="61"/>
              </w:numPr>
              <w:spacing w:after="0" w:line="240" w:lineRule="auto"/>
              <w:ind w:right="0"/>
              <w:jc w:val="left"/>
              <w:rPr>
                <w:rFonts w:asciiTheme="minorHAnsi" w:hAnsiTheme="minorHAnsi"/>
                <w:color w:val="auto"/>
              </w:rPr>
            </w:pPr>
            <w:r w:rsidRPr="0030228B">
              <w:rPr>
                <w:rFonts w:asciiTheme="minorHAnsi" w:hAnsiTheme="minorHAnsi"/>
                <w:color w:val="auto"/>
              </w:rPr>
              <w:t xml:space="preserve">Calculations and costings (e.g. estimates) </w:t>
            </w:r>
          </w:p>
          <w:p w14:paraId="2C917A74" w14:textId="77777777" w:rsidR="00C73C33" w:rsidRPr="0030228B" w:rsidRDefault="00562831" w:rsidP="0030228B">
            <w:pPr>
              <w:pStyle w:val="ListParagraph"/>
              <w:numPr>
                <w:ilvl w:val="0"/>
                <w:numId w:val="61"/>
              </w:numPr>
              <w:spacing w:after="0" w:line="240" w:lineRule="auto"/>
              <w:ind w:right="0"/>
              <w:jc w:val="left"/>
              <w:rPr>
                <w:rFonts w:asciiTheme="minorHAnsi" w:hAnsiTheme="minorHAnsi"/>
                <w:color w:val="auto"/>
              </w:rPr>
            </w:pPr>
            <w:r w:rsidRPr="0030228B">
              <w:rPr>
                <w:rFonts w:asciiTheme="minorHAnsi" w:hAnsiTheme="minorHAnsi"/>
                <w:color w:val="auto"/>
              </w:rPr>
              <w:t xml:space="preserve">Short guide to LGPS </w:t>
            </w:r>
          </w:p>
          <w:p w14:paraId="590A7818" w14:textId="77777777" w:rsidR="00C73C33" w:rsidRPr="0030228B" w:rsidRDefault="00562831" w:rsidP="0030228B">
            <w:pPr>
              <w:pStyle w:val="ListParagraph"/>
              <w:numPr>
                <w:ilvl w:val="0"/>
                <w:numId w:val="61"/>
              </w:numPr>
              <w:spacing w:after="0" w:line="240" w:lineRule="auto"/>
              <w:ind w:right="0"/>
              <w:jc w:val="left"/>
              <w:rPr>
                <w:rFonts w:asciiTheme="minorHAnsi" w:hAnsiTheme="minorHAnsi"/>
                <w:color w:val="auto"/>
              </w:rPr>
            </w:pPr>
            <w:r w:rsidRPr="0030228B">
              <w:rPr>
                <w:rFonts w:asciiTheme="minorHAnsi" w:hAnsiTheme="minorHAnsi"/>
                <w:color w:val="auto"/>
              </w:rPr>
              <w:t xml:space="preserve">Website (in particular ‘Latest </w:t>
            </w:r>
          </w:p>
          <w:p w14:paraId="01AE0CBC" w14:textId="77777777" w:rsidR="00C73C33" w:rsidRPr="0030228B" w:rsidRDefault="001B2399" w:rsidP="0030228B">
            <w:pPr>
              <w:pStyle w:val="ListParagraph"/>
              <w:numPr>
                <w:ilvl w:val="0"/>
                <w:numId w:val="61"/>
              </w:numPr>
              <w:spacing w:after="0" w:line="240" w:lineRule="auto"/>
              <w:ind w:right="0"/>
              <w:jc w:val="left"/>
              <w:rPr>
                <w:rFonts w:asciiTheme="minorHAnsi" w:hAnsiTheme="minorHAnsi"/>
                <w:color w:val="auto"/>
              </w:rPr>
            </w:pPr>
            <w:r w:rsidRPr="0030228B">
              <w:rPr>
                <w:rFonts w:asciiTheme="minorHAnsi" w:hAnsiTheme="minorHAnsi"/>
                <w:color w:val="auto"/>
              </w:rPr>
              <w:t>n</w:t>
            </w:r>
            <w:r w:rsidR="00562831" w:rsidRPr="0030228B">
              <w:rPr>
                <w:rFonts w:asciiTheme="minorHAnsi" w:hAnsiTheme="minorHAnsi"/>
                <w:color w:val="auto"/>
              </w:rPr>
              <w:t xml:space="preserve">ews’ page) </w:t>
            </w:r>
          </w:p>
          <w:p w14:paraId="0D2B3DE0" w14:textId="77777777" w:rsidR="00C73C33" w:rsidRPr="0030228B" w:rsidRDefault="00562831" w:rsidP="0030228B">
            <w:pPr>
              <w:pStyle w:val="ListParagraph"/>
              <w:numPr>
                <w:ilvl w:val="0"/>
                <w:numId w:val="61"/>
              </w:numPr>
              <w:spacing w:after="0" w:line="240" w:lineRule="auto"/>
              <w:ind w:right="0"/>
              <w:jc w:val="left"/>
              <w:rPr>
                <w:rFonts w:asciiTheme="minorHAnsi" w:hAnsiTheme="minorHAnsi"/>
                <w:color w:val="auto"/>
              </w:rPr>
            </w:pPr>
            <w:r w:rsidRPr="0030228B">
              <w:rPr>
                <w:rFonts w:asciiTheme="minorHAnsi" w:hAnsiTheme="minorHAnsi"/>
                <w:color w:val="auto"/>
              </w:rPr>
              <w:t xml:space="preserve">Member </w:t>
            </w:r>
            <w:r w:rsidR="001B2399" w:rsidRPr="0030228B">
              <w:rPr>
                <w:rFonts w:asciiTheme="minorHAnsi" w:hAnsiTheme="minorHAnsi"/>
                <w:color w:val="auto"/>
              </w:rPr>
              <w:t>s</w:t>
            </w:r>
            <w:r w:rsidRPr="0030228B">
              <w:rPr>
                <w:rFonts w:asciiTheme="minorHAnsi" w:hAnsiTheme="minorHAnsi"/>
                <w:color w:val="auto"/>
              </w:rPr>
              <w:t xml:space="preserve">elf </w:t>
            </w:r>
            <w:r w:rsidR="001B2399" w:rsidRPr="0030228B">
              <w:rPr>
                <w:rFonts w:asciiTheme="minorHAnsi" w:hAnsiTheme="minorHAnsi"/>
                <w:color w:val="auto"/>
              </w:rPr>
              <w:t>s</w:t>
            </w:r>
            <w:r w:rsidRPr="0030228B">
              <w:rPr>
                <w:rFonts w:asciiTheme="minorHAnsi" w:hAnsiTheme="minorHAnsi"/>
                <w:color w:val="auto"/>
              </w:rPr>
              <w:t xml:space="preserve">ervice </w:t>
            </w:r>
          </w:p>
          <w:p w14:paraId="4EF168FB" w14:textId="77777777" w:rsidR="00C73C33" w:rsidRPr="0030228B" w:rsidRDefault="00562831" w:rsidP="0030228B">
            <w:pPr>
              <w:pStyle w:val="ListParagraph"/>
              <w:numPr>
                <w:ilvl w:val="0"/>
                <w:numId w:val="61"/>
              </w:numPr>
              <w:spacing w:after="0" w:line="240" w:lineRule="auto"/>
              <w:ind w:right="0"/>
              <w:jc w:val="left"/>
              <w:rPr>
                <w:rFonts w:asciiTheme="minorHAnsi" w:hAnsiTheme="minorHAnsi"/>
                <w:color w:val="auto"/>
              </w:rPr>
            </w:pPr>
            <w:r w:rsidRPr="0030228B">
              <w:rPr>
                <w:rFonts w:asciiTheme="minorHAnsi" w:hAnsiTheme="minorHAnsi"/>
                <w:color w:val="auto"/>
              </w:rPr>
              <w:t xml:space="preserve">External training sessions as requested by employer </w:t>
            </w:r>
          </w:p>
          <w:p w14:paraId="1E555545" w14:textId="77777777" w:rsidR="00C73C33" w:rsidRPr="0030228B" w:rsidRDefault="00562831" w:rsidP="0030228B">
            <w:pPr>
              <w:pStyle w:val="ListParagraph"/>
              <w:numPr>
                <w:ilvl w:val="0"/>
                <w:numId w:val="61"/>
              </w:numPr>
              <w:spacing w:after="0" w:line="240" w:lineRule="auto"/>
              <w:ind w:right="0"/>
              <w:jc w:val="left"/>
              <w:rPr>
                <w:rFonts w:asciiTheme="minorHAnsi" w:hAnsiTheme="minorHAnsi"/>
                <w:color w:val="auto"/>
              </w:rPr>
            </w:pPr>
            <w:r w:rsidRPr="0030228B">
              <w:rPr>
                <w:rFonts w:asciiTheme="minorHAnsi" w:hAnsiTheme="minorHAnsi"/>
                <w:color w:val="auto"/>
              </w:rPr>
              <w:t xml:space="preserve">Roadshows </w:t>
            </w:r>
          </w:p>
          <w:p w14:paraId="7098ADAA" w14:textId="77777777" w:rsidR="00C73C33" w:rsidRPr="0030228B" w:rsidRDefault="00562831" w:rsidP="0030228B">
            <w:pPr>
              <w:pStyle w:val="ListParagraph"/>
              <w:numPr>
                <w:ilvl w:val="0"/>
                <w:numId w:val="61"/>
              </w:numPr>
              <w:spacing w:after="0" w:line="240" w:lineRule="auto"/>
              <w:ind w:right="0"/>
              <w:jc w:val="left"/>
              <w:rPr>
                <w:rFonts w:asciiTheme="minorHAnsi" w:hAnsiTheme="minorHAnsi"/>
                <w:color w:val="auto"/>
              </w:rPr>
            </w:pPr>
            <w:r w:rsidRPr="0030228B">
              <w:rPr>
                <w:rFonts w:asciiTheme="minorHAnsi" w:hAnsiTheme="minorHAnsi"/>
                <w:color w:val="auto"/>
              </w:rPr>
              <w:t xml:space="preserve">Direct </w:t>
            </w:r>
            <w:r w:rsidR="00AF6224" w:rsidRPr="0030228B">
              <w:rPr>
                <w:rFonts w:asciiTheme="minorHAnsi" w:hAnsiTheme="minorHAnsi"/>
                <w:color w:val="auto"/>
              </w:rPr>
              <w:t>m</w:t>
            </w:r>
            <w:r w:rsidRPr="0030228B">
              <w:rPr>
                <w:rFonts w:asciiTheme="minorHAnsi" w:hAnsiTheme="minorHAnsi"/>
                <w:color w:val="auto"/>
              </w:rPr>
              <w:t xml:space="preserve">ailings </w:t>
            </w:r>
          </w:p>
          <w:p w14:paraId="4AB4F86E" w14:textId="6A686B9F" w:rsidR="002F6152" w:rsidRPr="0030228B" w:rsidRDefault="002F6152" w:rsidP="0030228B">
            <w:pPr>
              <w:pStyle w:val="ListParagraph"/>
              <w:numPr>
                <w:ilvl w:val="0"/>
                <w:numId w:val="61"/>
              </w:numPr>
              <w:spacing w:after="0" w:line="240" w:lineRule="auto"/>
              <w:ind w:right="0"/>
              <w:jc w:val="left"/>
              <w:rPr>
                <w:rFonts w:asciiTheme="minorHAnsi" w:hAnsiTheme="minorHAnsi"/>
                <w:color w:val="auto"/>
              </w:rPr>
            </w:pPr>
            <w:r w:rsidRPr="0030228B">
              <w:rPr>
                <w:rFonts w:asciiTheme="minorHAnsi" w:hAnsiTheme="minorHAnsi"/>
                <w:color w:val="auto"/>
              </w:rPr>
              <w:t>Videos</w:t>
            </w:r>
          </w:p>
        </w:tc>
        <w:tc>
          <w:tcPr>
            <w:tcW w:w="5386" w:type="dxa"/>
            <w:tcBorders>
              <w:top w:val="single" w:sz="4" w:space="0" w:color="000000"/>
              <w:left w:val="single" w:sz="4" w:space="0" w:color="000000"/>
              <w:bottom w:val="single" w:sz="4" w:space="0" w:color="000000"/>
              <w:right w:val="single" w:sz="4" w:space="0" w:color="000000"/>
            </w:tcBorders>
          </w:tcPr>
          <w:p w14:paraId="1BAB6EED" w14:textId="77777777" w:rsidR="00C73C33" w:rsidRPr="00B5798C" w:rsidRDefault="00562831" w:rsidP="00E55F67">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Key </w:t>
            </w:r>
            <w:r w:rsidR="007E52FD" w:rsidRPr="00B5798C">
              <w:rPr>
                <w:rFonts w:asciiTheme="minorHAnsi" w:hAnsiTheme="minorHAnsi"/>
                <w:color w:val="auto"/>
              </w:rPr>
              <w:t>m</w:t>
            </w:r>
            <w:r w:rsidRPr="00B5798C">
              <w:rPr>
                <w:rFonts w:asciiTheme="minorHAnsi" w:hAnsiTheme="minorHAnsi"/>
                <w:color w:val="auto"/>
              </w:rPr>
              <w:t xml:space="preserve">essages: </w:t>
            </w:r>
          </w:p>
          <w:p w14:paraId="1ACB4135" w14:textId="77777777" w:rsidR="00C73C33" w:rsidRPr="00B5798C" w:rsidRDefault="00562831" w:rsidP="00E55F67">
            <w:pPr>
              <w:numPr>
                <w:ilvl w:val="0"/>
                <w:numId w:val="6"/>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Your pension is a valuable benefit </w:t>
            </w:r>
          </w:p>
          <w:p w14:paraId="02915032" w14:textId="77777777" w:rsidR="00C73C33" w:rsidRPr="00B5798C" w:rsidRDefault="00562831" w:rsidP="00E55F67">
            <w:pPr>
              <w:numPr>
                <w:ilvl w:val="0"/>
                <w:numId w:val="6"/>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You need to make sure you’re saving enough for retirement </w:t>
            </w:r>
          </w:p>
          <w:p w14:paraId="1BBE3BA6" w14:textId="77777777" w:rsidR="00C73C33" w:rsidRPr="00B5798C" w:rsidRDefault="00562831" w:rsidP="00E55F67">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Objectives: </w:t>
            </w:r>
          </w:p>
          <w:p w14:paraId="6C030C99" w14:textId="77777777" w:rsidR="00C73C33" w:rsidRPr="00B5798C" w:rsidRDefault="00562831" w:rsidP="00E55F67">
            <w:pPr>
              <w:numPr>
                <w:ilvl w:val="0"/>
                <w:numId w:val="6"/>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improve understanding of how the LGPS works </w:t>
            </w:r>
          </w:p>
          <w:p w14:paraId="4C072A64" w14:textId="77777777" w:rsidR="00C73C33" w:rsidRPr="00B5798C" w:rsidRDefault="00562831" w:rsidP="00E55F67">
            <w:pPr>
              <w:numPr>
                <w:ilvl w:val="0"/>
                <w:numId w:val="6"/>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inform scheme members of their rights and benefits </w:t>
            </w:r>
          </w:p>
          <w:p w14:paraId="49F20BE1" w14:textId="77777777" w:rsidR="00C73C33" w:rsidRPr="00B5798C" w:rsidRDefault="00562831" w:rsidP="00E55F67">
            <w:pPr>
              <w:numPr>
                <w:ilvl w:val="0"/>
                <w:numId w:val="6"/>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For queries and complaints to be reduced </w:t>
            </w:r>
          </w:p>
          <w:p w14:paraId="65BE9080" w14:textId="77777777" w:rsidR="00C73C33" w:rsidRPr="00B5798C" w:rsidRDefault="00562831" w:rsidP="00E55F67">
            <w:pPr>
              <w:numPr>
                <w:ilvl w:val="0"/>
                <w:numId w:val="6"/>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make pensions information more readily available  </w:t>
            </w:r>
          </w:p>
        </w:tc>
      </w:tr>
      <w:tr w:rsidR="007A2C48" w:rsidRPr="00B5798C" w14:paraId="7E84EAED" w14:textId="77777777" w:rsidTr="00B0334C">
        <w:trPr>
          <w:trHeight w:val="372"/>
        </w:trPr>
        <w:tc>
          <w:tcPr>
            <w:tcW w:w="1911" w:type="dxa"/>
            <w:tcBorders>
              <w:top w:val="single" w:sz="4" w:space="0" w:color="000000"/>
              <w:left w:val="single" w:sz="4" w:space="0" w:color="000000"/>
              <w:bottom w:val="single" w:sz="4" w:space="0" w:color="000000"/>
              <w:right w:val="single" w:sz="4" w:space="0" w:color="000000"/>
            </w:tcBorders>
          </w:tcPr>
          <w:p w14:paraId="3D56EB30" w14:textId="77777777" w:rsidR="00C73C33" w:rsidRPr="00B5798C" w:rsidRDefault="00562831" w:rsidP="00E55F67">
            <w:pPr>
              <w:spacing w:after="0" w:line="240" w:lineRule="auto"/>
              <w:ind w:left="0" w:right="0" w:firstLine="0"/>
              <w:jc w:val="left"/>
              <w:rPr>
                <w:rFonts w:asciiTheme="minorHAnsi" w:hAnsiTheme="minorHAnsi"/>
                <w:color w:val="auto"/>
              </w:rPr>
            </w:pPr>
            <w:r w:rsidRPr="00B5798C">
              <w:rPr>
                <w:rFonts w:asciiTheme="minorHAnsi" w:hAnsiTheme="minorHAnsi"/>
                <w:b/>
                <w:color w:val="auto"/>
              </w:rPr>
              <w:t xml:space="preserve">Scheme employers </w:t>
            </w:r>
          </w:p>
        </w:tc>
        <w:tc>
          <w:tcPr>
            <w:tcW w:w="3334" w:type="dxa"/>
            <w:tcBorders>
              <w:top w:val="single" w:sz="4" w:space="0" w:color="000000"/>
              <w:left w:val="single" w:sz="4" w:space="0" w:color="000000"/>
              <w:bottom w:val="single" w:sz="4" w:space="0" w:color="000000"/>
              <w:right w:val="single" w:sz="4" w:space="0" w:color="000000"/>
            </w:tcBorders>
          </w:tcPr>
          <w:p w14:paraId="4A895E4A" w14:textId="77777777" w:rsidR="00C73C33" w:rsidRPr="0030228B" w:rsidRDefault="00562831" w:rsidP="0030228B">
            <w:pPr>
              <w:pStyle w:val="ListParagraph"/>
              <w:numPr>
                <w:ilvl w:val="0"/>
                <w:numId w:val="62"/>
              </w:numPr>
              <w:spacing w:after="0" w:line="240" w:lineRule="auto"/>
              <w:ind w:left="360" w:right="0"/>
              <w:jc w:val="left"/>
              <w:rPr>
                <w:rFonts w:asciiTheme="minorHAnsi" w:hAnsiTheme="minorHAnsi"/>
                <w:color w:val="auto"/>
              </w:rPr>
            </w:pPr>
            <w:r w:rsidRPr="0030228B">
              <w:rPr>
                <w:rFonts w:asciiTheme="minorHAnsi" w:hAnsiTheme="minorHAnsi"/>
                <w:color w:val="auto"/>
              </w:rPr>
              <w:t xml:space="preserve">Quarterly </w:t>
            </w:r>
            <w:r w:rsidR="001B2399" w:rsidRPr="0030228B">
              <w:rPr>
                <w:rFonts w:asciiTheme="minorHAnsi" w:hAnsiTheme="minorHAnsi"/>
                <w:color w:val="auto"/>
              </w:rPr>
              <w:t>n</w:t>
            </w:r>
            <w:r w:rsidRPr="0030228B">
              <w:rPr>
                <w:rFonts w:asciiTheme="minorHAnsi" w:hAnsiTheme="minorHAnsi"/>
                <w:color w:val="auto"/>
              </w:rPr>
              <w:t xml:space="preserve">ewsletters </w:t>
            </w:r>
          </w:p>
          <w:p w14:paraId="12F30C29" w14:textId="77777777" w:rsidR="00C73C33" w:rsidRPr="0030228B" w:rsidRDefault="00562831" w:rsidP="0030228B">
            <w:pPr>
              <w:pStyle w:val="ListParagraph"/>
              <w:numPr>
                <w:ilvl w:val="0"/>
                <w:numId w:val="62"/>
              </w:numPr>
              <w:spacing w:after="0" w:line="240" w:lineRule="auto"/>
              <w:ind w:left="360" w:right="0"/>
              <w:jc w:val="left"/>
              <w:rPr>
                <w:rFonts w:asciiTheme="minorHAnsi" w:hAnsiTheme="minorHAnsi"/>
                <w:color w:val="auto"/>
              </w:rPr>
            </w:pPr>
            <w:r w:rsidRPr="0030228B">
              <w:rPr>
                <w:rFonts w:asciiTheme="minorHAnsi" w:hAnsiTheme="minorHAnsi"/>
                <w:color w:val="auto"/>
              </w:rPr>
              <w:t xml:space="preserve">Pension </w:t>
            </w:r>
            <w:r w:rsidR="001B2399" w:rsidRPr="0030228B">
              <w:rPr>
                <w:rFonts w:asciiTheme="minorHAnsi" w:hAnsiTheme="minorHAnsi"/>
                <w:color w:val="auto"/>
              </w:rPr>
              <w:t>b</w:t>
            </w:r>
            <w:r w:rsidRPr="0030228B">
              <w:rPr>
                <w:rFonts w:asciiTheme="minorHAnsi" w:hAnsiTheme="minorHAnsi"/>
                <w:color w:val="auto"/>
              </w:rPr>
              <w:t xml:space="preserve">ulletins </w:t>
            </w:r>
          </w:p>
          <w:p w14:paraId="11263B1E" w14:textId="77777777" w:rsidR="00C73C33" w:rsidRPr="0030228B" w:rsidRDefault="00562831" w:rsidP="0030228B">
            <w:pPr>
              <w:pStyle w:val="ListParagraph"/>
              <w:numPr>
                <w:ilvl w:val="0"/>
                <w:numId w:val="62"/>
              </w:numPr>
              <w:spacing w:after="0" w:line="240" w:lineRule="auto"/>
              <w:ind w:left="360" w:right="0"/>
              <w:jc w:val="left"/>
              <w:rPr>
                <w:rFonts w:asciiTheme="minorHAnsi" w:hAnsiTheme="minorHAnsi"/>
                <w:color w:val="auto"/>
              </w:rPr>
            </w:pPr>
            <w:r w:rsidRPr="0030228B">
              <w:rPr>
                <w:rFonts w:asciiTheme="minorHAnsi" w:hAnsiTheme="minorHAnsi"/>
                <w:color w:val="auto"/>
              </w:rPr>
              <w:t xml:space="preserve">Ad hoc email alerts </w:t>
            </w:r>
          </w:p>
          <w:p w14:paraId="02B6A68C" w14:textId="77777777" w:rsidR="00C73C33" w:rsidRPr="0030228B" w:rsidRDefault="00562831" w:rsidP="0030228B">
            <w:pPr>
              <w:pStyle w:val="ListParagraph"/>
              <w:numPr>
                <w:ilvl w:val="0"/>
                <w:numId w:val="62"/>
              </w:numPr>
              <w:spacing w:after="0" w:line="240" w:lineRule="auto"/>
              <w:ind w:left="360" w:right="0"/>
              <w:jc w:val="left"/>
              <w:rPr>
                <w:rFonts w:asciiTheme="minorHAnsi" w:hAnsiTheme="minorHAnsi"/>
                <w:color w:val="auto"/>
              </w:rPr>
            </w:pPr>
            <w:r w:rsidRPr="0030228B">
              <w:rPr>
                <w:rFonts w:asciiTheme="minorHAnsi" w:hAnsiTheme="minorHAnsi"/>
                <w:color w:val="auto"/>
              </w:rPr>
              <w:t xml:space="preserve">Biannual forums </w:t>
            </w:r>
          </w:p>
          <w:p w14:paraId="342008A0" w14:textId="77777777" w:rsidR="00C73C33" w:rsidRPr="0030228B" w:rsidRDefault="00562831" w:rsidP="0030228B">
            <w:pPr>
              <w:pStyle w:val="ListParagraph"/>
              <w:numPr>
                <w:ilvl w:val="0"/>
                <w:numId w:val="62"/>
              </w:numPr>
              <w:spacing w:after="0" w:line="240" w:lineRule="auto"/>
              <w:ind w:left="360" w:right="0"/>
              <w:jc w:val="left"/>
              <w:rPr>
                <w:rFonts w:asciiTheme="minorHAnsi" w:hAnsiTheme="minorHAnsi"/>
                <w:color w:val="auto"/>
              </w:rPr>
            </w:pPr>
            <w:r w:rsidRPr="0030228B">
              <w:rPr>
                <w:rFonts w:asciiTheme="minorHAnsi" w:hAnsiTheme="minorHAnsi"/>
                <w:color w:val="auto"/>
              </w:rPr>
              <w:t xml:space="preserve">Website (in particular ‘Latest </w:t>
            </w:r>
          </w:p>
          <w:p w14:paraId="4BF7ABB5" w14:textId="77777777" w:rsidR="00C73C33" w:rsidRPr="0030228B" w:rsidRDefault="001B2399" w:rsidP="0030228B">
            <w:pPr>
              <w:pStyle w:val="ListParagraph"/>
              <w:numPr>
                <w:ilvl w:val="0"/>
                <w:numId w:val="62"/>
              </w:numPr>
              <w:spacing w:after="0" w:line="240" w:lineRule="auto"/>
              <w:ind w:left="360" w:right="0"/>
              <w:jc w:val="left"/>
              <w:rPr>
                <w:rFonts w:asciiTheme="minorHAnsi" w:hAnsiTheme="minorHAnsi"/>
                <w:color w:val="auto"/>
              </w:rPr>
            </w:pPr>
            <w:r w:rsidRPr="0030228B">
              <w:rPr>
                <w:rFonts w:asciiTheme="minorHAnsi" w:hAnsiTheme="minorHAnsi"/>
                <w:color w:val="auto"/>
              </w:rPr>
              <w:t>n</w:t>
            </w:r>
            <w:r w:rsidR="00562831" w:rsidRPr="0030228B">
              <w:rPr>
                <w:rFonts w:asciiTheme="minorHAnsi" w:hAnsiTheme="minorHAnsi"/>
                <w:color w:val="auto"/>
              </w:rPr>
              <w:t xml:space="preserve">ews’ page) </w:t>
            </w:r>
          </w:p>
          <w:p w14:paraId="77831777" w14:textId="77777777" w:rsidR="00C73C33" w:rsidRPr="0030228B" w:rsidRDefault="00562831" w:rsidP="0030228B">
            <w:pPr>
              <w:pStyle w:val="ListParagraph"/>
              <w:numPr>
                <w:ilvl w:val="0"/>
                <w:numId w:val="62"/>
              </w:numPr>
              <w:spacing w:after="0" w:line="240" w:lineRule="auto"/>
              <w:ind w:left="360" w:right="0"/>
              <w:jc w:val="left"/>
              <w:rPr>
                <w:rFonts w:asciiTheme="minorHAnsi" w:hAnsiTheme="minorHAnsi"/>
                <w:color w:val="auto"/>
              </w:rPr>
            </w:pPr>
            <w:r w:rsidRPr="0030228B">
              <w:rPr>
                <w:rFonts w:asciiTheme="minorHAnsi" w:hAnsiTheme="minorHAnsi"/>
                <w:color w:val="auto"/>
              </w:rPr>
              <w:t xml:space="preserve">Webinars/workshops </w:t>
            </w:r>
          </w:p>
          <w:p w14:paraId="7B2832D4" w14:textId="77777777" w:rsidR="007A2C48" w:rsidRPr="0030228B" w:rsidRDefault="007A2C48" w:rsidP="0030228B">
            <w:pPr>
              <w:pStyle w:val="ListParagraph"/>
              <w:numPr>
                <w:ilvl w:val="0"/>
                <w:numId w:val="62"/>
              </w:numPr>
              <w:spacing w:after="0" w:line="240" w:lineRule="auto"/>
              <w:ind w:left="360" w:right="0"/>
              <w:jc w:val="left"/>
              <w:rPr>
                <w:rFonts w:asciiTheme="minorHAnsi" w:hAnsiTheme="minorHAnsi"/>
                <w:color w:val="auto"/>
              </w:rPr>
            </w:pPr>
            <w:r w:rsidRPr="0030228B">
              <w:rPr>
                <w:rFonts w:asciiTheme="minorHAnsi" w:hAnsiTheme="minorHAnsi"/>
                <w:color w:val="auto"/>
              </w:rPr>
              <w:t xml:space="preserve">Bespoke/targeted ad hoc training sessions </w:t>
            </w:r>
          </w:p>
          <w:p w14:paraId="48F79B70" w14:textId="77777777" w:rsidR="00EC670B" w:rsidRDefault="007A2C48" w:rsidP="00EC670B">
            <w:pPr>
              <w:pStyle w:val="ListParagraph"/>
              <w:numPr>
                <w:ilvl w:val="0"/>
                <w:numId w:val="62"/>
              </w:numPr>
              <w:spacing w:after="0" w:line="240" w:lineRule="auto"/>
              <w:ind w:left="360" w:right="0"/>
              <w:jc w:val="left"/>
              <w:rPr>
                <w:rFonts w:asciiTheme="minorHAnsi" w:hAnsiTheme="minorHAnsi"/>
                <w:color w:val="auto"/>
              </w:rPr>
            </w:pPr>
            <w:r w:rsidRPr="00EC670B">
              <w:rPr>
                <w:rFonts w:asciiTheme="minorHAnsi" w:hAnsiTheme="minorHAnsi"/>
                <w:color w:val="auto"/>
              </w:rPr>
              <w:t>Induction pack</w:t>
            </w:r>
            <w:r w:rsidR="00EC670B" w:rsidRPr="00EC670B">
              <w:rPr>
                <w:rFonts w:asciiTheme="minorHAnsi" w:hAnsiTheme="minorHAnsi"/>
                <w:color w:val="auto"/>
              </w:rPr>
              <w:t>s</w:t>
            </w:r>
          </w:p>
          <w:p w14:paraId="395A1A58" w14:textId="3244BAC5" w:rsidR="006B3B51" w:rsidRDefault="007A2C48" w:rsidP="00EC670B">
            <w:pPr>
              <w:pStyle w:val="ListParagraph"/>
              <w:numPr>
                <w:ilvl w:val="0"/>
                <w:numId w:val="62"/>
              </w:numPr>
              <w:spacing w:after="0" w:line="240" w:lineRule="auto"/>
              <w:ind w:left="360" w:right="0"/>
              <w:jc w:val="left"/>
              <w:rPr>
                <w:rFonts w:asciiTheme="minorHAnsi" w:hAnsiTheme="minorHAnsi"/>
                <w:color w:val="auto"/>
              </w:rPr>
            </w:pPr>
            <w:r w:rsidRPr="00EC670B">
              <w:rPr>
                <w:rFonts w:asciiTheme="minorHAnsi" w:hAnsiTheme="minorHAnsi"/>
                <w:color w:val="auto"/>
              </w:rPr>
              <w:t xml:space="preserve">Fact sheets </w:t>
            </w:r>
          </w:p>
          <w:p w14:paraId="1B1D3605" w14:textId="225909E2" w:rsidR="007A2C48" w:rsidRPr="0030228B" w:rsidRDefault="002F6152" w:rsidP="00B0334C">
            <w:pPr>
              <w:pStyle w:val="ListParagraph"/>
              <w:numPr>
                <w:ilvl w:val="0"/>
                <w:numId w:val="62"/>
              </w:numPr>
              <w:spacing w:after="0" w:line="240" w:lineRule="auto"/>
              <w:ind w:left="360" w:right="0"/>
              <w:jc w:val="left"/>
              <w:rPr>
                <w:rFonts w:asciiTheme="minorHAnsi" w:hAnsiTheme="minorHAnsi"/>
                <w:color w:val="auto"/>
              </w:rPr>
            </w:pPr>
            <w:r w:rsidRPr="0030228B">
              <w:rPr>
                <w:rFonts w:asciiTheme="minorHAnsi" w:hAnsiTheme="minorHAnsi"/>
                <w:color w:val="auto"/>
              </w:rPr>
              <w:t>Videos</w:t>
            </w:r>
          </w:p>
        </w:tc>
        <w:tc>
          <w:tcPr>
            <w:tcW w:w="5386" w:type="dxa"/>
            <w:tcBorders>
              <w:top w:val="single" w:sz="4" w:space="0" w:color="000000"/>
              <w:left w:val="single" w:sz="4" w:space="0" w:color="000000"/>
              <w:bottom w:val="single" w:sz="4" w:space="0" w:color="000000"/>
              <w:right w:val="single" w:sz="4" w:space="0" w:color="000000"/>
            </w:tcBorders>
          </w:tcPr>
          <w:p w14:paraId="4AAE2838" w14:textId="77777777" w:rsidR="00C73C33" w:rsidRPr="00B5798C" w:rsidRDefault="00562831" w:rsidP="00E55F67">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Key </w:t>
            </w:r>
            <w:r w:rsidR="007E52FD" w:rsidRPr="00B5798C">
              <w:rPr>
                <w:rFonts w:asciiTheme="minorHAnsi" w:hAnsiTheme="minorHAnsi"/>
                <w:color w:val="auto"/>
              </w:rPr>
              <w:t>m</w:t>
            </w:r>
            <w:r w:rsidRPr="00B5798C">
              <w:rPr>
                <w:rFonts w:asciiTheme="minorHAnsi" w:hAnsiTheme="minorHAnsi"/>
                <w:color w:val="auto"/>
              </w:rPr>
              <w:t xml:space="preserve">essages: </w:t>
            </w:r>
          </w:p>
          <w:p w14:paraId="1649D459" w14:textId="77777777" w:rsidR="00AF6224" w:rsidRPr="00B5798C" w:rsidRDefault="00562831" w:rsidP="00E55F67">
            <w:pPr>
              <w:pStyle w:val="ListParagraph"/>
              <w:numPr>
                <w:ilvl w:val="0"/>
                <w:numId w:val="17"/>
              </w:numPr>
              <w:spacing w:after="0" w:line="240" w:lineRule="auto"/>
              <w:ind w:right="0"/>
              <w:jc w:val="left"/>
              <w:rPr>
                <w:rFonts w:asciiTheme="minorHAnsi" w:hAnsiTheme="minorHAnsi"/>
                <w:color w:val="auto"/>
              </w:rPr>
            </w:pPr>
            <w:r w:rsidRPr="00B5798C">
              <w:rPr>
                <w:rFonts w:asciiTheme="minorHAnsi" w:hAnsiTheme="minorHAnsi"/>
                <w:color w:val="auto"/>
              </w:rPr>
              <w:t xml:space="preserve">You need to be aware of your responsibilities regarding the LGPS  </w:t>
            </w:r>
          </w:p>
          <w:p w14:paraId="2964124E" w14:textId="77777777" w:rsidR="00C73C33" w:rsidRPr="00B5798C" w:rsidRDefault="00AF6224" w:rsidP="00E55F67">
            <w:pPr>
              <w:pStyle w:val="ListParagraph"/>
              <w:numPr>
                <w:ilvl w:val="0"/>
                <w:numId w:val="17"/>
              </w:numPr>
              <w:spacing w:after="0" w:line="240" w:lineRule="auto"/>
              <w:ind w:right="0"/>
              <w:jc w:val="left"/>
              <w:rPr>
                <w:rFonts w:asciiTheme="minorHAnsi" w:hAnsiTheme="minorHAnsi"/>
                <w:color w:val="auto"/>
              </w:rPr>
            </w:pPr>
            <w:r w:rsidRPr="00B5798C">
              <w:rPr>
                <w:rFonts w:asciiTheme="minorHAnsi" w:hAnsiTheme="minorHAnsi"/>
                <w:color w:val="auto"/>
              </w:rPr>
              <w:t>T</w:t>
            </w:r>
            <w:r w:rsidR="00562831" w:rsidRPr="00B5798C">
              <w:rPr>
                <w:rFonts w:asciiTheme="minorHAnsi" w:hAnsiTheme="minorHAnsi"/>
                <w:color w:val="auto"/>
              </w:rPr>
              <w:t xml:space="preserve">he </w:t>
            </w:r>
            <w:r w:rsidR="00086895" w:rsidRPr="00B5798C">
              <w:rPr>
                <w:rFonts w:asciiTheme="minorHAnsi" w:hAnsiTheme="minorHAnsi"/>
                <w:color w:val="auto"/>
              </w:rPr>
              <w:t>F</w:t>
            </w:r>
            <w:r w:rsidR="00562831" w:rsidRPr="00B5798C">
              <w:rPr>
                <w:rFonts w:asciiTheme="minorHAnsi" w:hAnsiTheme="minorHAnsi"/>
                <w:color w:val="auto"/>
              </w:rPr>
              <w:t xml:space="preserve">und is a valuable benefit for scheme members and is a good tool for retention of staff </w:t>
            </w:r>
          </w:p>
          <w:p w14:paraId="7F1F081C" w14:textId="77777777" w:rsidR="00C73C33" w:rsidRDefault="00562831" w:rsidP="00E55F67">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Objectives: </w:t>
            </w:r>
          </w:p>
          <w:p w14:paraId="648708D7" w14:textId="77777777" w:rsidR="007A2C48" w:rsidRPr="00B5798C" w:rsidRDefault="007A2C48" w:rsidP="003844F4">
            <w:pPr>
              <w:numPr>
                <w:ilvl w:val="0"/>
                <w:numId w:val="7"/>
              </w:numPr>
              <w:spacing w:after="0" w:line="240" w:lineRule="auto"/>
              <w:ind w:left="360" w:right="0" w:hanging="360"/>
              <w:jc w:val="left"/>
              <w:rPr>
                <w:rFonts w:asciiTheme="minorHAnsi" w:hAnsiTheme="minorHAnsi"/>
                <w:color w:val="auto"/>
              </w:rPr>
            </w:pPr>
            <w:r w:rsidRPr="00B5798C">
              <w:rPr>
                <w:rFonts w:asciiTheme="minorHAnsi" w:hAnsiTheme="minorHAnsi"/>
                <w:color w:val="auto"/>
              </w:rPr>
              <w:t xml:space="preserve">To increase understanding of how the Fund works and the effects on scheme members of any legislation changes  </w:t>
            </w:r>
          </w:p>
          <w:p w14:paraId="2B6B04E3" w14:textId="77777777" w:rsidR="007A2C48" w:rsidRPr="00B5798C" w:rsidRDefault="007A2C48" w:rsidP="003844F4">
            <w:pPr>
              <w:numPr>
                <w:ilvl w:val="0"/>
                <w:numId w:val="7"/>
              </w:numPr>
              <w:spacing w:after="0" w:line="240" w:lineRule="auto"/>
              <w:ind w:left="360" w:right="0" w:hanging="360"/>
              <w:jc w:val="left"/>
              <w:rPr>
                <w:rFonts w:asciiTheme="minorHAnsi" w:hAnsiTheme="minorHAnsi"/>
                <w:color w:val="auto"/>
              </w:rPr>
            </w:pPr>
            <w:r w:rsidRPr="00B5798C">
              <w:rPr>
                <w:rFonts w:asciiTheme="minorHAnsi" w:hAnsiTheme="minorHAnsi"/>
                <w:color w:val="auto"/>
              </w:rPr>
              <w:t xml:space="preserve">To improve relationships  </w:t>
            </w:r>
          </w:p>
          <w:p w14:paraId="0BBB4905" w14:textId="77777777" w:rsidR="003844F4" w:rsidRDefault="007A2C48" w:rsidP="003844F4">
            <w:pPr>
              <w:numPr>
                <w:ilvl w:val="0"/>
                <w:numId w:val="7"/>
              </w:numPr>
              <w:spacing w:after="0" w:line="240" w:lineRule="auto"/>
              <w:ind w:left="360" w:right="0" w:hanging="360"/>
              <w:jc w:val="left"/>
              <w:rPr>
                <w:rFonts w:asciiTheme="minorHAnsi" w:hAnsiTheme="minorHAnsi"/>
                <w:color w:val="auto"/>
              </w:rPr>
            </w:pPr>
            <w:r w:rsidRPr="00B5798C">
              <w:rPr>
                <w:rFonts w:asciiTheme="minorHAnsi" w:hAnsiTheme="minorHAnsi"/>
                <w:color w:val="auto"/>
              </w:rPr>
              <w:t xml:space="preserve">Continue to improve the accuracy of data being provided to us </w:t>
            </w:r>
          </w:p>
          <w:p w14:paraId="0110D9EC" w14:textId="4F29A567" w:rsidR="007A2C48" w:rsidRPr="00B5798C" w:rsidRDefault="007A2C48" w:rsidP="003844F4">
            <w:pPr>
              <w:numPr>
                <w:ilvl w:val="0"/>
                <w:numId w:val="7"/>
              </w:numPr>
              <w:spacing w:after="0" w:line="240" w:lineRule="auto"/>
              <w:ind w:left="360" w:right="0" w:hanging="360"/>
              <w:jc w:val="left"/>
              <w:rPr>
                <w:rFonts w:asciiTheme="minorHAnsi" w:hAnsiTheme="minorHAnsi"/>
                <w:color w:val="auto"/>
              </w:rPr>
            </w:pPr>
            <w:r w:rsidRPr="00B5798C">
              <w:rPr>
                <w:rFonts w:asciiTheme="minorHAnsi" w:hAnsiTheme="minorHAnsi"/>
                <w:color w:val="auto"/>
              </w:rPr>
              <w:t>To make pensions information more readily available</w:t>
            </w:r>
          </w:p>
        </w:tc>
      </w:tr>
      <w:tr w:rsidR="007A2C48" w:rsidRPr="00B5798C" w14:paraId="621EC6E3" w14:textId="77777777" w:rsidTr="003844F4">
        <w:tblPrEx>
          <w:tblCellMar>
            <w:top w:w="53" w:type="dxa"/>
            <w:right w:w="45" w:type="dxa"/>
          </w:tblCellMar>
        </w:tblPrEx>
        <w:trPr>
          <w:trHeight w:val="3473"/>
        </w:trPr>
        <w:tc>
          <w:tcPr>
            <w:tcW w:w="1911" w:type="dxa"/>
            <w:tcBorders>
              <w:top w:val="single" w:sz="4" w:space="0" w:color="000000"/>
              <w:left w:val="single" w:sz="4" w:space="0" w:color="000000"/>
              <w:bottom w:val="single" w:sz="4" w:space="0" w:color="000000"/>
              <w:right w:val="single" w:sz="4" w:space="0" w:color="000000"/>
            </w:tcBorders>
          </w:tcPr>
          <w:p w14:paraId="4C358F24" w14:textId="77777777" w:rsidR="00C73C33" w:rsidRPr="00B5798C" w:rsidRDefault="00562831" w:rsidP="00E55F67">
            <w:pPr>
              <w:spacing w:after="0" w:line="240" w:lineRule="auto"/>
              <w:ind w:left="0" w:right="0" w:firstLine="0"/>
              <w:jc w:val="left"/>
              <w:rPr>
                <w:rFonts w:asciiTheme="minorHAnsi" w:hAnsiTheme="minorHAnsi"/>
                <w:color w:val="auto"/>
              </w:rPr>
            </w:pPr>
            <w:r w:rsidRPr="00B5798C">
              <w:rPr>
                <w:rFonts w:asciiTheme="minorHAnsi" w:hAnsiTheme="minorHAnsi"/>
                <w:b/>
                <w:color w:val="auto"/>
              </w:rPr>
              <w:t xml:space="preserve">Prospective </w:t>
            </w:r>
          </w:p>
          <w:p w14:paraId="3DC14600" w14:textId="77777777" w:rsidR="00C73C33" w:rsidRPr="00B5798C" w:rsidRDefault="00AF6224" w:rsidP="00E55F67">
            <w:pPr>
              <w:spacing w:after="0" w:line="240" w:lineRule="auto"/>
              <w:ind w:left="0" w:right="0" w:firstLine="0"/>
              <w:jc w:val="left"/>
              <w:rPr>
                <w:rFonts w:asciiTheme="minorHAnsi" w:hAnsiTheme="minorHAnsi"/>
                <w:color w:val="auto"/>
              </w:rPr>
            </w:pPr>
            <w:r w:rsidRPr="00B5798C">
              <w:rPr>
                <w:rFonts w:asciiTheme="minorHAnsi" w:hAnsiTheme="minorHAnsi"/>
                <w:b/>
                <w:color w:val="auto"/>
              </w:rPr>
              <w:t>s</w:t>
            </w:r>
            <w:r w:rsidR="007A2C48">
              <w:rPr>
                <w:rFonts w:asciiTheme="minorHAnsi" w:hAnsiTheme="minorHAnsi"/>
                <w:b/>
                <w:color w:val="auto"/>
              </w:rPr>
              <w:t>cheme members a</w:t>
            </w:r>
            <w:r w:rsidR="00562831" w:rsidRPr="00B5798C">
              <w:rPr>
                <w:rFonts w:asciiTheme="minorHAnsi" w:hAnsiTheme="minorHAnsi"/>
                <w:b/>
                <w:color w:val="auto"/>
              </w:rPr>
              <w:t xml:space="preserve">nd </w:t>
            </w:r>
            <w:r w:rsidR="007A2C48">
              <w:rPr>
                <w:rFonts w:asciiTheme="minorHAnsi" w:hAnsiTheme="minorHAnsi"/>
                <w:b/>
                <w:color w:val="auto"/>
              </w:rPr>
              <w:t>o</w:t>
            </w:r>
            <w:r w:rsidR="00562831" w:rsidRPr="00B5798C">
              <w:rPr>
                <w:rFonts w:asciiTheme="minorHAnsi" w:hAnsiTheme="minorHAnsi"/>
                <w:b/>
                <w:color w:val="auto"/>
              </w:rPr>
              <w:t>pt-</w:t>
            </w:r>
            <w:r w:rsidR="007A2C48">
              <w:rPr>
                <w:rFonts w:asciiTheme="minorHAnsi" w:hAnsiTheme="minorHAnsi"/>
                <w:b/>
                <w:color w:val="auto"/>
              </w:rPr>
              <w:t>o</w:t>
            </w:r>
            <w:r w:rsidR="00562831" w:rsidRPr="00B5798C">
              <w:rPr>
                <w:rFonts w:asciiTheme="minorHAnsi" w:hAnsiTheme="minorHAnsi"/>
                <w:b/>
                <w:color w:val="auto"/>
              </w:rPr>
              <w:t xml:space="preserve">uts </w:t>
            </w:r>
          </w:p>
        </w:tc>
        <w:tc>
          <w:tcPr>
            <w:tcW w:w="3334" w:type="dxa"/>
            <w:tcBorders>
              <w:top w:val="single" w:sz="4" w:space="0" w:color="000000"/>
              <w:left w:val="single" w:sz="4" w:space="0" w:color="000000"/>
              <w:bottom w:val="single" w:sz="4" w:space="0" w:color="000000"/>
              <w:right w:val="single" w:sz="4" w:space="0" w:color="000000"/>
            </w:tcBorders>
          </w:tcPr>
          <w:p w14:paraId="3AA73362" w14:textId="77777777" w:rsidR="00C73C33" w:rsidRPr="00012D05" w:rsidRDefault="00562831" w:rsidP="00012D05">
            <w:pPr>
              <w:pStyle w:val="ListParagraph"/>
              <w:numPr>
                <w:ilvl w:val="0"/>
                <w:numId w:val="62"/>
              </w:numPr>
              <w:spacing w:after="0" w:line="240" w:lineRule="auto"/>
              <w:ind w:left="360" w:right="0"/>
              <w:jc w:val="left"/>
              <w:rPr>
                <w:rFonts w:asciiTheme="minorHAnsi" w:hAnsiTheme="minorHAnsi"/>
                <w:color w:val="auto"/>
              </w:rPr>
            </w:pPr>
            <w:r w:rsidRPr="00012D05">
              <w:rPr>
                <w:rFonts w:asciiTheme="minorHAnsi" w:hAnsiTheme="minorHAnsi"/>
                <w:color w:val="auto"/>
              </w:rPr>
              <w:t xml:space="preserve">Information on website </w:t>
            </w:r>
          </w:p>
          <w:p w14:paraId="3B6B1815" w14:textId="77777777" w:rsidR="00C73C33" w:rsidRPr="00012D05" w:rsidRDefault="00562831" w:rsidP="00012D05">
            <w:pPr>
              <w:pStyle w:val="ListParagraph"/>
              <w:numPr>
                <w:ilvl w:val="0"/>
                <w:numId w:val="62"/>
              </w:numPr>
              <w:spacing w:after="0" w:line="240" w:lineRule="auto"/>
              <w:ind w:left="360" w:right="0"/>
              <w:jc w:val="left"/>
              <w:rPr>
                <w:rFonts w:asciiTheme="minorHAnsi" w:hAnsiTheme="minorHAnsi"/>
                <w:color w:val="auto"/>
              </w:rPr>
            </w:pPr>
            <w:r w:rsidRPr="00012D05">
              <w:rPr>
                <w:rFonts w:asciiTheme="minorHAnsi" w:hAnsiTheme="minorHAnsi"/>
                <w:color w:val="auto"/>
              </w:rPr>
              <w:t xml:space="preserve">Scheme </w:t>
            </w:r>
            <w:r w:rsidR="00AF6224" w:rsidRPr="00012D05">
              <w:rPr>
                <w:rFonts w:asciiTheme="minorHAnsi" w:hAnsiTheme="minorHAnsi"/>
                <w:color w:val="auto"/>
              </w:rPr>
              <w:t>i</w:t>
            </w:r>
            <w:r w:rsidRPr="00012D05">
              <w:rPr>
                <w:rFonts w:asciiTheme="minorHAnsi" w:hAnsiTheme="minorHAnsi"/>
                <w:color w:val="auto"/>
              </w:rPr>
              <w:t xml:space="preserve">nformation </w:t>
            </w:r>
            <w:r w:rsidR="00AF6224" w:rsidRPr="00012D05">
              <w:rPr>
                <w:rFonts w:asciiTheme="minorHAnsi" w:hAnsiTheme="minorHAnsi"/>
                <w:color w:val="auto"/>
              </w:rPr>
              <w:t>l</w:t>
            </w:r>
            <w:r w:rsidRPr="00012D05">
              <w:rPr>
                <w:rFonts w:asciiTheme="minorHAnsi" w:hAnsiTheme="minorHAnsi"/>
                <w:color w:val="auto"/>
              </w:rPr>
              <w:t xml:space="preserve">eaflets </w:t>
            </w:r>
          </w:p>
          <w:p w14:paraId="1687C389" w14:textId="77777777" w:rsidR="00C73C33" w:rsidRPr="00012D05" w:rsidRDefault="00562831" w:rsidP="00012D05">
            <w:pPr>
              <w:pStyle w:val="ListParagraph"/>
              <w:numPr>
                <w:ilvl w:val="0"/>
                <w:numId w:val="62"/>
              </w:numPr>
              <w:spacing w:after="0" w:line="240" w:lineRule="auto"/>
              <w:ind w:left="360" w:right="0"/>
              <w:jc w:val="left"/>
              <w:rPr>
                <w:rFonts w:asciiTheme="minorHAnsi" w:hAnsiTheme="minorHAnsi"/>
                <w:color w:val="auto"/>
              </w:rPr>
            </w:pPr>
            <w:r w:rsidRPr="00012D05">
              <w:rPr>
                <w:rFonts w:asciiTheme="minorHAnsi" w:hAnsiTheme="minorHAnsi"/>
                <w:color w:val="auto"/>
              </w:rPr>
              <w:t xml:space="preserve">Promotional material distributed through employers </w:t>
            </w:r>
          </w:p>
          <w:p w14:paraId="71651371" w14:textId="0E988E39" w:rsidR="00C73C33" w:rsidRPr="00012D05" w:rsidRDefault="00BF0A1F" w:rsidP="00012D05">
            <w:pPr>
              <w:pStyle w:val="ListParagraph"/>
              <w:numPr>
                <w:ilvl w:val="0"/>
                <w:numId w:val="62"/>
              </w:numPr>
              <w:spacing w:after="0" w:line="240" w:lineRule="auto"/>
              <w:ind w:left="360" w:right="0"/>
              <w:jc w:val="left"/>
              <w:rPr>
                <w:rFonts w:asciiTheme="minorHAnsi" w:hAnsiTheme="minorHAnsi"/>
                <w:color w:val="auto"/>
              </w:rPr>
            </w:pPr>
            <w:r w:rsidRPr="00012D05">
              <w:rPr>
                <w:rFonts w:asciiTheme="minorHAnsi" w:hAnsiTheme="minorHAnsi"/>
                <w:color w:val="auto"/>
              </w:rPr>
              <w:t>Videos</w:t>
            </w:r>
          </w:p>
        </w:tc>
        <w:tc>
          <w:tcPr>
            <w:tcW w:w="5386" w:type="dxa"/>
            <w:tcBorders>
              <w:top w:val="single" w:sz="4" w:space="0" w:color="000000"/>
              <w:left w:val="single" w:sz="4" w:space="0" w:color="000000"/>
              <w:bottom w:val="single" w:sz="4" w:space="0" w:color="000000"/>
              <w:right w:val="single" w:sz="4" w:space="0" w:color="000000"/>
            </w:tcBorders>
          </w:tcPr>
          <w:p w14:paraId="4DA7CA7D" w14:textId="77777777" w:rsidR="00C73C33" w:rsidRPr="00B5798C" w:rsidRDefault="00562831" w:rsidP="00E55F67">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Key </w:t>
            </w:r>
            <w:r w:rsidR="007E52FD" w:rsidRPr="00B5798C">
              <w:rPr>
                <w:rFonts w:asciiTheme="minorHAnsi" w:hAnsiTheme="minorHAnsi"/>
                <w:color w:val="auto"/>
              </w:rPr>
              <w:t>m</w:t>
            </w:r>
            <w:r w:rsidRPr="00B5798C">
              <w:rPr>
                <w:rFonts w:asciiTheme="minorHAnsi" w:hAnsiTheme="minorHAnsi"/>
                <w:color w:val="auto"/>
              </w:rPr>
              <w:t xml:space="preserve">essages: </w:t>
            </w:r>
          </w:p>
          <w:p w14:paraId="391001BD" w14:textId="77777777" w:rsidR="00C73C33" w:rsidRPr="00B5798C" w:rsidRDefault="00562831" w:rsidP="00E55F67">
            <w:pPr>
              <w:numPr>
                <w:ilvl w:val="0"/>
                <w:numId w:val="8"/>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The pension benefits are a valuable part of your reward package </w:t>
            </w:r>
          </w:p>
          <w:p w14:paraId="361F91D1" w14:textId="77777777" w:rsidR="00C73C33" w:rsidRPr="00B5798C" w:rsidRDefault="00562831" w:rsidP="00E55F67">
            <w:pPr>
              <w:numPr>
                <w:ilvl w:val="0"/>
                <w:numId w:val="8"/>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The LGPS is still one of the best pension arrangements available </w:t>
            </w:r>
          </w:p>
          <w:p w14:paraId="7429D6D0" w14:textId="77777777" w:rsidR="00C73C33" w:rsidRPr="00B5798C" w:rsidRDefault="00562831" w:rsidP="00E55F67">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Objectives: </w:t>
            </w:r>
          </w:p>
          <w:p w14:paraId="0422EC3E" w14:textId="77777777" w:rsidR="00C73C33" w:rsidRPr="00B5798C" w:rsidRDefault="00562831" w:rsidP="00E55F67">
            <w:pPr>
              <w:numPr>
                <w:ilvl w:val="0"/>
                <w:numId w:val="8"/>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improve take up of the LGPS </w:t>
            </w:r>
          </w:p>
          <w:p w14:paraId="4ACDB19B" w14:textId="77777777" w:rsidR="00C73C33" w:rsidRPr="00B5798C" w:rsidRDefault="00562831" w:rsidP="00E55F67">
            <w:pPr>
              <w:numPr>
                <w:ilvl w:val="0"/>
                <w:numId w:val="8"/>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decrease opt out rate and increase understanding of contribution flexibility i.e. 50/50 option </w:t>
            </w:r>
          </w:p>
          <w:p w14:paraId="50237228" w14:textId="77777777" w:rsidR="00C73C33" w:rsidRPr="00B5798C" w:rsidRDefault="00562831" w:rsidP="00E55F67">
            <w:pPr>
              <w:numPr>
                <w:ilvl w:val="0"/>
                <w:numId w:val="8"/>
              </w:numPr>
              <w:spacing w:after="0" w:line="240" w:lineRule="auto"/>
              <w:ind w:right="0" w:hanging="360"/>
              <w:jc w:val="left"/>
              <w:rPr>
                <w:rFonts w:asciiTheme="minorHAnsi" w:hAnsiTheme="minorHAnsi"/>
                <w:color w:val="auto"/>
              </w:rPr>
            </w:pPr>
            <w:r w:rsidRPr="00B5798C">
              <w:rPr>
                <w:rFonts w:asciiTheme="minorHAnsi" w:hAnsiTheme="minorHAnsi"/>
                <w:color w:val="auto"/>
              </w:rPr>
              <w:t>To inc</w:t>
            </w:r>
            <w:r w:rsidR="00111A9B" w:rsidRPr="00B5798C">
              <w:rPr>
                <w:rFonts w:asciiTheme="minorHAnsi" w:hAnsiTheme="minorHAnsi"/>
                <w:color w:val="auto"/>
              </w:rPr>
              <w:t>rease understanding of how the s</w:t>
            </w:r>
            <w:r w:rsidRPr="00B5798C">
              <w:rPr>
                <w:rFonts w:asciiTheme="minorHAnsi" w:hAnsiTheme="minorHAnsi"/>
                <w:color w:val="auto"/>
              </w:rPr>
              <w:t xml:space="preserve">cheme works and what benefits are provided </w:t>
            </w:r>
          </w:p>
          <w:p w14:paraId="7ADF431E" w14:textId="77777777" w:rsidR="00C73C33" w:rsidRPr="00B5798C" w:rsidRDefault="00562831" w:rsidP="00E55F67">
            <w:pPr>
              <w:numPr>
                <w:ilvl w:val="0"/>
                <w:numId w:val="8"/>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make pensions information more readily available </w:t>
            </w:r>
          </w:p>
        </w:tc>
      </w:tr>
      <w:tr w:rsidR="007A2C48" w:rsidRPr="00B5798C" w14:paraId="1AA48D57" w14:textId="77777777" w:rsidTr="00647250">
        <w:tblPrEx>
          <w:tblCellMar>
            <w:top w:w="53" w:type="dxa"/>
            <w:right w:w="45" w:type="dxa"/>
          </w:tblCellMar>
        </w:tblPrEx>
        <w:trPr>
          <w:trHeight w:val="812"/>
        </w:trPr>
        <w:tc>
          <w:tcPr>
            <w:tcW w:w="1911" w:type="dxa"/>
            <w:tcBorders>
              <w:top w:val="single" w:sz="4" w:space="0" w:color="000000"/>
              <w:left w:val="single" w:sz="4" w:space="0" w:color="000000"/>
              <w:bottom w:val="single" w:sz="4" w:space="0" w:color="000000"/>
              <w:right w:val="single" w:sz="4" w:space="0" w:color="000000"/>
            </w:tcBorders>
          </w:tcPr>
          <w:p w14:paraId="51C0EF5F" w14:textId="77777777" w:rsidR="00C73C33" w:rsidRPr="00B5798C" w:rsidRDefault="00562831" w:rsidP="00E55F67">
            <w:pPr>
              <w:spacing w:after="0" w:line="240" w:lineRule="auto"/>
              <w:ind w:left="0" w:right="0" w:firstLine="0"/>
              <w:jc w:val="left"/>
              <w:rPr>
                <w:rFonts w:asciiTheme="minorHAnsi" w:hAnsiTheme="minorHAnsi"/>
                <w:color w:val="auto"/>
              </w:rPr>
            </w:pPr>
            <w:r w:rsidRPr="00B5798C">
              <w:rPr>
                <w:rFonts w:asciiTheme="minorHAnsi" w:hAnsiTheme="minorHAnsi"/>
                <w:b/>
                <w:color w:val="auto"/>
              </w:rPr>
              <w:t xml:space="preserve">Deferred </w:t>
            </w:r>
            <w:r w:rsidR="008E7F71" w:rsidRPr="00B5798C">
              <w:rPr>
                <w:rFonts w:asciiTheme="minorHAnsi" w:hAnsiTheme="minorHAnsi"/>
                <w:b/>
                <w:color w:val="auto"/>
              </w:rPr>
              <w:t>s</w:t>
            </w:r>
            <w:r w:rsidRPr="00B5798C">
              <w:rPr>
                <w:rFonts w:asciiTheme="minorHAnsi" w:hAnsiTheme="minorHAnsi"/>
                <w:b/>
                <w:color w:val="auto"/>
              </w:rPr>
              <w:t xml:space="preserve">cheme members  </w:t>
            </w:r>
          </w:p>
        </w:tc>
        <w:tc>
          <w:tcPr>
            <w:tcW w:w="3334" w:type="dxa"/>
            <w:tcBorders>
              <w:top w:val="single" w:sz="4" w:space="0" w:color="000000"/>
              <w:left w:val="single" w:sz="4" w:space="0" w:color="000000"/>
              <w:bottom w:val="single" w:sz="4" w:space="0" w:color="000000"/>
              <w:right w:val="single" w:sz="4" w:space="0" w:color="000000"/>
            </w:tcBorders>
          </w:tcPr>
          <w:p w14:paraId="71ABE17B" w14:textId="77777777" w:rsidR="00C73C33" w:rsidRPr="00012D05" w:rsidRDefault="00562831" w:rsidP="00012D05">
            <w:pPr>
              <w:pStyle w:val="ListParagraph"/>
              <w:numPr>
                <w:ilvl w:val="0"/>
                <w:numId w:val="63"/>
              </w:numPr>
              <w:spacing w:after="0" w:line="240" w:lineRule="auto"/>
              <w:ind w:left="360" w:right="0"/>
              <w:jc w:val="left"/>
              <w:rPr>
                <w:rFonts w:asciiTheme="minorHAnsi" w:hAnsiTheme="minorHAnsi"/>
                <w:color w:val="auto"/>
              </w:rPr>
            </w:pPr>
            <w:r w:rsidRPr="00012D05">
              <w:rPr>
                <w:rFonts w:asciiTheme="minorHAnsi" w:hAnsiTheme="minorHAnsi"/>
                <w:color w:val="auto"/>
              </w:rPr>
              <w:t xml:space="preserve">Annual </w:t>
            </w:r>
            <w:r w:rsidR="001B2399" w:rsidRPr="00012D05">
              <w:rPr>
                <w:rFonts w:asciiTheme="minorHAnsi" w:hAnsiTheme="minorHAnsi"/>
                <w:color w:val="auto"/>
              </w:rPr>
              <w:t>b</w:t>
            </w:r>
            <w:r w:rsidRPr="00012D05">
              <w:rPr>
                <w:rFonts w:asciiTheme="minorHAnsi" w:hAnsiTheme="minorHAnsi"/>
                <w:color w:val="auto"/>
              </w:rPr>
              <w:t xml:space="preserve">enefit </w:t>
            </w:r>
            <w:r w:rsidR="001B2399" w:rsidRPr="00012D05">
              <w:rPr>
                <w:rFonts w:asciiTheme="minorHAnsi" w:hAnsiTheme="minorHAnsi"/>
                <w:color w:val="auto"/>
              </w:rPr>
              <w:t>s</w:t>
            </w:r>
            <w:r w:rsidRPr="00012D05">
              <w:rPr>
                <w:rFonts w:asciiTheme="minorHAnsi" w:hAnsiTheme="minorHAnsi"/>
                <w:color w:val="auto"/>
              </w:rPr>
              <w:t>tatements (</w:t>
            </w:r>
            <w:r w:rsidR="001B2399" w:rsidRPr="00012D05">
              <w:rPr>
                <w:rFonts w:asciiTheme="minorHAnsi" w:hAnsiTheme="minorHAnsi"/>
                <w:color w:val="auto"/>
              </w:rPr>
              <w:t>e</w:t>
            </w:r>
            <w:r w:rsidRPr="00012D05">
              <w:rPr>
                <w:rFonts w:asciiTheme="minorHAnsi" w:hAnsiTheme="minorHAnsi"/>
                <w:color w:val="auto"/>
              </w:rPr>
              <w:t xml:space="preserve">lectronic) </w:t>
            </w:r>
          </w:p>
          <w:p w14:paraId="69F620F2" w14:textId="77777777" w:rsidR="00C73C33" w:rsidRPr="00012D05" w:rsidRDefault="00562831" w:rsidP="00012D05">
            <w:pPr>
              <w:pStyle w:val="ListParagraph"/>
              <w:numPr>
                <w:ilvl w:val="0"/>
                <w:numId w:val="63"/>
              </w:numPr>
              <w:spacing w:after="0" w:line="240" w:lineRule="auto"/>
              <w:ind w:left="360" w:right="0"/>
              <w:jc w:val="left"/>
              <w:rPr>
                <w:rFonts w:asciiTheme="minorHAnsi" w:hAnsiTheme="minorHAnsi"/>
                <w:color w:val="auto"/>
              </w:rPr>
            </w:pPr>
            <w:r w:rsidRPr="00012D05">
              <w:rPr>
                <w:rFonts w:asciiTheme="minorHAnsi" w:hAnsiTheme="minorHAnsi"/>
                <w:color w:val="auto"/>
              </w:rPr>
              <w:t xml:space="preserve">Annual </w:t>
            </w:r>
            <w:r w:rsidR="001B2399" w:rsidRPr="00012D05">
              <w:rPr>
                <w:rFonts w:asciiTheme="minorHAnsi" w:hAnsiTheme="minorHAnsi"/>
                <w:color w:val="auto"/>
              </w:rPr>
              <w:t>n</w:t>
            </w:r>
            <w:r w:rsidRPr="00012D05">
              <w:rPr>
                <w:rFonts w:asciiTheme="minorHAnsi" w:hAnsiTheme="minorHAnsi"/>
                <w:color w:val="auto"/>
              </w:rPr>
              <w:t>ewsletter (</w:t>
            </w:r>
            <w:r w:rsidR="001B2399" w:rsidRPr="00012D05">
              <w:rPr>
                <w:rFonts w:asciiTheme="minorHAnsi" w:hAnsiTheme="minorHAnsi"/>
                <w:color w:val="auto"/>
              </w:rPr>
              <w:t>e</w:t>
            </w:r>
            <w:r w:rsidRPr="00012D05">
              <w:rPr>
                <w:rFonts w:asciiTheme="minorHAnsi" w:hAnsiTheme="minorHAnsi"/>
                <w:color w:val="auto"/>
              </w:rPr>
              <w:t xml:space="preserve">lectronic) </w:t>
            </w:r>
          </w:p>
          <w:p w14:paraId="225AC818" w14:textId="77777777" w:rsidR="00C73C33" w:rsidRPr="00012D05" w:rsidRDefault="00562831" w:rsidP="00012D05">
            <w:pPr>
              <w:pStyle w:val="ListParagraph"/>
              <w:numPr>
                <w:ilvl w:val="0"/>
                <w:numId w:val="63"/>
              </w:numPr>
              <w:spacing w:after="0" w:line="240" w:lineRule="auto"/>
              <w:ind w:left="360" w:right="0"/>
              <w:jc w:val="left"/>
              <w:rPr>
                <w:rFonts w:asciiTheme="minorHAnsi" w:hAnsiTheme="minorHAnsi"/>
                <w:color w:val="auto"/>
              </w:rPr>
            </w:pPr>
            <w:r w:rsidRPr="00012D05">
              <w:rPr>
                <w:rFonts w:asciiTheme="minorHAnsi" w:hAnsiTheme="minorHAnsi"/>
                <w:color w:val="auto"/>
              </w:rPr>
              <w:t xml:space="preserve">Calculations and costings (e.g. estimates) </w:t>
            </w:r>
          </w:p>
          <w:p w14:paraId="4CD9C636" w14:textId="77777777" w:rsidR="00C73C33" w:rsidRPr="00012D05" w:rsidRDefault="00111A9B" w:rsidP="00012D05">
            <w:pPr>
              <w:pStyle w:val="ListParagraph"/>
              <w:numPr>
                <w:ilvl w:val="0"/>
                <w:numId w:val="63"/>
              </w:numPr>
              <w:spacing w:after="0" w:line="240" w:lineRule="auto"/>
              <w:ind w:left="360" w:right="0"/>
              <w:jc w:val="left"/>
              <w:rPr>
                <w:rFonts w:asciiTheme="minorHAnsi" w:hAnsiTheme="minorHAnsi"/>
                <w:color w:val="auto"/>
              </w:rPr>
            </w:pPr>
            <w:r w:rsidRPr="00012D05">
              <w:rPr>
                <w:rFonts w:asciiTheme="minorHAnsi" w:hAnsiTheme="minorHAnsi"/>
                <w:color w:val="auto"/>
              </w:rPr>
              <w:t>Scheme i</w:t>
            </w:r>
            <w:r w:rsidR="00562831" w:rsidRPr="00012D05">
              <w:rPr>
                <w:rFonts w:asciiTheme="minorHAnsi" w:hAnsiTheme="minorHAnsi"/>
                <w:color w:val="auto"/>
              </w:rPr>
              <w:t xml:space="preserve">nformation </w:t>
            </w:r>
            <w:r w:rsidRPr="00012D05">
              <w:rPr>
                <w:rFonts w:asciiTheme="minorHAnsi" w:hAnsiTheme="minorHAnsi"/>
                <w:color w:val="auto"/>
              </w:rPr>
              <w:t>l</w:t>
            </w:r>
            <w:r w:rsidR="00562831" w:rsidRPr="00012D05">
              <w:rPr>
                <w:rFonts w:asciiTheme="minorHAnsi" w:hAnsiTheme="minorHAnsi"/>
                <w:color w:val="auto"/>
              </w:rPr>
              <w:t xml:space="preserve">eaflets </w:t>
            </w:r>
          </w:p>
          <w:p w14:paraId="64E6E5F8" w14:textId="77777777" w:rsidR="002F6152" w:rsidRDefault="002F6152" w:rsidP="00012D05">
            <w:pPr>
              <w:spacing w:after="0" w:line="240" w:lineRule="auto"/>
              <w:ind w:left="0" w:right="0" w:firstLine="0"/>
              <w:jc w:val="left"/>
              <w:rPr>
                <w:rFonts w:asciiTheme="minorHAnsi" w:hAnsiTheme="minorHAnsi"/>
                <w:color w:val="auto"/>
              </w:rPr>
            </w:pPr>
          </w:p>
          <w:p w14:paraId="0FBB14F1" w14:textId="68CFF7FE" w:rsidR="002F6152" w:rsidRPr="00012D05" w:rsidRDefault="002F6152" w:rsidP="00012D05">
            <w:pPr>
              <w:pStyle w:val="ListParagraph"/>
              <w:numPr>
                <w:ilvl w:val="0"/>
                <w:numId w:val="63"/>
              </w:numPr>
              <w:spacing w:after="0" w:line="240" w:lineRule="auto"/>
              <w:ind w:left="360" w:right="0"/>
              <w:jc w:val="left"/>
              <w:rPr>
                <w:rFonts w:asciiTheme="minorHAnsi" w:hAnsiTheme="minorHAnsi"/>
                <w:color w:val="auto"/>
              </w:rPr>
            </w:pPr>
            <w:r w:rsidRPr="00012D05">
              <w:rPr>
                <w:rFonts w:asciiTheme="minorHAnsi" w:hAnsiTheme="minorHAnsi"/>
                <w:color w:val="auto"/>
              </w:rPr>
              <w:t>Videos</w:t>
            </w:r>
          </w:p>
        </w:tc>
        <w:tc>
          <w:tcPr>
            <w:tcW w:w="5386" w:type="dxa"/>
            <w:tcBorders>
              <w:top w:val="single" w:sz="4" w:space="0" w:color="000000"/>
              <w:left w:val="single" w:sz="4" w:space="0" w:color="000000"/>
              <w:bottom w:val="single" w:sz="4" w:space="0" w:color="000000"/>
              <w:right w:val="single" w:sz="4" w:space="0" w:color="000000"/>
            </w:tcBorders>
          </w:tcPr>
          <w:p w14:paraId="171F1B53" w14:textId="77777777" w:rsidR="00C73C33" w:rsidRPr="00B5798C" w:rsidRDefault="00562831" w:rsidP="00E55F67">
            <w:pPr>
              <w:spacing w:after="0" w:line="240" w:lineRule="auto"/>
              <w:ind w:left="0" w:right="0" w:firstLine="0"/>
              <w:jc w:val="left"/>
              <w:rPr>
                <w:rFonts w:asciiTheme="minorHAnsi" w:hAnsiTheme="minorHAnsi"/>
                <w:color w:val="auto"/>
              </w:rPr>
            </w:pPr>
            <w:r w:rsidRPr="00B5798C">
              <w:rPr>
                <w:rFonts w:asciiTheme="minorHAnsi" w:hAnsiTheme="minorHAnsi"/>
                <w:color w:val="auto"/>
              </w:rPr>
              <w:lastRenderedPageBreak/>
              <w:t xml:space="preserve">Key </w:t>
            </w:r>
            <w:r w:rsidR="007E52FD" w:rsidRPr="00B5798C">
              <w:rPr>
                <w:rFonts w:asciiTheme="minorHAnsi" w:hAnsiTheme="minorHAnsi"/>
                <w:color w:val="auto"/>
              </w:rPr>
              <w:t>m</w:t>
            </w:r>
            <w:r w:rsidRPr="00B5798C">
              <w:rPr>
                <w:rFonts w:asciiTheme="minorHAnsi" w:hAnsiTheme="minorHAnsi"/>
                <w:color w:val="auto"/>
              </w:rPr>
              <w:t xml:space="preserve">essages: </w:t>
            </w:r>
          </w:p>
          <w:p w14:paraId="1F67F45B" w14:textId="77777777" w:rsidR="00C73C33" w:rsidRPr="00B5798C" w:rsidRDefault="00562831" w:rsidP="003844F4">
            <w:pPr>
              <w:numPr>
                <w:ilvl w:val="0"/>
                <w:numId w:val="9"/>
              </w:numPr>
              <w:spacing w:after="0" w:line="240" w:lineRule="auto"/>
              <w:ind w:left="360" w:right="106" w:hanging="360"/>
              <w:jc w:val="left"/>
              <w:rPr>
                <w:rFonts w:asciiTheme="minorHAnsi" w:hAnsiTheme="minorHAnsi"/>
                <w:color w:val="auto"/>
              </w:rPr>
            </w:pPr>
            <w:r w:rsidRPr="00B5798C">
              <w:rPr>
                <w:rFonts w:asciiTheme="minorHAnsi" w:hAnsiTheme="minorHAnsi"/>
                <w:color w:val="auto"/>
              </w:rPr>
              <w:t xml:space="preserve">It is important to keep in touch </w:t>
            </w:r>
          </w:p>
          <w:p w14:paraId="7215F92F" w14:textId="77777777" w:rsidR="00C73C33" w:rsidRPr="00B5798C" w:rsidRDefault="00562831" w:rsidP="003844F4">
            <w:pPr>
              <w:spacing w:after="0" w:line="240" w:lineRule="auto"/>
              <w:ind w:left="360" w:right="0" w:firstLine="0"/>
              <w:jc w:val="left"/>
              <w:rPr>
                <w:rFonts w:asciiTheme="minorHAnsi" w:hAnsiTheme="minorHAnsi"/>
                <w:color w:val="auto"/>
              </w:rPr>
            </w:pPr>
            <w:r w:rsidRPr="00B5798C">
              <w:rPr>
                <w:rFonts w:asciiTheme="minorHAnsi" w:hAnsiTheme="minorHAnsi"/>
                <w:color w:val="auto"/>
              </w:rPr>
              <w:t xml:space="preserve">e.g. provide us with address changes </w:t>
            </w:r>
          </w:p>
          <w:p w14:paraId="50056DC5" w14:textId="77777777" w:rsidR="00C73C33" w:rsidRPr="00B5798C" w:rsidRDefault="00562831" w:rsidP="003844F4">
            <w:pPr>
              <w:numPr>
                <w:ilvl w:val="0"/>
                <w:numId w:val="9"/>
              </w:numPr>
              <w:spacing w:after="0" w:line="240" w:lineRule="auto"/>
              <w:ind w:left="360" w:right="106" w:hanging="360"/>
              <w:jc w:val="left"/>
              <w:rPr>
                <w:rFonts w:asciiTheme="minorHAnsi" w:hAnsiTheme="minorHAnsi"/>
                <w:color w:val="auto"/>
              </w:rPr>
            </w:pPr>
            <w:r w:rsidRPr="00B5798C">
              <w:rPr>
                <w:rFonts w:asciiTheme="minorHAnsi" w:hAnsiTheme="minorHAnsi"/>
                <w:color w:val="auto"/>
              </w:rPr>
              <w:t xml:space="preserve">The LGPS is still a valuable part of your retirement package </w:t>
            </w:r>
          </w:p>
          <w:p w14:paraId="7B50F568" w14:textId="77777777" w:rsidR="00C73C33" w:rsidRDefault="00562831" w:rsidP="00E55F67">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Objective: </w:t>
            </w:r>
          </w:p>
          <w:p w14:paraId="6BE384A0" w14:textId="77777777" w:rsidR="00DE05E3" w:rsidRDefault="00DE05E3" w:rsidP="00E55F67">
            <w:pPr>
              <w:numPr>
                <w:ilvl w:val="0"/>
                <w:numId w:val="10"/>
              </w:numPr>
              <w:spacing w:after="0" w:line="240" w:lineRule="auto"/>
              <w:ind w:right="0" w:hanging="360"/>
              <w:jc w:val="left"/>
              <w:rPr>
                <w:rFonts w:asciiTheme="minorHAnsi" w:hAnsiTheme="minorHAnsi"/>
                <w:color w:val="auto"/>
              </w:rPr>
            </w:pPr>
            <w:r w:rsidRPr="00B5798C">
              <w:rPr>
                <w:rFonts w:asciiTheme="minorHAnsi" w:hAnsiTheme="minorHAnsi"/>
                <w:color w:val="auto"/>
              </w:rPr>
              <w:lastRenderedPageBreak/>
              <w:t xml:space="preserve">To improve understanding of how the LGPS works </w:t>
            </w:r>
          </w:p>
          <w:p w14:paraId="1263D30E" w14:textId="77777777" w:rsidR="00DE05E3" w:rsidRPr="00DE05E3" w:rsidRDefault="00DE05E3" w:rsidP="00E55F67">
            <w:pPr>
              <w:numPr>
                <w:ilvl w:val="0"/>
                <w:numId w:val="10"/>
              </w:numPr>
              <w:spacing w:after="0" w:line="240" w:lineRule="auto"/>
              <w:ind w:right="0" w:hanging="360"/>
              <w:jc w:val="left"/>
              <w:rPr>
                <w:rFonts w:asciiTheme="minorHAnsi" w:hAnsiTheme="minorHAnsi"/>
                <w:color w:val="auto"/>
              </w:rPr>
            </w:pPr>
            <w:r w:rsidRPr="00DE05E3">
              <w:rPr>
                <w:rFonts w:asciiTheme="minorHAnsi" w:hAnsiTheme="minorHAnsi"/>
                <w:color w:val="auto"/>
              </w:rPr>
              <w:t>To make pensions information more readily available</w:t>
            </w:r>
          </w:p>
        </w:tc>
      </w:tr>
      <w:tr w:rsidR="007A2C48" w:rsidRPr="00B5798C" w14:paraId="66FBF718" w14:textId="77777777" w:rsidTr="00647250">
        <w:tblPrEx>
          <w:tblCellMar>
            <w:top w:w="55" w:type="dxa"/>
            <w:right w:w="39" w:type="dxa"/>
          </w:tblCellMar>
        </w:tblPrEx>
        <w:trPr>
          <w:trHeight w:val="994"/>
        </w:trPr>
        <w:tc>
          <w:tcPr>
            <w:tcW w:w="1911" w:type="dxa"/>
            <w:tcBorders>
              <w:top w:val="single" w:sz="4" w:space="0" w:color="000000"/>
              <w:left w:val="single" w:sz="4" w:space="0" w:color="000000"/>
              <w:bottom w:val="single" w:sz="4" w:space="0" w:color="000000"/>
              <w:right w:val="single" w:sz="4" w:space="0" w:color="000000"/>
            </w:tcBorders>
          </w:tcPr>
          <w:p w14:paraId="35CF007F" w14:textId="77777777" w:rsidR="007A2C48" w:rsidRPr="00B5798C" w:rsidRDefault="007A2C48" w:rsidP="00E55F67">
            <w:pPr>
              <w:spacing w:after="0" w:line="240" w:lineRule="auto"/>
              <w:ind w:left="0" w:right="0" w:firstLine="0"/>
              <w:rPr>
                <w:rFonts w:asciiTheme="minorHAnsi" w:hAnsiTheme="minorHAnsi"/>
                <w:color w:val="auto"/>
              </w:rPr>
            </w:pPr>
            <w:r w:rsidRPr="00B5798C">
              <w:rPr>
                <w:rFonts w:asciiTheme="minorHAnsi" w:hAnsiTheme="minorHAnsi"/>
                <w:b/>
                <w:color w:val="auto"/>
              </w:rPr>
              <w:lastRenderedPageBreak/>
              <w:t xml:space="preserve">Retired/dependant </w:t>
            </w:r>
          </w:p>
          <w:p w14:paraId="6152E353" w14:textId="77777777" w:rsidR="00C73C33" w:rsidRPr="00B5798C" w:rsidRDefault="007A2C48" w:rsidP="00E55F67">
            <w:pPr>
              <w:spacing w:after="0" w:line="240" w:lineRule="auto"/>
              <w:ind w:left="0" w:right="0" w:firstLine="0"/>
              <w:jc w:val="left"/>
              <w:rPr>
                <w:rFonts w:asciiTheme="minorHAnsi" w:hAnsiTheme="minorHAnsi"/>
                <w:color w:val="auto"/>
              </w:rPr>
            </w:pPr>
            <w:r w:rsidRPr="00B5798C">
              <w:rPr>
                <w:rFonts w:asciiTheme="minorHAnsi" w:hAnsiTheme="minorHAnsi"/>
                <w:b/>
                <w:color w:val="auto"/>
              </w:rPr>
              <w:t>scheme members</w:t>
            </w:r>
          </w:p>
        </w:tc>
        <w:tc>
          <w:tcPr>
            <w:tcW w:w="3334" w:type="dxa"/>
            <w:tcBorders>
              <w:top w:val="single" w:sz="4" w:space="0" w:color="000000"/>
              <w:left w:val="single" w:sz="4" w:space="0" w:color="000000"/>
              <w:bottom w:val="single" w:sz="4" w:space="0" w:color="000000"/>
              <w:right w:val="single" w:sz="4" w:space="0" w:color="000000"/>
            </w:tcBorders>
          </w:tcPr>
          <w:p w14:paraId="43E7C32A" w14:textId="77777777" w:rsidR="00C73C33" w:rsidRPr="00012D05" w:rsidRDefault="00562831" w:rsidP="00012D05">
            <w:pPr>
              <w:pStyle w:val="ListParagraph"/>
              <w:numPr>
                <w:ilvl w:val="0"/>
                <w:numId w:val="64"/>
              </w:numPr>
              <w:spacing w:after="0" w:line="240" w:lineRule="auto"/>
              <w:ind w:right="0"/>
              <w:jc w:val="left"/>
              <w:rPr>
                <w:rFonts w:asciiTheme="minorHAnsi" w:hAnsiTheme="minorHAnsi"/>
                <w:color w:val="auto"/>
              </w:rPr>
            </w:pPr>
            <w:r w:rsidRPr="00012D05">
              <w:rPr>
                <w:rFonts w:asciiTheme="minorHAnsi" w:hAnsiTheme="minorHAnsi"/>
                <w:color w:val="auto"/>
              </w:rPr>
              <w:t xml:space="preserve">Retirement </w:t>
            </w:r>
            <w:r w:rsidR="00111A9B" w:rsidRPr="00012D05">
              <w:rPr>
                <w:rFonts w:asciiTheme="minorHAnsi" w:hAnsiTheme="minorHAnsi"/>
                <w:color w:val="auto"/>
              </w:rPr>
              <w:t>p</w:t>
            </w:r>
            <w:r w:rsidRPr="00012D05">
              <w:rPr>
                <w:rFonts w:asciiTheme="minorHAnsi" w:hAnsiTheme="minorHAnsi"/>
                <w:color w:val="auto"/>
              </w:rPr>
              <w:t xml:space="preserve">acks </w:t>
            </w:r>
          </w:p>
          <w:p w14:paraId="2D36FE32" w14:textId="77777777" w:rsidR="00C73C33" w:rsidRPr="00012D05" w:rsidRDefault="00562831" w:rsidP="00012D05">
            <w:pPr>
              <w:pStyle w:val="ListParagraph"/>
              <w:numPr>
                <w:ilvl w:val="0"/>
                <w:numId w:val="64"/>
              </w:numPr>
              <w:spacing w:after="0" w:line="240" w:lineRule="auto"/>
              <w:ind w:right="0"/>
              <w:jc w:val="left"/>
              <w:rPr>
                <w:rFonts w:asciiTheme="minorHAnsi" w:hAnsiTheme="minorHAnsi"/>
                <w:color w:val="auto"/>
              </w:rPr>
            </w:pPr>
            <w:r w:rsidRPr="00012D05">
              <w:rPr>
                <w:rFonts w:asciiTheme="minorHAnsi" w:hAnsiTheme="minorHAnsi"/>
                <w:color w:val="auto"/>
              </w:rPr>
              <w:t xml:space="preserve">Website </w:t>
            </w:r>
          </w:p>
          <w:p w14:paraId="31C29922" w14:textId="77777777" w:rsidR="007A2C48" w:rsidRPr="00012D05" w:rsidRDefault="007A2C48" w:rsidP="00012D05">
            <w:pPr>
              <w:pStyle w:val="ListParagraph"/>
              <w:numPr>
                <w:ilvl w:val="0"/>
                <w:numId w:val="64"/>
              </w:numPr>
              <w:spacing w:after="0" w:line="240" w:lineRule="auto"/>
              <w:ind w:right="0"/>
              <w:jc w:val="left"/>
              <w:rPr>
                <w:rFonts w:asciiTheme="minorHAnsi" w:hAnsiTheme="minorHAnsi"/>
                <w:color w:val="auto"/>
              </w:rPr>
            </w:pPr>
            <w:r w:rsidRPr="00012D05">
              <w:rPr>
                <w:rFonts w:asciiTheme="minorHAnsi" w:hAnsiTheme="minorHAnsi"/>
                <w:color w:val="auto"/>
              </w:rPr>
              <w:t xml:space="preserve">Annual newsletter  </w:t>
            </w:r>
          </w:p>
          <w:p w14:paraId="11798672" w14:textId="77777777" w:rsidR="007A2C48" w:rsidRPr="00012D05" w:rsidRDefault="007A2C48" w:rsidP="00012D05">
            <w:pPr>
              <w:pStyle w:val="ListParagraph"/>
              <w:numPr>
                <w:ilvl w:val="0"/>
                <w:numId w:val="64"/>
              </w:numPr>
              <w:spacing w:after="0" w:line="240" w:lineRule="auto"/>
              <w:ind w:right="0"/>
              <w:jc w:val="left"/>
              <w:rPr>
                <w:rFonts w:asciiTheme="minorHAnsi" w:hAnsiTheme="minorHAnsi"/>
                <w:color w:val="auto"/>
              </w:rPr>
            </w:pPr>
            <w:r w:rsidRPr="00012D05">
              <w:rPr>
                <w:rFonts w:asciiTheme="minorHAnsi" w:hAnsiTheme="minorHAnsi"/>
                <w:color w:val="auto"/>
              </w:rPr>
              <w:t xml:space="preserve">Payslips (when criteria is met) </w:t>
            </w:r>
          </w:p>
          <w:p w14:paraId="7E2775C3" w14:textId="77777777" w:rsidR="007A2C48" w:rsidRPr="00012D05" w:rsidRDefault="007A2C48" w:rsidP="00012D05">
            <w:pPr>
              <w:pStyle w:val="ListParagraph"/>
              <w:numPr>
                <w:ilvl w:val="0"/>
                <w:numId w:val="64"/>
              </w:numPr>
              <w:spacing w:after="0" w:line="240" w:lineRule="auto"/>
              <w:ind w:right="0"/>
              <w:jc w:val="left"/>
              <w:rPr>
                <w:rFonts w:asciiTheme="minorHAnsi" w:hAnsiTheme="minorHAnsi"/>
                <w:color w:val="auto"/>
              </w:rPr>
            </w:pPr>
            <w:r w:rsidRPr="00012D05">
              <w:rPr>
                <w:rFonts w:asciiTheme="minorHAnsi" w:hAnsiTheme="minorHAnsi"/>
                <w:color w:val="auto"/>
              </w:rPr>
              <w:t xml:space="preserve">P60 </w:t>
            </w:r>
          </w:p>
          <w:p w14:paraId="4ADDBC71" w14:textId="77777777" w:rsidR="007A2C48" w:rsidRPr="00012D05" w:rsidRDefault="007A2C48" w:rsidP="00012D05">
            <w:pPr>
              <w:pStyle w:val="ListParagraph"/>
              <w:numPr>
                <w:ilvl w:val="0"/>
                <w:numId w:val="64"/>
              </w:numPr>
              <w:spacing w:after="0" w:line="240" w:lineRule="auto"/>
              <w:ind w:right="0"/>
              <w:jc w:val="left"/>
              <w:rPr>
                <w:rFonts w:asciiTheme="minorHAnsi" w:hAnsiTheme="minorHAnsi"/>
                <w:color w:val="auto"/>
              </w:rPr>
            </w:pPr>
            <w:r w:rsidRPr="00012D05">
              <w:rPr>
                <w:rFonts w:asciiTheme="minorHAnsi" w:hAnsiTheme="minorHAnsi"/>
                <w:color w:val="auto"/>
              </w:rPr>
              <w:t xml:space="preserve">Lifetime allowance </w:t>
            </w:r>
          </w:p>
          <w:p w14:paraId="3793059B" w14:textId="77777777" w:rsidR="007A2C48" w:rsidRPr="00012D05" w:rsidRDefault="007A2C48" w:rsidP="00012D05">
            <w:pPr>
              <w:pStyle w:val="ListParagraph"/>
              <w:numPr>
                <w:ilvl w:val="0"/>
                <w:numId w:val="64"/>
              </w:numPr>
              <w:spacing w:after="0" w:line="240" w:lineRule="auto"/>
              <w:ind w:right="0"/>
              <w:jc w:val="left"/>
              <w:rPr>
                <w:rFonts w:asciiTheme="minorHAnsi" w:hAnsiTheme="minorHAnsi"/>
                <w:color w:val="auto"/>
              </w:rPr>
            </w:pPr>
            <w:r w:rsidRPr="00012D05">
              <w:rPr>
                <w:rFonts w:asciiTheme="minorHAnsi" w:hAnsiTheme="minorHAnsi"/>
                <w:color w:val="auto"/>
              </w:rPr>
              <w:t xml:space="preserve">Calculations and costings (e.g. estimates) </w:t>
            </w:r>
          </w:p>
          <w:p w14:paraId="1E4ADAE3" w14:textId="5803FF34" w:rsidR="007A2C48" w:rsidRPr="00012D05" w:rsidRDefault="002F6152" w:rsidP="00012D05">
            <w:pPr>
              <w:pStyle w:val="ListParagraph"/>
              <w:numPr>
                <w:ilvl w:val="0"/>
                <w:numId w:val="64"/>
              </w:numPr>
              <w:spacing w:after="0" w:line="240" w:lineRule="auto"/>
              <w:ind w:right="0"/>
              <w:jc w:val="left"/>
              <w:rPr>
                <w:rFonts w:asciiTheme="minorHAnsi" w:hAnsiTheme="minorHAnsi"/>
                <w:color w:val="auto"/>
              </w:rPr>
            </w:pPr>
            <w:r w:rsidRPr="00012D05">
              <w:rPr>
                <w:rFonts w:asciiTheme="minorHAnsi" w:hAnsiTheme="minorHAnsi"/>
                <w:color w:val="auto"/>
              </w:rPr>
              <w:t>Videos</w:t>
            </w:r>
          </w:p>
        </w:tc>
        <w:tc>
          <w:tcPr>
            <w:tcW w:w="5386" w:type="dxa"/>
            <w:tcBorders>
              <w:top w:val="single" w:sz="4" w:space="0" w:color="000000"/>
              <w:left w:val="single" w:sz="4" w:space="0" w:color="000000"/>
              <w:bottom w:val="single" w:sz="4" w:space="0" w:color="000000"/>
              <w:right w:val="single" w:sz="4" w:space="0" w:color="000000"/>
            </w:tcBorders>
          </w:tcPr>
          <w:p w14:paraId="38BBE632" w14:textId="77777777" w:rsidR="00DE05E3" w:rsidRPr="00B5798C" w:rsidRDefault="00562831" w:rsidP="00E55F67">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 </w:t>
            </w:r>
            <w:r w:rsidR="00DE05E3" w:rsidRPr="00B5798C">
              <w:rPr>
                <w:rFonts w:asciiTheme="minorHAnsi" w:hAnsiTheme="minorHAnsi"/>
                <w:color w:val="auto"/>
              </w:rPr>
              <w:t xml:space="preserve">Key messages: </w:t>
            </w:r>
          </w:p>
          <w:p w14:paraId="1B7ADAB1" w14:textId="77777777" w:rsidR="00DE05E3" w:rsidRPr="00B5798C" w:rsidRDefault="00DE05E3" w:rsidP="003844F4">
            <w:pPr>
              <w:numPr>
                <w:ilvl w:val="0"/>
                <w:numId w:val="11"/>
              </w:numPr>
              <w:spacing w:after="0" w:line="240" w:lineRule="auto"/>
              <w:ind w:left="360" w:right="0" w:hanging="360"/>
              <w:jc w:val="left"/>
              <w:rPr>
                <w:rFonts w:asciiTheme="minorHAnsi" w:hAnsiTheme="minorHAnsi"/>
                <w:color w:val="auto"/>
              </w:rPr>
            </w:pPr>
            <w:r w:rsidRPr="00B5798C">
              <w:rPr>
                <w:rFonts w:asciiTheme="minorHAnsi" w:hAnsiTheme="minorHAnsi"/>
                <w:color w:val="auto"/>
              </w:rPr>
              <w:t xml:space="preserve">It is important to keep in touch </w:t>
            </w:r>
          </w:p>
          <w:p w14:paraId="53247990" w14:textId="77777777" w:rsidR="00DE05E3" w:rsidRPr="00B5798C" w:rsidRDefault="00DE05E3" w:rsidP="003844F4">
            <w:pPr>
              <w:spacing w:after="0" w:line="240" w:lineRule="auto"/>
              <w:ind w:left="360" w:right="0" w:firstLine="0"/>
              <w:jc w:val="left"/>
              <w:rPr>
                <w:rFonts w:asciiTheme="minorHAnsi" w:hAnsiTheme="minorHAnsi"/>
                <w:color w:val="auto"/>
              </w:rPr>
            </w:pPr>
            <w:r w:rsidRPr="00B5798C">
              <w:rPr>
                <w:rFonts w:asciiTheme="minorHAnsi" w:hAnsiTheme="minorHAnsi"/>
                <w:color w:val="auto"/>
              </w:rPr>
              <w:t xml:space="preserve">e.g. provide us with address changes </w:t>
            </w:r>
          </w:p>
          <w:p w14:paraId="39586B2B" w14:textId="77777777" w:rsidR="00DE05E3" w:rsidRPr="00B5798C" w:rsidRDefault="00DE05E3" w:rsidP="003844F4">
            <w:pPr>
              <w:numPr>
                <w:ilvl w:val="0"/>
                <w:numId w:val="11"/>
              </w:numPr>
              <w:spacing w:after="0" w:line="240" w:lineRule="auto"/>
              <w:ind w:left="360" w:right="0" w:hanging="360"/>
              <w:jc w:val="left"/>
              <w:rPr>
                <w:rFonts w:asciiTheme="minorHAnsi" w:hAnsiTheme="minorHAnsi"/>
                <w:color w:val="auto"/>
              </w:rPr>
            </w:pPr>
            <w:r w:rsidRPr="00B5798C">
              <w:rPr>
                <w:rFonts w:asciiTheme="minorHAnsi" w:hAnsiTheme="minorHAnsi"/>
                <w:color w:val="auto"/>
              </w:rPr>
              <w:t xml:space="preserve">The LGPS is still a valuable part of your retirement package </w:t>
            </w:r>
          </w:p>
          <w:p w14:paraId="10143301" w14:textId="77777777" w:rsidR="00DE05E3" w:rsidRPr="00B5798C" w:rsidRDefault="00DE05E3" w:rsidP="00E55F67">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Objectives: </w:t>
            </w:r>
          </w:p>
          <w:p w14:paraId="71F573CB" w14:textId="77777777" w:rsidR="00DE05E3" w:rsidRPr="00B5798C" w:rsidRDefault="00DE05E3" w:rsidP="003844F4">
            <w:pPr>
              <w:numPr>
                <w:ilvl w:val="0"/>
                <w:numId w:val="11"/>
              </w:numPr>
              <w:spacing w:after="0" w:line="240" w:lineRule="auto"/>
              <w:ind w:left="360" w:right="0" w:hanging="360"/>
              <w:jc w:val="left"/>
              <w:rPr>
                <w:rFonts w:asciiTheme="minorHAnsi" w:hAnsiTheme="minorHAnsi"/>
                <w:color w:val="auto"/>
              </w:rPr>
            </w:pPr>
            <w:r w:rsidRPr="00B5798C">
              <w:rPr>
                <w:rFonts w:asciiTheme="minorHAnsi" w:hAnsiTheme="minorHAnsi"/>
                <w:color w:val="auto"/>
              </w:rPr>
              <w:t xml:space="preserve">To improve understanding of how the LGPS works </w:t>
            </w:r>
          </w:p>
          <w:p w14:paraId="7068290E" w14:textId="77777777" w:rsidR="00C73C33" w:rsidRPr="00B5798C" w:rsidRDefault="00DE05E3" w:rsidP="003844F4">
            <w:pPr>
              <w:spacing w:after="0" w:line="240" w:lineRule="auto"/>
              <w:ind w:left="360" w:right="0" w:firstLine="0"/>
              <w:jc w:val="left"/>
              <w:rPr>
                <w:rFonts w:asciiTheme="minorHAnsi" w:hAnsiTheme="minorHAnsi"/>
                <w:color w:val="auto"/>
              </w:rPr>
            </w:pPr>
            <w:r w:rsidRPr="00B5798C">
              <w:rPr>
                <w:rFonts w:asciiTheme="minorHAnsi" w:hAnsiTheme="minorHAnsi"/>
                <w:color w:val="auto"/>
              </w:rPr>
              <w:t>To make pensions information more readily available</w:t>
            </w:r>
          </w:p>
        </w:tc>
      </w:tr>
      <w:tr w:rsidR="007A2C48" w:rsidRPr="00B5798C" w14:paraId="58D93A2D" w14:textId="77777777" w:rsidTr="00647250">
        <w:tblPrEx>
          <w:tblCellMar>
            <w:top w:w="55" w:type="dxa"/>
            <w:right w:w="39" w:type="dxa"/>
          </w:tblCellMar>
        </w:tblPrEx>
        <w:trPr>
          <w:trHeight w:val="2935"/>
        </w:trPr>
        <w:tc>
          <w:tcPr>
            <w:tcW w:w="1911" w:type="dxa"/>
            <w:tcBorders>
              <w:top w:val="single" w:sz="4" w:space="0" w:color="000000"/>
              <w:left w:val="single" w:sz="4" w:space="0" w:color="000000"/>
              <w:bottom w:val="single" w:sz="4" w:space="0" w:color="000000"/>
              <w:right w:val="single" w:sz="4" w:space="0" w:color="000000"/>
            </w:tcBorders>
          </w:tcPr>
          <w:p w14:paraId="6B433B0B" w14:textId="686C0F0C" w:rsidR="00C73C33" w:rsidRPr="00B5798C" w:rsidRDefault="009532BC" w:rsidP="00E55F67">
            <w:pPr>
              <w:spacing w:after="0" w:line="240" w:lineRule="auto"/>
              <w:ind w:left="0" w:right="0" w:firstLine="0"/>
              <w:jc w:val="left"/>
              <w:rPr>
                <w:rFonts w:asciiTheme="minorHAnsi" w:hAnsiTheme="minorHAnsi"/>
                <w:color w:val="auto"/>
              </w:rPr>
            </w:pPr>
            <w:r>
              <w:rPr>
                <w:rFonts w:asciiTheme="minorHAnsi" w:hAnsiTheme="minorHAnsi"/>
                <w:b/>
                <w:color w:val="auto"/>
              </w:rPr>
              <w:t>S</w:t>
            </w:r>
            <w:r w:rsidR="00562831" w:rsidRPr="00B5798C">
              <w:rPr>
                <w:rFonts w:asciiTheme="minorHAnsi" w:hAnsiTheme="minorHAnsi"/>
                <w:b/>
                <w:color w:val="auto"/>
              </w:rPr>
              <w:t xml:space="preserve">taff </w:t>
            </w:r>
          </w:p>
        </w:tc>
        <w:tc>
          <w:tcPr>
            <w:tcW w:w="3334" w:type="dxa"/>
            <w:tcBorders>
              <w:top w:val="single" w:sz="4" w:space="0" w:color="000000"/>
              <w:left w:val="single" w:sz="4" w:space="0" w:color="000000"/>
              <w:bottom w:val="single" w:sz="4" w:space="0" w:color="000000"/>
              <w:right w:val="single" w:sz="4" w:space="0" w:color="000000"/>
            </w:tcBorders>
          </w:tcPr>
          <w:p w14:paraId="0D3D0159" w14:textId="77777777" w:rsidR="00C73C33" w:rsidRPr="00012D05" w:rsidRDefault="00562831" w:rsidP="00012D05">
            <w:pPr>
              <w:pStyle w:val="ListParagraph"/>
              <w:numPr>
                <w:ilvl w:val="0"/>
                <w:numId w:val="65"/>
              </w:numPr>
              <w:spacing w:after="0" w:line="240" w:lineRule="auto"/>
              <w:ind w:right="0"/>
              <w:jc w:val="left"/>
              <w:rPr>
                <w:rFonts w:asciiTheme="minorHAnsi" w:hAnsiTheme="minorHAnsi"/>
                <w:color w:val="auto"/>
              </w:rPr>
            </w:pPr>
            <w:r w:rsidRPr="00012D05">
              <w:rPr>
                <w:rFonts w:asciiTheme="minorHAnsi" w:hAnsiTheme="minorHAnsi"/>
                <w:color w:val="auto"/>
              </w:rPr>
              <w:t xml:space="preserve">Monthly service meetings </w:t>
            </w:r>
          </w:p>
          <w:p w14:paraId="7869599E" w14:textId="77777777" w:rsidR="00C73C33" w:rsidRPr="00012D05" w:rsidRDefault="00562831" w:rsidP="00012D05">
            <w:pPr>
              <w:pStyle w:val="ListParagraph"/>
              <w:numPr>
                <w:ilvl w:val="0"/>
                <w:numId w:val="65"/>
              </w:numPr>
              <w:spacing w:after="0" w:line="240" w:lineRule="auto"/>
              <w:ind w:right="0"/>
              <w:jc w:val="left"/>
              <w:rPr>
                <w:rFonts w:asciiTheme="minorHAnsi" w:hAnsiTheme="minorHAnsi"/>
                <w:color w:val="auto"/>
              </w:rPr>
            </w:pPr>
            <w:r w:rsidRPr="00012D05">
              <w:rPr>
                <w:rFonts w:asciiTheme="minorHAnsi" w:hAnsiTheme="minorHAnsi"/>
                <w:color w:val="auto"/>
              </w:rPr>
              <w:t xml:space="preserve">Team meetings </w:t>
            </w:r>
          </w:p>
          <w:p w14:paraId="7C9FFBA1" w14:textId="77777777" w:rsidR="00C73C33" w:rsidRPr="00012D05" w:rsidRDefault="00562831" w:rsidP="00012D05">
            <w:pPr>
              <w:pStyle w:val="ListParagraph"/>
              <w:numPr>
                <w:ilvl w:val="0"/>
                <w:numId w:val="65"/>
              </w:numPr>
              <w:spacing w:after="0" w:line="240" w:lineRule="auto"/>
              <w:ind w:right="0"/>
              <w:jc w:val="left"/>
              <w:rPr>
                <w:rFonts w:asciiTheme="minorHAnsi" w:hAnsiTheme="minorHAnsi"/>
                <w:color w:val="auto"/>
              </w:rPr>
            </w:pPr>
            <w:r w:rsidRPr="00012D05">
              <w:rPr>
                <w:rFonts w:asciiTheme="minorHAnsi" w:hAnsiTheme="minorHAnsi"/>
                <w:color w:val="auto"/>
              </w:rPr>
              <w:t xml:space="preserve">Ad hoc meetings </w:t>
            </w:r>
          </w:p>
          <w:p w14:paraId="20854BCC" w14:textId="77777777" w:rsidR="00C73C33" w:rsidRPr="00012D05" w:rsidRDefault="00562831" w:rsidP="00012D05">
            <w:pPr>
              <w:pStyle w:val="ListParagraph"/>
              <w:numPr>
                <w:ilvl w:val="0"/>
                <w:numId w:val="65"/>
              </w:numPr>
              <w:spacing w:after="0" w:line="240" w:lineRule="auto"/>
              <w:ind w:right="0"/>
              <w:jc w:val="left"/>
              <w:rPr>
                <w:rFonts w:asciiTheme="minorHAnsi" w:hAnsiTheme="minorHAnsi"/>
                <w:color w:val="auto"/>
              </w:rPr>
            </w:pPr>
            <w:r w:rsidRPr="00012D05">
              <w:rPr>
                <w:rFonts w:asciiTheme="minorHAnsi" w:hAnsiTheme="minorHAnsi"/>
                <w:color w:val="auto"/>
              </w:rPr>
              <w:t xml:space="preserve">Consultations </w:t>
            </w:r>
          </w:p>
          <w:p w14:paraId="34B991C6" w14:textId="77777777" w:rsidR="00C73C33" w:rsidRPr="00012D05" w:rsidRDefault="00562831" w:rsidP="00012D05">
            <w:pPr>
              <w:pStyle w:val="ListParagraph"/>
              <w:numPr>
                <w:ilvl w:val="0"/>
                <w:numId w:val="65"/>
              </w:numPr>
              <w:spacing w:after="0" w:line="240" w:lineRule="auto"/>
              <w:ind w:right="0"/>
              <w:jc w:val="left"/>
              <w:rPr>
                <w:rFonts w:asciiTheme="minorHAnsi" w:hAnsiTheme="minorHAnsi"/>
                <w:color w:val="auto"/>
              </w:rPr>
            </w:pPr>
            <w:r w:rsidRPr="00012D05">
              <w:rPr>
                <w:rFonts w:asciiTheme="minorHAnsi" w:hAnsiTheme="minorHAnsi"/>
                <w:color w:val="auto"/>
              </w:rPr>
              <w:t xml:space="preserve">1:1 / Appraisals </w:t>
            </w:r>
          </w:p>
          <w:p w14:paraId="67159534" w14:textId="77777777" w:rsidR="00C73C33" w:rsidRPr="00012D05" w:rsidRDefault="00562831" w:rsidP="00012D05">
            <w:pPr>
              <w:pStyle w:val="ListParagraph"/>
              <w:numPr>
                <w:ilvl w:val="0"/>
                <w:numId w:val="65"/>
              </w:numPr>
              <w:spacing w:after="0" w:line="240" w:lineRule="auto"/>
              <w:ind w:right="0"/>
              <w:jc w:val="left"/>
              <w:rPr>
                <w:rFonts w:asciiTheme="minorHAnsi" w:hAnsiTheme="minorHAnsi"/>
                <w:color w:val="auto"/>
              </w:rPr>
            </w:pPr>
            <w:r w:rsidRPr="00012D05">
              <w:rPr>
                <w:rFonts w:asciiTheme="minorHAnsi" w:hAnsiTheme="minorHAnsi"/>
                <w:color w:val="auto"/>
              </w:rPr>
              <w:t xml:space="preserve">Training &amp; </w:t>
            </w:r>
            <w:r w:rsidR="00111A9B" w:rsidRPr="00012D05">
              <w:rPr>
                <w:rFonts w:asciiTheme="minorHAnsi" w:hAnsiTheme="minorHAnsi"/>
                <w:color w:val="auto"/>
              </w:rPr>
              <w:t>d</w:t>
            </w:r>
            <w:r w:rsidRPr="00012D05">
              <w:rPr>
                <w:rFonts w:asciiTheme="minorHAnsi" w:hAnsiTheme="minorHAnsi"/>
                <w:color w:val="auto"/>
              </w:rPr>
              <w:t xml:space="preserve">evelopment  </w:t>
            </w:r>
          </w:p>
          <w:p w14:paraId="3532C2A7" w14:textId="77777777" w:rsidR="002F6152" w:rsidRPr="00012D05" w:rsidRDefault="002F6152" w:rsidP="00012D05">
            <w:pPr>
              <w:pStyle w:val="ListParagraph"/>
              <w:numPr>
                <w:ilvl w:val="0"/>
                <w:numId w:val="65"/>
              </w:numPr>
              <w:spacing w:after="0" w:line="240" w:lineRule="auto"/>
              <w:ind w:right="0"/>
              <w:jc w:val="left"/>
              <w:rPr>
                <w:rFonts w:asciiTheme="minorHAnsi" w:hAnsiTheme="minorHAnsi"/>
                <w:color w:val="auto"/>
              </w:rPr>
            </w:pPr>
            <w:r w:rsidRPr="00012D05">
              <w:rPr>
                <w:rFonts w:asciiTheme="minorHAnsi" w:hAnsiTheme="minorHAnsi"/>
                <w:color w:val="auto"/>
              </w:rPr>
              <w:t xml:space="preserve">Quarterly newsletters </w:t>
            </w:r>
          </w:p>
          <w:p w14:paraId="4E1A2967" w14:textId="53EA85A3" w:rsidR="002F6152" w:rsidRPr="00B5798C" w:rsidRDefault="002F6152" w:rsidP="00E55F67">
            <w:pPr>
              <w:spacing w:after="0" w:line="240" w:lineRule="auto"/>
              <w:ind w:left="0" w:right="0" w:firstLine="0"/>
              <w:jc w:val="left"/>
              <w:rPr>
                <w:rFonts w:asciiTheme="minorHAnsi" w:hAnsiTheme="minorHAnsi"/>
                <w:color w:val="auto"/>
              </w:rPr>
            </w:pPr>
          </w:p>
        </w:tc>
        <w:tc>
          <w:tcPr>
            <w:tcW w:w="5386" w:type="dxa"/>
            <w:tcBorders>
              <w:top w:val="single" w:sz="4" w:space="0" w:color="000000"/>
              <w:left w:val="single" w:sz="4" w:space="0" w:color="000000"/>
              <w:bottom w:val="single" w:sz="4" w:space="0" w:color="000000"/>
              <w:right w:val="single" w:sz="4" w:space="0" w:color="000000"/>
            </w:tcBorders>
          </w:tcPr>
          <w:p w14:paraId="5CB33167" w14:textId="77777777" w:rsidR="00C73C33" w:rsidRPr="00B5798C" w:rsidRDefault="00562831" w:rsidP="00E55F67">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Objectives: </w:t>
            </w:r>
          </w:p>
          <w:p w14:paraId="0D8F3EED" w14:textId="77777777" w:rsidR="00B15C4E" w:rsidRDefault="00562831" w:rsidP="00B0334C">
            <w:pPr>
              <w:numPr>
                <w:ilvl w:val="0"/>
                <w:numId w:val="12"/>
              </w:numPr>
              <w:spacing w:after="0" w:line="240" w:lineRule="auto"/>
              <w:ind w:right="0" w:hanging="357"/>
              <w:jc w:val="left"/>
              <w:rPr>
                <w:rFonts w:asciiTheme="minorHAnsi" w:hAnsiTheme="minorHAnsi"/>
                <w:color w:val="auto"/>
              </w:rPr>
            </w:pPr>
            <w:r w:rsidRPr="00B5798C">
              <w:rPr>
                <w:rFonts w:asciiTheme="minorHAnsi" w:hAnsiTheme="minorHAnsi"/>
                <w:color w:val="auto"/>
              </w:rPr>
              <w:t>To ensure staff are kept up to date with</w:t>
            </w:r>
            <w:r w:rsidR="00B15C4E">
              <w:rPr>
                <w:rFonts w:asciiTheme="minorHAnsi" w:hAnsiTheme="minorHAnsi"/>
                <w:color w:val="auto"/>
              </w:rPr>
              <w:t>:</w:t>
            </w:r>
            <w:r w:rsidRPr="00B5798C">
              <w:rPr>
                <w:rFonts w:asciiTheme="minorHAnsi" w:hAnsiTheme="minorHAnsi"/>
                <w:color w:val="auto"/>
              </w:rPr>
              <w:t xml:space="preserve"> </w:t>
            </w:r>
          </w:p>
          <w:p w14:paraId="1F2E3D77" w14:textId="3D5C060B" w:rsidR="00281B2C" w:rsidRDefault="00562831" w:rsidP="00B0334C">
            <w:pPr>
              <w:numPr>
                <w:ilvl w:val="1"/>
                <w:numId w:val="1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important information </w:t>
            </w:r>
            <w:r w:rsidR="00281B2C">
              <w:rPr>
                <w:rFonts w:asciiTheme="minorHAnsi" w:hAnsiTheme="minorHAnsi"/>
                <w:color w:val="auto"/>
              </w:rPr>
              <w:t>about</w:t>
            </w:r>
            <w:r w:rsidR="00281B2C" w:rsidRPr="00B5798C">
              <w:rPr>
                <w:rFonts w:asciiTheme="minorHAnsi" w:hAnsiTheme="minorHAnsi"/>
                <w:color w:val="auto"/>
              </w:rPr>
              <w:t xml:space="preserve"> </w:t>
            </w:r>
            <w:r w:rsidRPr="00B5798C">
              <w:rPr>
                <w:rFonts w:asciiTheme="minorHAnsi" w:hAnsiTheme="minorHAnsi"/>
                <w:color w:val="auto"/>
              </w:rPr>
              <w:t xml:space="preserve">the </w:t>
            </w:r>
            <w:r w:rsidR="00111A9B" w:rsidRPr="00B5798C">
              <w:rPr>
                <w:rFonts w:asciiTheme="minorHAnsi" w:hAnsiTheme="minorHAnsi"/>
                <w:color w:val="auto"/>
              </w:rPr>
              <w:t>s</w:t>
            </w:r>
            <w:r w:rsidRPr="00B5798C">
              <w:rPr>
                <w:rFonts w:asciiTheme="minorHAnsi" w:hAnsiTheme="minorHAnsi"/>
                <w:color w:val="auto"/>
              </w:rPr>
              <w:t>ervice</w:t>
            </w:r>
          </w:p>
          <w:p w14:paraId="6C0A94CC" w14:textId="0E609E67" w:rsidR="00281B2C" w:rsidRDefault="00562831" w:rsidP="00B0334C">
            <w:pPr>
              <w:numPr>
                <w:ilvl w:val="1"/>
                <w:numId w:val="1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the </w:t>
            </w:r>
            <w:r w:rsidR="00111A9B" w:rsidRPr="00B5798C">
              <w:rPr>
                <w:rFonts w:asciiTheme="minorHAnsi" w:hAnsiTheme="minorHAnsi"/>
                <w:color w:val="auto"/>
              </w:rPr>
              <w:t>e</w:t>
            </w:r>
            <w:r w:rsidRPr="00B5798C">
              <w:rPr>
                <w:rFonts w:asciiTheme="minorHAnsi" w:hAnsiTheme="minorHAnsi"/>
                <w:color w:val="auto"/>
              </w:rPr>
              <w:t xml:space="preserve">mploying </w:t>
            </w:r>
            <w:r w:rsidR="00111A9B" w:rsidRPr="00B5798C">
              <w:rPr>
                <w:rFonts w:asciiTheme="minorHAnsi" w:hAnsiTheme="minorHAnsi"/>
                <w:color w:val="auto"/>
              </w:rPr>
              <w:t>a</w:t>
            </w:r>
            <w:r w:rsidRPr="00B5798C">
              <w:rPr>
                <w:rFonts w:asciiTheme="minorHAnsi" w:hAnsiTheme="minorHAnsi"/>
                <w:color w:val="auto"/>
              </w:rPr>
              <w:t>uthority</w:t>
            </w:r>
          </w:p>
          <w:p w14:paraId="617B2637" w14:textId="2BA9970F" w:rsidR="00C73C33" w:rsidRPr="00B5798C" w:rsidRDefault="00562831" w:rsidP="00B0334C">
            <w:pPr>
              <w:numPr>
                <w:ilvl w:val="1"/>
                <w:numId w:val="12"/>
              </w:numPr>
              <w:spacing w:after="0" w:line="240" w:lineRule="auto"/>
              <w:ind w:right="0" w:hanging="360"/>
              <w:jc w:val="left"/>
              <w:rPr>
                <w:rFonts w:asciiTheme="minorHAnsi" w:hAnsiTheme="minorHAnsi"/>
                <w:color w:val="auto"/>
              </w:rPr>
            </w:pPr>
            <w:r w:rsidRPr="00B5798C">
              <w:rPr>
                <w:rFonts w:asciiTheme="minorHAnsi" w:hAnsiTheme="minorHAnsi"/>
                <w:color w:val="auto"/>
              </w:rPr>
              <w:t>the wider world of pensions</w:t>
            </w:r>
            <w:r w:rsidR="00281B2C">
              <w:rPr>
                <w:rFonts w:asciiTheme="minorHAnsi" w:hAnsiTheme="minorHAnsi"/>
                <w:color w:val="auto"/>
              </w:rPr>
              <w:t>.</w:t>
            </w:r>
            <w:r w:rsidRPr="00B5798C">
              <w:rPr>
                <w:rFonts w:asciiTheme="minorHAnsi" w:hAnsiTheme="minorHAnsi"/>
                <w:color w:val="auto"/>
              </w:rPr>
              <w:t xml:space="preserve"> </w:t>
            </w:r>
          </w:p>
          <w:p w14:paraId="4C75F81A" w14:textId="77777777" w:rsidR="00C73C33" w:rsidRPr="00B5798C" w:rsidRDefault="00562831" w:rsidP="00E55F67">
            <w:pPr>
              <w:numPr>
                <w:ilvl w:val="0"/>
                <w:numId w:val="1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For staff to feel a fully integrated member of the team </w:t>
            </w:r>
          </w:p>
          <w:p w14:paraId="0E093E47" w14:textId="4DD94702" w:rsidR="002F6152" w:rsidRDefault="00562831" w:rsidP="00E55F67">
            <w:pPr>
              <w:numPr>
                <w:ilvl w:val="0"/>
                <w:numId w:val="12"/>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For management to feedback to staff </w:t>
            </w:r>
            <w:r w:rsidR="006D70DC">
              <w:rPr>
                <w:rFonts w:asciiTheme="minorHAnsi" w:hAnsiTheme="minorHAnsi"/>
                <w:color w:val="auto"/>
              </w:rPr>
              <w:t>about</w:t>
            </w:r>
            <w:r w:rsidR="006D70DC" w:rsidRPr="00B5798C">
              <w:rPr>
                <w:rFonts w:asciiTheme="minorHAnsi" w:hAnsiTheme="minorHAnsi"/>
                <w:color w:val="auto"/>
              </w:rPr>
              <w:t xml:space="preserve"> </w:t>
            </w:r>
            <w:r w:rsidRPr="00B5798C">
              <w:rPr>
                <w:rFonts w:asciiTheme="minorHAnsi" w:hAnsiTheme="minorHAnsi"/>
                <w:color w:val="auto"/>
              </w:rPr>
              <w:t>their progress</w:t>
            </w:r>
            <w:r w:rsidR="006D70DC">
              <w:rPr>
                <w:rFonts w:asciiTheme="minorHAnsi" w:hAnsiTheme="minorHAnsi"/>
                <w:color w:val="auto"/>
              </w:rPr>
              <w:t>.</w:t>
            </w:r>
            <w:r w:rsidRPr="00B5798C">
              <w:rPr>
                <w:rFonts w:asciiTheme="minorHAnsi" w:hAnsiTheme="minorHAnsi"/>
                <w:color w:val="auto"/>
              </w:rPr>
              <w:t xml:space="preserve"> </w:t>
            </w:r>
          </w:p>
          <w:p w14:paraId="15DCF615" w14:textId="06B23B88" w:rsidR="00C73C33" w:rsidRPr="00B5798C" w:rsidRDefault="00562831" w:rsidP="00E55F67">
            <w:pPr>
              <w:numPr>
                <w:ilvl w:val="0"/>
                <w:numId w:val="12"/>
              </w:numPr>
              <w:spacing w:after="0" w:line="240" w:lineRule="auto"/>
              <w:ind w:right="0" w:hanging="360"/>
              <w:jc w:val="left"/>
              <w:rPr>
                <w:rFonts w:asciiTheme="minorHAnsi" w:hAnsiTheme="minorHAnsi"/>
                <w:color w:val="auto"/>
              </w:rPr>
            </w:pPr>
            <w:r w:rsidRPr="00B5798C">
              <w:rPr>
                <w:rFonts w:asciiTheme="minorHAnsi" w:hAnsiTheme="minorHAnsi"/>
                <w:color w:val="auto"/>
              </w:rPr>
              <w:t>To give staff a chance to feedback their views and suggestions</w:t>
            </w:r>
            <w:r w:rsidR="006D70DC">
              <w:rPr>
                <w:rFonts w:asciiTheme="minorHAnsi" w:hAnsiTheme="minorHAnsi"/>
                <w:color w:val="auto"/>
              </w:rPr>
              <w:t>.</w:t>
            </w:r>
            <w:r w:rsidRPr="00B5798C">
              <w:rPr>
                <w:rFonts w:asciiTheme="minorHAnsi" w:hAnsiTheme="minorHAnsi"/>
                <w:color w:val="auto"/>
              </w:rPr>
              <w:t xml:space="preserve"> </w:t>
            </w:r>
          </w:p>
        </w:tc>
      </w:tr>
      <w:tr w:rsidR="007A2C48" w:rsidRPr="00B5798C" w14:paraId="7FF0DA19" w14:textId="77777777" w:rsidTr="00647250">
        <w:tblPrEx>
          <w:tblCellMar>
            <w:top w:w="55" w:type="dxa"/>
            <w:right w:w="39" w:type="dxa"/>
          </w:tblCellMar>
        </w:tblPrEx>
        <w:trPr>
          <w:trHeight w:val="1712"/>
        </w:trPr>
        <w:tc>
          <w:tcPr>
            <w:tcW w:w="1911" w:type="dxa"/>
            <w:tcBorders>
              <w:top w:val="single" w:sz="4" w:space="0" w:color="000000"/>
              <w:left w:val="single" w:sz="4" w:space="0" w:color="000000"/>
              <w:bottom w:val="single" w:sz="4" w:space="0" w:color="000000"/>
              <w:right w:val="single" w:sz="4" w:space="0" w:color="000000"/>
            </w:tcBorders>
          </w:tcPr>
          <w:p w14:paraId="2099B32E" w14:textId="77777777" w:rsidR="00C73C33" w:rsidRPr="00B5798C" w:rsidRDefault="00562831" w:rsidP="00E55F67">
            <w:pPr>
              <w:spacing w:after="0" w:line="240" w:lineRule="auto"/>
              <w:ind w:left="0" w:right="0" w:firstLine="0"/>
              <w:jc w:val="left"/>
              <w:rPr>
                <w:rFonts w:asciiTheme="minorHAnsi" w:hAnsiTheme="minorHAnsi"/>
                <w:color w:val="auto"/>
              </w:rPr>
            </w:pPr>
            <w:bookmarkStart w:id="70" w:name="_Hlk128128609"/>
            <w:r w:rsidRPr="00B5798C">
              <w:rPr>
                <w:rFonts w:asciiTheme="minorHAnsi" w:hAnsiTheme="minorHAnsi"/>
                <w:b/>
                <w:color w:val="auto"/>
              </w:rPr>
              <w:t xml:space="preserve">Pension Fund </w:t>
            </w:r>
          </w:p>
          <w:p w14:paraId="437BB597" w14:textId="77777777" w:rsidR="00523DB7" w:rsidRPr="00B5798C" w:rsidRDefault="00523DB7" w:rsidP="00E55F67">
            <w:pPr>
              <w:spacing w:after="0" w:line="240" w:lineRule="auto"/>
              <w:ind w:left="0" w:right="0" w:firstLine="0"/>
              <w:jc w:val="left"/>
              <w:rPr>
                <w:rFonts w:asciiTheme="minorHAnsi" w:hAnsiTheme="minorHAnsi"/>
                <w:color w:val="auto"/>
              </w:rPr>
            </w:pPr>
            <w:r w:rsidRPr="00B5798C">
              <w:rPr>
                <w:rFonts w:asciiTheme="minorHAnsi" w:hAnsiTheme="minorHAnsi"/>
                <w:b/>
                <w:color w:val="auto"/>
              </w:rPr>
              <w:t>Committee</w:t>
            </w:r>
            <w:r w:rsidR="00562831" w:rsidRPr="00B5798C">
              <w:rPr>
                <w:rFonts w:asciiTheme="minorHAnsi" w:hAnsiTheme="minorHAnsi"/>
                <w:b/>
                <w:color w:val="auto"/>
              </w:rPr>
              <w:t xml:space="preserve"> </w:t>
            </w:r>
          </w:p>
          <w:p w14:paraId="7BF23F70" w14:textId="77777777" w:rsidR="00C73C33" w:rsidRPr="00B5798C" w:rsidRDefault="00C73C33" w:rsidP="00E55F67">
            <w:pPr>
              <w:spacing w:after="0" w:line="240" w:lineRule="auto"/>
              <w:ind w:left="0" w:right="0" w:firstLine="0"/>
              <w:jc w:val="left"/>
              <w:rPr>
                <w:rFonts w:asciiTheme="minorHAnsi" w:hAnsiTheme="minorHAnsi"/>
                <w:color w:val="auto"/>
              </w:rPr>
            </w:pPr>
          </w:p>
        </w:tc>
        <w:tc>
          <w:tcPr>
            <w:tcW w:w="3334" w:type="dxa"/>
            <w:tcBorders>
              <w:top w:val="single" w:sz="4" w:space="0" w:color="000000"/>
              <w:left w:val="single" w:sz="4" w:space="0" w:color="000000"/>
              <w:bottom w:val="single" w:sz="4" w:space="0" w:color="000000"/>
              <w:right w:val="single" w:sz="4" w:space="0" w:color="000000"/>
            </w:tcBorders>
          </w:tcPr>
          <w:p w14:paraId="1778A6DF" w14:textId="77777777" w:rsidR="00C73C33" w:rsidRPr="007014BE" w:rsidRDefault="00562831" w:rsidP="007014BE">
            <w:pPr>
              <w:pStyle w:val="ListParagraph"/>
              <w:numPr>
                <w:ilvl w:val="0"/>
                <w:numId w:val="66"/>
              </w:numPr>
              <w:spacing w:after="0" w:line="240" w:lineRule="auto"/>
              <w:ind w:right="0"/>
              <w:jc w:val="left"/>
              <w:rPr>
                <w:rFonts w:asciiTheme="minorHAnsi" w:hAnsiTheme="minorHAnsi"/>
                <w:color w:val="auto"/>
              </w:rPr>
            </w:pPr>
            <w:r w:rsidRPr="007014BE">
              <w:rPr>
                <w:rFonts w:asciiTheme="minorHAnsi" w:hAnsiTheme="minorHAnsi"/>
                <w:color w:val="auto"/>
              </w:rPr>
              <w:t xml:space="preserve">Committee </w:t>
            </w:r>
            <w:r w:rsidR="001B2399" w:rsidRPr="007014BE">
              <w:rPr>
                <w:rFonts w:asciiTheme="minorHAnsi" w:hAnsiTheme="minorHAnsi"/>
                <w:color w:val="auto"/>
              </w:rPr>
              <w:t>p</w:t>
            </w:r>
            <w:r w:rsidRPr="007014BE">
              <w:rPr>
                <w:rFonts w:asciiTheme="minorHAnsi" w:hAnsiTheme="minorHAnsi"/>
                <w:color w:val="auto"/>
              </w:rPr>
              <w:t xml:space="preserve">apers </w:t>
            </w:r>
          </w:p>
          <w:p w14:paraId="0AA6842B" w14:textId="77777777" w:rsidR="00C73C33" w:rsidRPr="007014BE" w:rsidRDefault="00562831" w:rsidP="007014BE">
            <w:pPr>
              <w:pStyle w:val="ListParagraph"/>
              <w:numPr>
                <w:ilvl w:val="0"/>
                <w:numId w:val="66"/>
              </w:numPr>
              <w:spacing w:after="0" w:line="240" w:lineRule="auto"/>
              <w:ind w:right="0"/>
              <w:jc w:val="left"/>
              <w:rPr>
                <w:rFonts w:asciiTheme="minorHAnsi" w:hAnsiTheme="minorHAnsi"/>
                <w:color w:val="auto"/>
              </w:rPr>
            </w:pPr>
            <w:r w:rsidRPr="007014BE">
              <w:rPr>
                <w:rFonts w:asciiTheme="minorHAnsi" w:hAnsiTheme="minorHAnsi"/>
                <w:color w:val="auto"/>
              </w:rPr>
              <w:t xml:space="preserve">Presentations </w:t>
            </w:r>
          </w:p>
          <w:p w14:paraId="31292037" w14:textId="77777777" w:rsidR="00C73C33" w:rsidRPr="007014BE" w:rsidRDefault="00562831" w:rsidP="007014BE">
            <w:pPr>
              <w:pStyle w:val="ListParagraph"/>
              <w:numPr>
                <w:ilvl w:val="0"/>
                <w:numId w:val="66"/>
              </w:numPr>
              <w:spacing w:after="0" w:line="240" w:lineRule="auto"/>
              <w:ind w:right="0"/>
              <w:jc w:val="left"/>
              <w:rPr>
                <w:rFonts w:asciiTheme="minorHAnsi" w:hAnsiTheme="minorHAnsi"/>
                <w:color w:val="auto"/>
              </w:rPr>
            </w:pPr>
            <w:r w:rsidRPr="007014BE">
              <w:rPr>
                <w:rFonts w:asciiTheme="minorHAnsi" w:hAnsiTheme="minorHAnsi"/>
                <w:color w:val="auto"/>
              </w:rPr>
              <w:t xml:space="preserve">Consultations </w:t>
            </w:r>
          </w:p>
          <w:p w14:paraId="11C5B979" w14:textId="77777777" w:rsidR="00C73C33" w:rsidRPr="007014BE" w:rsidRDefault="00562831" w:rsidP="007014BE">
            <w:pPr>
              <w:pStyle w:val="ListParagraph"/>
              <w:numPr>
                <w:ilvl w:val="0"/>
                <w:numId w:val="66"/>
              </w:numPr>
              <w:spacing w:after="0" w:line="240" w:lineRule="auto"/>
              <w:ind w:right="0"/>
              <w:jc w:val="left"/>
              <w:rPr>
                <w:rFonts w:asciiTheme="minorHAnsi" w:hAnsiTheme="minorHAnsi"/>
                <w:color w:val="auto"/>
              </w:rPr>
            </w:pPr>
            <w:r w:rsidRPr="007014BE">
              <w:rPr>
                <w:rFonts w:asciiTheme="minorHAnsi" w:hAnsiTheme="minorHAnsi"/>
                <w:color w:val="auto"/>
              </w:rPr>
              <w:t xml:space="preserve">Agendas </w:t>
            </w:r>
          </w:p>
          <w:p w14:paraId="6969021D" w14:textId="77777777" w:rsidR="00DE05E3" w:rsidRPr="007014BE" w:rsidRDefault="00DE05E3" w:rsidP="007014BE">
            <w:pPr>
              <w:pStyle w:val="ListParagraph"/>
              <w:numPr>
                <w:ilvl w:val="0"/>
                <w:numId w:val="66"/>
              </w:numPr>
              <w:spacing w:after="0" w:line="240" w:lineRule="auto"/>
              <w:ind w:right="0"/>
              <w:jc w:val="left"/>
              <w:rPr>
                <w:rFonts w:asciiTheme="minorHAnsi" w:hAnsiTheme="minorHAnsi"/>
                <w:color w:val="auto"/>
              </w:rPr>
            </w:pPr>
            <w:r w:rsidRPr="007014BE">
              <w:rPr>
                <w:rFonts w:asciiTheme="minorHAnsi" w:hAnsiTheme="minorHAnsi"/>
                <w:color w:val="auto"/>
              </w:rPr>
              <w:t xml:space="preserve">Minutes  </w:t>
            </w:r>
          </w:p>
        </w:tc>
        <w:tc>
          <w:tcPr>
            <w:tcW w:w="5386" w:type="dxa"/>
            <w:tcBorders>
              <w:top w:val="single" w:sz="4" w:space="0" w:color="000000"/>
              <w:left w:val="single" w:sz="4" w:space="0" w:color="000000"/>
              <w:bottom w:val="single" w:sz="4" w:space="0" w:color="000000"/>
              <w:right w:val="single" w:sz="4" w:space="0" w:color="000000"/>
            </w:tcBorders>
          </w:tcPr>
          <w:p w14:paraId="7C830459" w14:textId="77777777" w:rsidR="00C73C33" w:rsidRPr="00B5798C" w:rsidRDefault="00562831" w:rsidP="00E55F67">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Objectives: </w:t>
            </w:r>
          </w:p>
          <w:p w14:paraId="494AC72A" w14:textId="77777777" w:rsidR="00C73C33" w:rsidRPr="00B5798C" w:rsidRDefault="00562831" w:rsidP="00E55F67">
            <w:pPr>
              <w:numPr>
                <w:ilvl w:val="0"/>
                <w:numId w:val="13"/>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update on the implementation of a policy </w:t>
            </w:r>
          </w:p>
          <w:p w14:paraId="54C76169" w14:textId="77777777" w:rsidR="00C73C33" w:rsidRPr="00B5798C" w:rsidRDefault="00562831" w:rsidP="00E55F67">
            <w:pPr>
              <w:numPr>
                <w:ilvl w:val="0"/>
                <w:numId w:val="13"/>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monitor success against the agreed measures </w:t>
            </w:r>
          </w:p>
        </w:tc>
      </w:tr>
      <w:tr w:rsidR="00651903" w:rsidRPr="00B5798C" w14:paraId="4B8D62B4" w14:textId="77777777" w:rsidTr="00647250">
        <w:tblPrEx>
          <w:tblCellMar>
            <w:top w:w="55" w:type="dxa"/>
            <w:right w:w="39" w:type="dxa"/>
          </w:tblCellMar>
        </w:tblPrEx>
        <w:trPr>
          <w:trHeight w:val="1712"/>
        </w:trPr>
        <w:tc>
          <w:tcPr>
            <w:tcW w:w="1911" w:type="dxa"/>
            <w:tcBorders>
              <w:top w:val="single" w:sz="4" w:space="0" w:color="000000"/>
              <w:left w:val="single" w:sz="4" w:space="0" w:color="000000"/>
              <w:bottom w:val="single" w:sz="4" w:space="0" w:color="000000"/>
              <w:right w:val="single" w:sz="4" w:space="0" w:color="000000"/>
            </w:tcBorders>
          </w:tcPr>
          <w:p w14:paraId="76549599" w14:textId="77777777" w:rsidR="00651903" w:rsidRPr="00B5798C" w:rsidRDefault="00651903" w:rsidP="00651903">
            <w:pPr>
              <w:spacing w:after="0" w:line="240" w:lineRule="auto"/>
              <w:ind w:left="0" w:right="0" w:firstLine="0"/>
              <w:jc w:val="left"/>
              <w:rPr>
                <w:rFonts w:asciiTheme="minorHAnsi" w:hAnsiTheme="minorHAnsi"/>
                <w:color w:val="auto"/>
              </w:rPr>
            </w:pPr>
            <w:r w:rsidRPr="00B5798C">
              <w:rPr>
                <w:rFonts w:asciiTheme="minorHAnsi" w:hAnsiTheme="minorHAnsi"/>
                <w:b/>
                <w:color w:val="auto"/>
              </w:rPr>
              <w:t xml:space="preserve">Pension Fund </w:t>
            </w:r>
          </w:p>
          <w:p w14:paraId="25FC0EF0" w14:textId="57ECAC2F" w:rsidR="00651903" w:rsidRPr="00B5798C" w:rsidRDefault="00651903" w:rsidP="00651903">
            <w:pPr>
              <w:spacing w:after="0" w:line="240" w:lineRule="auto"/>
              <w:ind w:left="0" w:right="0" w:firstLine="0"/>
              <w:jc w:val="left"/>
              <w:rPr>
                <w:rFonts w:asciiTheme="minorHAnsi" w:hAnsiTheme="minorHAnsi"/>
                <w:color w:val="auto"/>
              </w:rPr>
            </w:pPr>
            <w:r>
              <w:rPr>
                <w:rFonts w:asciiTheme="minorHAnsi" w:hAnsiTheme="minorHAnsi"/>
                <w:b/>
                <w:color w:val="auto"/>
              </w:rPr>
              <w:t xml:space="preserve">Investment </w:t>
            </w:r>
            <w:r w:rsidRPr="00B5798C">
              <w:rPr>
                <w:rFonts w:asciiTheme="minorHAnsi" w:hAnsiTheme="minorHAnsi"/>
                <w:b/>
                <w:color w:val="auto"/>
              </w:rPr>
              <w:t xml:space="preserve">Committee </w:t>
            </w:r>
          </w:p>
          <w:p w14:paraId="5B539A79" w14:textId="77777777" w:rsidR="00651903" w:rsidRPr="00B5798C" w:rsidRDefault="00651903" w:rsidP="00E55F67">
            <w:pPr>
              <w:spacing w:after="0" w:line="240" w:lineRule="auto"/>
              <w:ind w:left="0" w:right="0" w:firstLine="0"/>
              <w:jc w:val="left"/>
              <w:rPr>
                <w:rFonts w:asciiTheme="minorHAnsi" w:hAnsiTheme="minorHAnsi"/>
                <w:b/>
                <w:color w:val="auto"/>
              </w:rPr>
            </w:pPr>
          </w:p>
        </w:tc>
        <w:tc>
          <w:tcPr>
            <w:tcW w:w="3334" w:type="dxa"/>
            <w:tcBorders>
              <w:top w:val="single" w:sz="4" w:space="0" w:color="000000"/>
              <w:left w:val="single" w:sz="4" w:space="0" w:color="000000"/>
              <w:bottom w:val="single" w:sz="4" w:space="0" w:color="000000"/>
              <w:right w:val="single" w:sz="4" w:space="0" w:color="000000"/>
            </w:tcBorders>
          </w:tcPr>
          <w:p w14:paraId="01EB27D7" w14:textId="77777777" w:rsidR="00651903" w:rsidRPr="007014BE" w:rsidRDefault="00651903" w:rsidP="00651903">
            <w:pPr>
              <w:pStyle w:val="ListParagraph"/>
              <w:numPr>
                <w:ilvl w:val="0"/>
                <w:numId w:val="66"/>
              </w:numPr>
              <w:spacing w:after="0" w:line="240" w:lineRule="auto"/>
              <w:ind w:right="0"/>
              <w:jc w:val="left"/>
              <w:rPr>
                <w:rFonts w:asciiTheme="minorHAnsi" w:hAnsiTheme="minorHAnsi"/>
                <w:color w:val="auto"/>
              </w:rPr>
            </w:pPr>
            <w:r w:rsidRPr="007014BE">
              <w:rPr>
                <w:rFonts w:asciiTheme="minorHAnsi" w:hAnsiTheme="minorHAnsi"/>
                <w:color w:val="auto"/>
              </w:rPr>
              <w:t xml:space="preserve">Committee papers </w:t>
            </w:r>
          </w:p>
          <w:p w14:paraId="35640712" w14:textId="77777777" w:rsidR="00651903" w:rsidRPr="007014BE" w:rsidRDefault="00651903" w:rsidP="00651903">
            <w:pPr>
              <w:pStyle w:val="ListParagraph"/>
              <w:numPr>
                <w:ilvl w:val="0"/>
                <w:numId w:val="66"/>
              </w:numPr>
              <w:spacing w:after="0" w:line="240" w:lineRule="auto"/>
              <w:ind w:right="0"/>
              <w:jc w:val="left"/>
              <w:rPr>
                <w:rFonts w:asciiTheme="minorHAnsi" w:hAnsiTheme="minorHAnsi"/>
                <w:color w:val="auto"/>
              </w:rPr>
            </w:pPr>
            <w:r w:rsidRPr="007014BE">
              <w:rPr>
                <w:rFonts w:asciiTheme="minorHAnsi" w:hAnsiTheme="minorHAnsi"/>
                <w:color w:val="auto"/>
              </w:rPr>
              <w:t xml:space="preserve">Presentations </w:t>
            </w:r>
          </w:p>
          <w:p w14:paraId="59701E93" w14:textId="77777777" w:rsidR="00651903" w:rsidRPr="007014BE" w:rsidRDefault="00651903" w:rsidP="00651903">
            <w:pPr>
              <w:pStyle w:val="ListParagraph"/>
              <w:numPr>
                <w:ilvl w:val="0"/>
                <w:numId w:val="66"/>
              </w:numPr>
              <w:spacing w:after="0" w:line="240" w:lineRule="auto"/>
              <w:ind w:right="0"/>
              <w:jc w:val="left"/>
              <w:rPr>
                <w:rFonts w:asciiTheme="minorHAnsi" w:hAnsiTheme="minorHAnsi"/>
                <w:color w:val="auto"/>
              </w:rPr>
            </w:pPr>
            <w:r w:rsidRPr="007014BE">
              <w:rPr>
                <w:rFonts w:asciiTheme="minorHAnsi" w:hAnsiTheme="minorHAnsi"/>
                <w:color w:val="auto"/>
              </w:rPr>
              <w:t xml:space="preserve">Consultations </w:t>
            </w:r>
          </w:p>
          <w:p w14:paraId="3D51C080" w14:textId="77777777" w:rsidR="00651903" w:rsidRPr="007014BE" w:rsidRDefault="00651903" w:rsidP="00651903">
            <w:pPr>
              <w:pStyle w:val="ListParagraph"/>
              <w:numPr>
                <w:ilvl w:val="0"/>
                <w:numId w:val="66"/>
              </w:numPr>
              <w:spacing w:after="0" w:line="240" w:lineRule="auto"/>
              <w:ind w:right="0"/>
              <w:jc w:val="left"/>
              <w:rPr>
                <w:rFonts w:asciiTheme="minorHAnsi" w:hAnsiTheme="minorHAnsi"/>
                <w:color w:val="auto"/>
              </w:rPr>
            </w:pPr>
            <w:r w:rsidRPr="007014BE">
              <w:rPr>
                <w:rFonts w:asciiTheme="minorHAnsi" w:hAnsiTheme="minorHAnsi"/>
                <w:color w:val="auto"/>
              </w:rPr>
              <w:t xml:space="preserve">Agendas </w:t>
            </w:r>
          </w:p>
          <w:p w14:paraId="3159ED59" w14:textId="0452B2D7" w:rsidR="00651903" w:rsidRPr="007014BE" w:rsidRDefault="00651903" w:rsidP="00651903">
            <w:pPr>
              <w:pStyle w:val="ListParagraph"/>
              <w:numPr>
                <w:ilvl w:val="0"/>
                <w:numId w:val="68"/>
              </w:numPr>
              <w:spacing w:after="0" w:line="240" w:lineRule="auto"/>
              <w:ind w:left="360" w:right="0"/>
              <w:jc w:val="left"/>
              <w:rPr>
                <w:rFonts w:asciiTheme="minorHAnsi" w:hAnsiTheme="minorHAnsi"/>
                <w:color w:val="auto"/>
              </w:rPr>
            </w:pPr>
            <w:r w:rsidRPr="007014BE">
              <w:rPr>
                <w:rFonts w:asciiTheme="minorHAnsi" w:hAnsiTheme="minorHAnsi"/>
                <w:color w:val="auto"/>
              </w:rPr>
              <w:t xml:space="preserve">Minutes  </w:t>
            </w:r>
          </w:p>
        </w:tc>
        <w:tc>
          <w:tcPr>
            <w:tcW w:w="5386" w:type="dxa"/>
            <w:tcBorders>
              <w:top w:val="single" w:sz="4" w:space="0" w:color="000000"/>
              <w:left w:val="single" w:sz="4" w:space="0" w:color="000000"/>
              <w:bottom w:val="single" w:sz="4" w:space="0" w:color="000000"/>
              <w:right w:val="single" w:sz="4" w:space="0" w:color="000000"/>
            </w:tcBorders>
          </w:tcPr>
          <w:p w14:paraId="1FC9747B" w14:textId="77777777" w:rsidR="00651903" w:rsidRPr="00B5798C" w:rsidRDefault="00651903" w:rsidP="00651903">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Objectives: </w:t>
            </w:r>
          </w:p>
          <w:p w14:paraId="0E864DF5" w14:textId="77777777" w:rsidR="00651903" w:rsidRPr="00B5798C" w:rsidRDefault="00651903" w:rsidP="00651903">
            <w:pPr>
              <w:numPr>
                <w:ilvl w:val="0"/>
                <w:numId w:val="13"/>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update on the implementation of a policy </w:t>
            </w:r>
          </w:p>
          <w:p w14:paraId="61F33D8E" w14:textId="5169571E" w:rsidR="00651903" w:rsidRPr="00651903" w:rsidRDefault="00651903" w:rsidP="00651903">
            <w:pPr>
              <w:numPr>
                <w:ilvl w:val="0"/>
                <w:numId w:val="13"/>
              </w:numPr>
              <w:spacing w:after="0" w:line="240" w:lineRule="auto"/>
              <w:ind w:right="0" w:hanging="360"/>
              <w:jc w:val="left"/>
              <w:rPr>
                <w:rFonts w:asciiTheme="minorHAnsi" w:hAnsiTheme="minorHAnsi"/>
                <w:color w:val="auto"/>
              </w:rPr>
            </w:pPr>
            <w:r w:rsidRPr="00651903">
              <w:rPr>
                <w:rFonts w:asciiTheme="minorHAnsi" w:hAnsiTheme="minorHAnsi"/>
                <w:color w:val="auto"/>
              </w:rPr>
              <w:t>To monitor success against the agreed measures</w:t>
            </w:r>
          </w:p>
        </w:tc>
      </w:tr>
      <w:bookmarkEnd w:id="70"/>
      <w:tr w:rsidR="006C1A06" w:rsidRPr="00B5798C" w14:paraId="5D34540D" w14:textId="77777777" w:rsidTr="00647250">
        <w:tblPrEx>
          <w:tblCellMar>
            <w:top w:w="55" w:type="dxa"/>
            <w:right w:w="39" w:type="dxa"/>
          </w:tblCellMar>
        </w:tblPrEx>
        <w:trPr>
          <w:trHeight w:val="1712"/>
        </w:trPr>
        <w:tc>
          <w:tcPr>
            <w:tcW w:w="1911" w:type="dxa"/>
            <w:tcBorders>
              <w:top w:val="single" w:sz="4" w:space="0" w:color="000000"/>
              <w:left w:val="single" w:sz="4" w:space="0" w:color="000000"/>
              <w:bottom w:val="single" w:sz="4" w:space="0" w:color="000000"/>
              <w:right w:val="single" w:sz="4" w:space="0" w:color="000000"/>
            </w:tcBorders>
          </w:tcPr>
          <w:p w14:paraId="045C2EDA" w14:textId="77777777" w:rsidR="006C1A06" w:rsidRPr="00B5798C" w:rsidRDefault="006C1A06" w:rsidP="00E55F67">
            <w:pPr>
              <w:spacing w:after="0" w:line="240" w:lineRule="auto"/>
              <w:ind w:left="0" w:right="0" w:firstLine="0"/>
              <w:jc w:val="left"/>
              <w:rPr>
                <w:rFonts w:asciiTheme="minorHAnsi" w:hAnsiTheme="minorHAnsi"/>
                <w:color w:val="auto"/>
              </w:rPr>
            </w:pPr>
            <w:r w:rsidRPr="00B5798C">
              <w:rPr>
                <w:rFonts w:asciiTheme="minorHAnsi" w:hAnsiTheme="minorHAnsi"/>
                <w:b/>
                <w:color w:val="auto"/>
              </w:rPr>
              <w:t xml:space="preserve">Pension Fund </w:t>
            </w:r>
          </w:p>
          <w:p w14:paraId="5F7E0B74" w14:textId="43102D9E" w:rsidR="006C1A06" w:rsidRPr="00B5798C" w:rsidRDefault="006C1A06" w:rsidP="00E55F67">
            <w:pPr>
              <w:spacing w:after="0" w:line="240" w:lineRule="auto"/>
              <w:ind w:left="0" w:right="0" w:firstLine="0"/>
              <w:jc w:val="left"/>
              <w:rPr>
                <w:rFonts w:asciiTheme="minorHAnsi" w:hAnsiTheme="minorHAnsi"/>
                <w:color w:val="auto"/>
              </w:rPr>
            </w:pPr>
            <w:r>
              <w:rPr>
                <w:rFonts w:asciiTheme="minorHAnsi" w:hAnsiTheme="minorHAnsi"/>
                <w:b/>
                <w:color w:val="auto"/>
              </w:rPr>
              <w:t>Board</w:t>
            </w:r>
          </w:p>
          <w:p w14:paraId="704FD56A" w14:textId="77777777" w:rsidR="006C1A06" w:rsidRPr="00B5798C" w:rsidRDefault="006C1A06" w:rsidP="00E55F67">
            <w:pPr>
              <w:spacing w:after="0" w:line="240" w:lineRule="auto"/>
              <w:ind w:left="0" w:right="0" w:firstLine="0"/>
              <w:jc w:val="left"/>
              <w:rPr>
                <w:rFonts w:asciiTheme="minorHAnsi" w:hAnsiTheme="minorHAnsi"/>
                <w:b/>
                <w:color w:val="auto"/>
              </w:rPr>
            </w:pPr>
          </w:p>
        </w:tc>
        <w:tc>
          <w:tcPr>
            <w:tcW w:w="3334" w:type="dxa"/>
            <w:tcBorders>
              <w:top w:val="single" w:sz="4" w:space="0" w:color="000000"/>
              <w:left w:val="single" w:sz="4" w:space="0" w:color="000000"/>
              <w:bottom w:val="single" w:sz="4" w:space="0" w:color="000000"/>
              <w:right w:val="single" w:sz="4" w:space="0" w:color="000000"/>
            </w:tcBorders>
          </w:tcPr>
          <w:p w14:paraId="018A4C11" w14:textId="77777777" w:rsidR="006C1A06" w:rsidRPr="007014BE" w:rsidRDefault="006C1A06" w:rsidP="007014BE">
            <w:pPr>
              <w:pStyle w:val="ListParagraph"/>
              <w:numPr>
                <w:ilvl w:val="0"/>
                <w:numId w:val="68"/>
              </w:numPr>
              <w:spacing w:after="0" w:line="240" w:lineRule="auto"/>
              <w:ind w:left="360" w:right="0"/>
              <w:jc w:val="left"/>
              <w:rPr>
                <w:rFonts w:asciiTheme="minorHAnsi" w:hAnsiTheme="minorHAnsi"/>
                <w:color w:val="auto"/>
              </w:rPr>
            </w:pPr>
            <w:r w:rsidRPr="007014BE">
              <w:rPr>
                <w:rFonts w:asciiTheme="minorHAnsi" w:hAnsiTheme="minorHAnsi"/>
                <w:color w:val="auto"/>
              </w:rPr>
              <w:t xml:space="preserve">Committee papers </w:t>
            </w:r>
          </w:p>
          <w:p w14:paraId="3194E35F" w14:textId="77777777" w:rsidR="006C1A06" w:rsidRPr="007014BE" w:rsidRDefault="006C1A06" w:rsidP="007014BE">
            <w:pPr>
              <w:pStyle w:val="ListParagraph"/>
              <w:numPr>
                <w:ilvl w:val="0"/>
                <w:numId w:val="67"/>
              </w:numPr>
              <w:spacing w:after="0" w:line="240" w:lineRule="auto"/>
              <w:ind w:left="360" w:right="0"/>
              <w:jc w:val="left"/>
              <w:rPr>
                <w:rFonts w:asciiTheme="minorHAnsi" w:hAnsiTheme="minorHAnsi"/>
                <w:color w:val="auto"/>
              </w:rPr>
            </w:pPr>
            <w:r w:rsidRPr="007014BE">
              <w:rPr>
                <w:rFonts w:asciiTheme="minorHAnsi" w:hAnsiTheme="minorHAnsi"/>
                <w:color w:val="auto"/>
              </w:rPr>
              <w:t xml:space="preserve">Presentations </w:t>
            </w:r>
          </w:p>
          <w:p w14:paraId="37E37A05" w14:textId="77777777" w:rsidR="006C1A06" w:rsidRPr="007014BE" w:rsidRDefault="006C1A06" w:rsidP="007014BE">
            <w:pPr>
              <w:pStyle w:val="ListParagraph"/>
              <w:numPr>
                <w:ilvl w:val="0"/>
                <w:numId w:val="67"/>
              </w:numPr>
              <w:spacing w:after="0" w:line="240" w:lineRule="auto"/>
              <w:ind w:left="360" w:right="0"/>
              <w:jc w:val="left"/>
              <w:rPr>
                <w:rFonts w:asciiTheme="minorHAnsi" w:hAnsiTheme="minorHAnsi"/>
                <w:color w:val="auto"/>
              </w:rPr>
            </w:pPr>
            <w:r w:rsidRPr="007014BE">
              <w:rPr>
                <w:rFonts w:asciiTheme="minorHAnsi" w:hAnsiTheme="minorHAnsi"/>
                <w:color w:val="auto"/>
              </w:rPr>
              <w:t xml:space="preserve">Consultations </w:t>
            </w:r>
          </w:p>
          <w:p w14:paraId="2CCCF43C" w14:textId="77777777" w:rsidR="006C1A06" w:rsidRPr="007014BE" w:rsidRDefault="006C1A06" w:rsidP="007014BE">
            <w:pPr>
              <w:pStyle w:val="ListParagraph"/>
              <w:numPr>
                <w:ilvl w:val="0"/>
                <w:numId w:val="67"/>
              </w:numPr>
              <w:spacing w:after="0" w:line="240" w:lineRule="auto"/>
              <w:ind w:left="360" w:right="0"/>
              <w:jc w:val="left"/>
              <w:rPr>
                <w:rFonts w:asciiTheme="minorHAnsi" w:hAnsiTheme="minorHAnsi"/>
                <w:color w:val="auto"/>
              </w:rPr>
            </w:pPr>
            <w:r w:rsidRPr="007014BE">
              <w:rPr>
                <w:rFonts w:asciiTheme="minorHAnsi" w:hAnsiTheme="minorHAnsi"/>
                <w:color w:val="auto"/>
              </w:rPr>
              <w:t xml:space="preserve">Agendas </w:t>
            </w:r>
          </w:p>
          <w:p w14:paraId="41BB46DB" w14:textId="4DC27EDB" w:rsidR="006C1A06" w:rsidRPr="007014BE" w:rsidRDefault="006C1A06" w:rsidP="007014BE">
            <w:pPr>
              <w:pStyle w:val="ListParagraph"/>
              <w:numPr>
                <w:ilvl w:val="0"/>
                <w:numId w:val="67"/>
              </w:numPr>
              <w:spacing w:after="0" w:line="240" w:lineRule="auto"/>
              <w:ind w:left="360" w:right="0"/>
              <w:jc w:val="left"/>
              <w:rPr>
                <w:rFonts w:asciiTheme="minorHAnsi" w:hAnsiTheme="minorHAnsi"/>
                <w:color w:val="auto"/>
              </w:rPr>
            </w:pPr>
            <w:r w:rsidRPr="007014BE">
              <w:rPr>
                <w:rFonts w:asciiTheme="minorHAnsi" w:hAnsiTheme="minorHAnsi"/>
                <w:color w:val="auto"/>
              </w:rPr>
              <w:t xml:space="preserve">Minutes  </w:t>
            </w:r>
          </w:p>
        </w:tc>
        <w:tc>
          <w:tcPr>
            <w:tcW w:w="5386" w:type="dxa"/>
            <w:tcBorders>
              <w:top w:val="single" w:sz="4" w:space="0" w:color="000000"/>
              <w:left w:val="single" w:sz="4" w:space="0" w:color="000000"/>
              <w:bottom w:val="single" w:sz="4" w:space="0" w:color="000000"/>
              <w:right w:val="single" w:sz="4" w:space="0" w:color="000000"/>
            </w:tcBorders>
          </w:tcPr>
          <w:p w14:paraId="39898854" w14:textId="77777777" w:rsidR="006C1A06" w:rsidRPr="00B5798C" w:rsidRDefault="006C1A06" w:rsidP="00E55F67">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Objectives: </w:t>
            </w:r>
          </w:p>
          <w:p w14:paraId="1CE168CF" w14:textId="77777777" w:rsidR="006C1A06" w:rsidRDefault="006C1A06" w:rsidP="00E55F67">
            <w:pPr>
              <w:numPr>
                <w:ilvl w:val="0"/>
                <w:numId w:val="13"/>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update on the implementation of a policy </w:t>
            </w:r>
          </w:p>
          <w:p w14:paraId="489A296F" w14:textId="249C57CF" w:rsidR="006C1A06" w:rsidRPr="00B5798C" w:rsidRDefault="006C1A06" w:rsidP="00E55F67">
            <w:pPr>
              <w:numPr>
                <w:ilvl w:val="0"/>
                <w:numId w:val="13"/>
              </w:numPr>
              <w:spacing w:after="0" w:line="240" w:lineRule="auto"/>
              <w:ind w:right="0" w:hanging="360"/>
              <w:jc w:val="left"/>
              <w:rPr>
                <w:rFonts w:asciiTheme="minorHAnsi" w:hAnsiTheme="minorHAnsi"/>
                <w:color w:val="auto"/>
              </w:rPr>
            </w:pPr>
            <w:r w:rsidRPr="00B5798C">
              <w:rPr>
                <w:rFonts w:asciiTheme="minorHAnsi" w:hAnsiTheme="minorHAnsi"/>
                <w:color w:val="auto"/>
              </w:rPr>
              <w:t xml:space="preserve">To monitor success against the agreed measures </w:t>
            </w:r>
          </w:p>
        </w:tc>
      </w:tr>
      <w:tr w:rsidR="006C1A06" w:rsidRPr="00B5798C" w14:paraId="27D7CFCE" w14:textId="77777777" w:rsidTr="00647250">
        <w:tblPrEx>
          <w:tblCellMar>
            <w:top w:w="55" w:type="dxa"/>
            <w:right w:w="39" w:type="dxa"/>
          </w:tblCellMar>
        </w:tblPrEx>
        <w:trPr>
          <w:trHeight w:val="5691"/>
        </w:trPr>
        <w:tc>
          <w:tcPr>
            <w:tcW w:w="1911" w:type="dxa"/>
            <w:tcBorders>
              <w:top w:val="single" w:sz="4" w:space="0" w:color="000000"/>
              <w:left w:val="single" w:sz="4" w:space="0" w:color="000000"/>
              <w:bottom w:val="single" w:sz="4" w:space="0" w:color="000000"/>
              <w:right w:val="single" w:sz="4" w:space="0" w:color="000000"/>
            </w:tcBorders>
          </w:tcPr>
          <w:p w14:paraId="55EBF2EF" w14:textId="77777777" w:rsidR="006C1A06" w:rsidRPr="00B5798C" w:rsidRDefault="006C1A06" w:rsidP="00E55F67">
            <w:pPr>
              <w:spacing w:after="0" w:line="240" w:lineRule="auto"/>
              <w:ind w:left="0" w:right="0" w:firstLine="0"/>
              <w:jc w:val="left"/>
              <w:rPr>
                <w:rFonts w:asciiTheme="minorHAnsi" w:hAnsiTheme="minorHAnsi"/>
                <w:color w:val="auto"/>
              </w:rPr>
            </w:pPr>
            <w:r w:rsidRPr="00B5798C">
              <w:rPr>
                <w:rFonts w:asciiTheme="minorHAnsi" w:hAnsiTheme="minorHAnsi"/>
                <w:b/>
                <w:color w:val="auto"/>
              </w:rPr>
              <w:lastRenderedPageBreak/>
              <w:t xml:space="preserve">External authorities  </w:t>
            </w:r>
          </w:p>
          <w:p w14:paraId="57D38C6C" w14:textId="77777777" w:rsidR="006C1A06" w:rsidRPr="00B5798C" w:rsidRDefault="006C1A06" w:rsidP="00E55F67">
            <w:pPr>
              <w:pStyle w:val="ListParagraph"/>
              <w:numPr>
                <w:ilvl w:val="0"/>
                <w:numId w:val="36"/>
              </w:numPr>
              <w:spacing w:after="0" w:line="240" w:lineRule="auto"/>
              <w:ind w:right="0"/>
              <w:jc w:val="left"/>
              <w:rPr>
                <w:rFonts w:asciiTheme="minorHAnsi" w:hAnsiTheme="minorHAnsi"/>
                <w:b/>
                <w:color w:val="auto"/>
              </w:rPr>
            </w:pPr>
            <w:r w:rsidRPr="00B5798C">
              <w:rPr>
                <w:rFonts w:asciiTheme="minorHAnsi" w:hAnsiTheme="minorHAnsi"/>
                <w:b/>
                <w:color w:val="auto"/>
              </w:rPr>
              <w:t xml:space="preserve">Trade Unions </w:t>
            </w:r>
          </w:p>
          <w:p w14:paraId="69BEDDA7" w14:textId="77777777" w:rsidR="006C1A06" w:rsidRPr="00B5798C" w:rsidRDefault="006C1A06" w:rsidP="00E55F67">
            <w:pPr>
              <w:pStyle w:val="ListParagraph"/>
              <w:numPr>
                <w:ilvl w:val="0"/>
                <w:numId w:val="35"/>
              </w:numPr>
              <w:spacing w:after="0" w:line="240" w:lineRule="auto"/>
              <w:ind w:right="0"/>
              <w:jc w:val="left"/>
              <w:rPr>
                <w:rFonts w:asciiTheme="minorHAnsi" w:hAnsiTheme="minorHAnsi"/>
                <w:color w:val="auto"/>
              </w:rPr>
            </w:pPr>
            <w:r w:rsidRPr="00B5798C">
              <w:rPr>
                <w:rFonts w:asciiTheme="minorHAnsi" w:hAnsiTheme="minorHAnsi"/>
                <w:b/>
                <w:color w:val="auto"/>
              </w:rPr>
              <w:t xml:space="preserve">Her Majesty’s </w:t>
            </w:r>
          </w:p>
          <w:p w14:paraId="5A4A4860" w14:textId="77777777" w:rsidR="006C1A06" w:rsidRPr="00B5798C" w:rsidRDefault="006C1A06" w:rsidP="00E55F67">
            <w:pPr>
              <w:spacing w:after="0" w:line="240" w:lineRule="auto"/>
              <w:ind w:left="382" w:right="0" w:hanging="11"/>
              <w:jc w:val="left"/>
              <w:rPr>
                <w:rFonts w:asciiTheme="minorHAnsi" w:hAnsiTheme="minorHAnsi"/>
                <w:color w:val="auto"/>
              </w:rPr>
            </w:pPr>
            <w:r w:rsidRPr="00B5798C">
              <w:rPr>
                <w:rFonts w:asciiTheme="minorHAnsi" w:hAnsiTheme="minorHAnsi"/>
                <w:b/>
                <w:color w:val="auto"/>
              </w:rPr>
              <w:t xml:space="preserve">Revenue &amp; Customs (HMRC) </w:t>
            </w:r>
          </w:p>
          <w:p w14:paraId="6EC77C9D" w14:textId="77777777" w:rsidR="006C1A06" w:rsidRPr="00B5798C" w:rsidRDefault="006C1A06" w:rsidP="00E55F67">
            <w:pPr>
              <w:pStyle w:val="ListParagraph"/>
              <w:numPr>
                <w:ilvl w:val="0"/>
                <w:numId w:val="35"/>
              </w:numPr>
              <w:spacing w:after="0" w:line="240" w:lineRule="auto"/>
              <w:ind w:right="0"/>
              <w:jc w:val="left"/>
              <w:rPr>
                <w:rFonts w:asciiTheme="minorHAnsi" w:hAnsiTheme="minorHAnsi"/>
                <w:color w:val="auto"/>
              </w:rPr>
            </w:pPr>
            <w:r w:rsidRPr="00B5798C">
              <w:rPr>
                <w:rFonts w:asciiTheme="minorHAnsi" w:hAnsiTheme="minorHAnsi"/>
                <w:b/>
                <w:color w:val="auto"/>
              </w:rPr>
              <w:t xml:space="preserve">Ministry of Housing, </w:t>
            </w:r>
          </w:p>
          <w:p w14:paraId="760488E5" w14:textId="77777777" w:rsidR="006C1A06" w:rsidRPr="00B5798C" w:rsidRDefault="006C1A06" w:rsidP="00E55F67">
            <w:pPr>
              <w:spacing w:after="0" w:line="240" w:lineRule="auto"/>
              <w:ind w:left="382" w:right="0" w:hanging="11"/>
              <w:jc w:val="left"/>
              <w:rPr>
                <w:rFonts w:asciiTheme="minorHAnsi" w:hAnsiTheme="minorHAnsi"/>
                <w:color w:val="auto"/>
              </w:rPr>
            </w:pPr>
            <w:r w:rsidRPr="00B5798C">
              <w:rPr>
                <w:rFonts w:asciiTheme="minorHAnsi" w:hAnsiTheme="minorHAnsi"/>
                <w:b/>
                <w:color w:val="auto"/>
              </w:rPr>
              <w:t xml:space="preserve">Communities and Local Government (MHCLG) </w:t>
            </w:r>
          </w:p>
          <w:p w14:paraId="2704AEC1" w14:textId="77777777" w:rsidR="006C1A06" w:rsidRPr="00B5798C" w:rsidRDefault="006C1A06" w:rsidP="00E55F67">
            <w:pPr>
              <w:pStyle w:val="ListParagraph"/>
              <w:numPr>
                <w:ilvl w:val="0"/>
                <w:numId w:val="35"/>
              </w:numPr>
              <w:spacing w:after="0" w:line="240" w:lineRule="auto"/>
              <w:ind w:right="0"/>
              <w:jc w:val="left"/>
              <w:rPr>
                <w:rFonts w:asciiTheme="minorHAnsi" w:hAnsiTheme="minorHAnsi"/>
                <w:color w:val="auto"/>
              </w:rPr>
            </w:pPr>
            <w:r w:rsidRPr="00B5798C">
              <w:rPr>
                <w:rFonts w:asciiTheme="minorHAnsi" w:hAnsiTheme="minorHAnsi"/>
                <w:b/>
                <w:color w:val="auto"/>
              </w:rPr>
              <w:t xml:space="preserve">The Pensions Regulator (TPR) </w:t>
            </w:r>
          </w:p>
          <w:p w14:paraId="79B0FBCD" w14:textId="77777777" w:rsidR="006C1A06" w:rsidRPr="00B5798C" w:rsidRDefault="006C1A06" w:rsidP="00E55F67">
            <w:pPr>
              <w:pStyle w:val="ListParagraph"/>
              <w:numPr>
                <w:ilvl w:val="0"/>
                <w:numId w:val="35"/>
              </w:numPr>
              <w:spacing w:after="0" w:line="240" w:lineRule="auto"/>
              <w:jc w:val="left"/>
              <w:rPr>
                <w:rFonts w:asciiTheme="minorHAnsi" w:hAnsiTheme="minorHAnsi"/>
                <w:b/>
                <w:color w:val="auto"/>
              </w:rPr>
            </w:pPr>
            <w:r w:rsidRPr="00B5798C">
              <w:rPr>
                <w:rFonts w:asciiTheme="minorHAnsi" w:hAnsiTheme="minorHAnsi"/>
                <w:b/>
                <w:color w:val="auto"/>
              </w:rPr>
              <w:t>National Fraud Initiative (NFI)</w:t>
            </w:r>
          </w:p>
          <w:p w14:paraId="15B8D193" w14:textId="7D6C1C8C" w:rsidR="006C1A06" w:rsidRPr="00B5798C" w:rsidRDefault="006C1A06" w:rsidP="00E55F67">
            <w:pPr>
              <w:pStyle w:val="ListParagraph"/>
              <w:numPr>
                <w:ilvl w:val="0"/>
                <w:numId w:val="35"/>
              </w:numPr>
              <w:spacing w:after="0" w:line="240" w:lineRule="auto"/>
              <w:ind w:right="0"/>
              <w:jc w:val="left"/>
              <w:rPr>
                <w:rFonts w:asciiTheme="minorHAnsi" w:hAnsiTheme="minorHAnsi"/>
                <w:b/>
                <w:color w:val="auto"/>
              </w:rPr>
            </w:pPr>
            <w:r w:rsidRPr="00B5798C">
              <w:rPr>
                <w:rFonts w:asciiTheme="minorHAnsi" w:hAnsiTheme="minorHAnsi"/>
                <w:b/>
                <w:color w:val="auto"/>
              </w:rPr>
              <w:t>Audit</w:t>
            </w:r>
            <w:r w:rsidR="00B71A2D">
              <w:rPr>
                <w:rFonts w:asciiTheme="minorHAnsi" w:hAnsiTheme="minorHAnsi"/>
                <w:b/>
                <w:color w:val="auto"/>
              </w:rPr>
              <w:t>ors</w:t>
            </w:r>
          </w:p>
          <w:p w14:paraId="6E4CAFAB" w14:textId="77777777" w:rsidR="006C1A06" w:rsidRPr="00B5798C" w:rsidRDefault="006C1A06" w:rsidP="00E55F67">
            <w:pPr>
              <w:pStyle w:val="ListParagraph"/>
              <w:numPr>
                <w:ilvl w:val="0"/>
                <w:numId w:val="35"/>
              </w:numPr>
              <w:spacing w:after="0" w:line="240" w:lineRule="auto"/>
              <w:ind w:right="0"/>
              <w:jc w:val="left"/>
              <w:rPr>
                <w:rFonts w:asciiTheme="minorHAnsi" w:hAnsiTheme="minorHAnsi"/>
                <w:b/>
                <w:color w:val="auto"/>
              </w:rPr>
            </w:pPr>
            <w:r w:rsidRPr="00B5798C">
              <w:rPr>
                <w:rFonts w:asciiTheme="minorHAnsi" w:hAnsiTheme="minorHAnsi"/>
                <w:b/>
                <w:color w:val="auto"/>
              </w:rPr>
              <w:t>HM Treasury</w:t>
            </w:r>
          </w:p>
          <w:p w14:paraId="7C53932D" w14:textId="77777777" w:rsidR="006C1A06" w:rsidRPr="00A47B8C" w:rsidRDefault="006C1A06" w:rsidP="00E55F67">
            <w:pPr>
              <w:pStyle w:val="ListParagraph"/>
              <w:numPr>
                <w:ilvl w:val="0"/>
                <w:numId w:val="35"/>
              </w:numPr>
              <w:spacing w:after="0" w:line="240" w:lineRule="auto"/>
              <w:ind w:right="0"/>
              <w:jc w:val="left"/>
              <w:rPr>
                <w:rFonts w:asciiTheme="minorHAnsi" w:hAnsiTheme="minorHAnsi"/>
                <w:color w:val="auto"/>
              </w:rPr>
            </w:pPr>
            <w:r w:rsidRPr="00B5798C">
              <w:rPr>
                <w:rFonts w:asciiTheme="minorHAnsi" w:hAnsiTheme="minorHAnsi"/>
                <w:b/>
                <w:color w:val="auto"/>
              </w:rPr>
              <w:t>Department of Work and Pensions (DWP)</w:t>
            </w:r>
          </w:p>
          <w:p w14:paraId="0EFC26F7" w14:textId="31F5BB10" w:rsidR="00A47B8C" w:rsidRPr="00B5798C" w:rsidRDefault="00A47B8C" w:rsidP="00E55F67">
            <w:pPr>
              <w:pStyle w:val="ListParagraph"/>
              <w:numPr>
                <w:ilvl w:val="0"/>
                <w:numId w:val="35"/>
              </w:numPr>
              <w:spacing w:after="0" w:line="240" w:lineRule="auto"/>
              <w:ind w:right="0"/>
              <w:jc w:val="left"/>
              <w:rPr>
                <w:rFonts w:asciiTheme="minorHAnsi" w:hAnsiTheme="minorHAnsi"/>
                <w:color w:val="auto"/>
              </w:rPr>
            </w:pPr>
            <w:r>
              <w:rPr>
                <w:rFonts w:asciiTheme="minorHAnsi" w:hAnsiTheme="minorHAnsi"/>
                <w:b/>
                <w:color w:val="auto"/>
              </w:rPr>
              <w:t>Scheme Advisory Board (SAB)</w:t>
            </w:r>
          </w:p>
        </w:tc>
        <w:tc>
          <w:tcPr>
            <w:tcW w:w="3334" w:type="dxa"/>
            <w:tcBorders>
              <w:top w:val="single" w:sz="4" w:space="0" w:color="000000"/>
              <w:left w:val="single" w:sz="4" w:space="0" w:color="000000"/>
              <w:bottom w:val="single" w:sz="4" w:space="0" w:color="000000"/>
              <w:right w:val="single" w:sz="4" w:space="0" w:color="000000"/>
            </w:tcBorders>
          </w:tcPr>
          <w:p w14:paraId="7A6F7E4F" w14:textId="77777777" w:rsidR="006C1A06" w:rsidRPr="007014BE" w:rsidRDefault="006C1A06" w:rsidP="007014BE">
            <w:pPr>
              <w:pStyle w:val="ListParagraph"/>
              <w:numPr>
                <w:ilvl w:val="0"/>
                <w:numId w:val="35"/>
              </w:numPr>
              <w:spacing w:after="0" w:line="240" w:lineRule="auto"/>
              <w:ind w:right="0"/>
              <w:jc w:val="left"/>
              <w:rPr>
                <w:rFonts w:asciiTheme="minorHAnsi" w:hAnsiTheme="minorHAnsi"/>
                <w:color w:val="auto"/>
              </w:rPr>
            </w:pPr>
            <w:r w:rsidRPr="007014BE">
              <w:rPr>
                <w:rFonts w:asciiTheme="minorHAnsi" w:hAnsiTheme="minorHAnsi"/>
                <w:color w:val="auto"/>
              </w:rPr>
              <w:t xml:space="preserve">Response to enquiries and consultations. </w:t>
            </w:r>
          </w:p>
          <w:p w14:paraId="224D9FD3" w14:textId="23860666" w:rsidR="006C1A06" w:rsidRPr="007014BE" w:rsidRDefault="006C1A06" w:rsidP="007014BE">
            <w:pPr>
              <w:pStyle w:val="ListParagraph"/>
              <w:numPr>
                <w:ilvl w:val="0"/>
                <w:numId w:val="35"/>
              </w:numPr>
              <w:spacing w:after="0" w:line="240" w:lineRule="auto"/>
              <w:ind w:right="0"/>
              <w:jc w:val="left"/>
              <w:rPr>
                <w:rFonts w:asciiTheme="minorHAnsi" w:hAnsiTheme="minorHAnsi"/>
                <w:color w:val="auto"/>
              </w:rPr>
            </w:pPr>
            <w:r w:rsidRPr="007014BE">
              <w:rPr>
                <w:rFonts w:asciiTheme="minorHAnsi" w:hAnsiTheme="minorHAnsi"/>
                <w:color w:val="auto"/>
              </w:rPr>
              <w:t>Response to changes in legislation</w:t>
            </w:r>
            <w:r w:rsidR="00423E58" w:rsidRPr="007014BE">
              <w:rPr>
                <w:rFonts w:asciiTheme="minorHAnsi" w:hAnsiTheme="minorHAnsi"/>
                <w:color w:val="auto"/>
              </w:rPr>
              <w:t xml:space="preserve">. </w:t>
            </w:r>
          </w:p>
        </w:tc>
        <w:tc>
          <w:tcPr>
            <w:tcW w:w="5386" w:type="dxa"/>
            <w:tcBorders>
              <w:top w:val="single" w:sz="4" w:space="0" w:color="000000"/>
              <w:left w:val="single" w:sz="4" w:space="0" w:color="000000"/>
              <w:bottom w:val="single" w:sz="4" w:space="0" w:color="000000"/>
              <w:right w:val="single" w:sz="4" w:space="0" w:color="000000"/>
            </w:tcBorders>
          </w:tcPr>
          <w:p w14:paraId="16F936B3" w14:textId="77777777" w:rsidR="006C1A06" w:rsidRPr="00B5798C" w:rsidRDefault="006C1A06" w:rsidP="00E55F67">
            <w:pPr>
              <w:spacing w:after="0" w:line="240" w:lineRule="auto"/>
              <w:ind w:left="0" w:right="0" w:firstLine="0"/>
              <w:jc w:val="left"/>
              <w:rPr>
                <w:rFonts w:asciiTheme="minorHAnsi" w:hAnsiTheme="minorHAnsi"/>
                <w:color w:val="auto"/>
              </w:rPr>
            </w:pPr>
            <w:r w:rsidRPr="00B5798C">
              <w:rPr>
                <w:rFonts w:asciiTheme="minorHAnsi" w:hAnsiTheme="minorHAnsi"/>
                <w:color w:val="auto"/>
              </w:rPr>
              <w:t xml:space="preserve">Objectives: </w:t>
            </w:r>
          </w:p>
          <w:p w14:paraId="71B42AB8" w14:textId="77777777" w:rsidR="006C1A06" w:rsidRPr="00B5798C" w:rsidRDefault="006C1A06" w:rsidP="00E55F67">
            <w:pPr>
              <w:pStyle w:val="ListParagraph"/>
              <w:numPr>
                <w:ilvl w:val="0"/>
                <w:numId w:val="19"/>
              </w:numPr>
              <w:spacing w:after="0" w:line="240" w:lineRule="auto"/>
              <w:ind w:right="0"/>
              <w:jc w:val="left"/>
              <w:rPr>
                <w:rFonts w:asciiTheme="minorHAnsi" w:hAnsiTheme="minorHAnsi"/>
                <w:color w:val="auto"/>
              </w:rPr>
            </w:pPr>
            <w:r w:rsidRPr="00B5798C">
              <w:rPr>
                <w:rFonts w:asciiTheme="minorHAnsi" w:hAnsiTheme="minorHAnsi"/>
                <w:color w:val="auto"/>
              </w:rPr>
              <w:t xml:space="preserve">To respond to enquiries/statutory requirements. </w:t>
            </w:r>
          </w:p>
        </w:tc>
      </w:tr>
    </w:tbl>
    <w:bookmarkEnd w:id="69"/>
    <w:p w14:paraId="1D4BC829" w14:textId="77777777" w:rsidR="00961BD1" w:rsidRPr="00B5798C" w:rsidRDefault="00562831" w:rsidP="00961BD1">
      <w:pPr>
        <w:spacing w:after="108" w:line="259" w:lineRule="auto"/>
        <w:ind w:left="1560" w:right="0" w:firstLine="0"/>
        <w:rPr>
          <w:color w:val="auto"/>
        </w:rPr>
      </w:pPr>
      <w:r w:rsidRPr="00B5798C">
        <w:rPr>
          <w:color w:val="auto"/>
          <w:sz w:val="32"/>
        </w:rPr>
        <w:t xml:space="preserve"> </w:t>
      </w:r>
    </w:p>
    <w:p w14:paraId="7F4A9AD1" w14:textId="77777777" w:rsidR="00C73C33" w:rsidRDefault="00C20F24" w:rsidP="009B1E7D">
      <w:pPr>
        <w:spacing w:after="160" w:line="259" w:lineRule="auto"/>
        <w:ind w:left="0" w:right="0" w:firstLine="0"/>
        <w:jc w:val="left"/>
        <w:sectPr w:rsidR="00C73C33" w:rsidSect="004D3C3B">
          <w:type w:val="continuous"/>
          <w:pgSz w:w="11906" w:h="16838"/>
          <w:pgMar w:top="680" w:right="340" w:bottom="692" w:left="567" w:header="720" w:footer="720" w:gutter="0"/>
          <w:cols w:space="720"/>
          <w:titlePg/>
          <w:docGrid w:linePitch="299"/>
        </w:sectPr>
      </w:pPr>
      <w:r w:rsidRPr="00B5798C">
        <w:rPr>
          <w:color w:val="auto"/>
        </w:rPr>
        <w:br w:type="page"/>
      </w:r>
    </w:p>
    <w:p w14:paraId="6C224087" w14:textId="0997EE21" w:rsidR="00C73C33" w:rsidRPr="00764B2B" w:rsidRDefault="00535FF3" w:rsidP="00B06F6B">
      <w:pPr>
        <w:pStyle w:val="Heading1"/>
      </w:pPr>
      <w:bookmarkStart w:id="71" w:name="_Toc190173877"/>
      <w:bookmarkStart w:id="72" w:name="_Toc19302"/>
      <w:r>
        <w:lastRenderedPageBreak/>
        <w:t>9</w:t>
      </w:r>
      <w:r w:rsidR="00562831" w:rsidRPr="00764B2B">
        <w:t xml:space="preserve">. </w:t>
      </w:r>
      <w:r>
        <w:t>Contact</w:t>
      </w:r>
      <w:bookmarkEnd w:id="71"/>
      <w:r w:rsidR="00562831" w:rsidRPr="00764B2B">
        <w:t xml:space="preserve"> </w:t>
      </w:r>
      <w:bookmarkEnd w:id="72"/>
    </w:p>
    <w:p w14:paraId="79127DF1" w14:textId="77777777" w:rsidR="00C73C33" w:rsidRPr="00B5798C" w:rsidRDefault="00562831" w:rsidP="00FB27C7">
      <w:pPr>
        <w:spacing w:after="0" w:line="23" w:lineRule="atLeast"/>
        <w:ind w:left="345" w:right="0" w:firstLine="0"/>
        <w:jc w:val="left"/>
        <w:rPr>
          <w:rFonts w:asciiTheme="minorHAnsi" w:hAnsiTheme="minorHAnsi"/>
          <w:color w:val="auto"/>
        </w:rPr>
      </w:pPr>
      <w:r w:rsidRPr="00B5798C">
        <w:rPr>
          <w:rFonts w:asciiTheme="minorHAnsi" w:hAnsiTheme="minorHAnsi"/>
          <w:color w:val="auto"/>
        </w:rPr>
        <w:t>If you have any qu</w:t>
      </w:r>
      <w:r w:rsidR="00111A9B" w:rsidRPr="00B5798C">
        <w:rPr>
          <w:rFonts w:asciiTheme="minorHAnsi" w:hAnsiTheme="minorHAnsi"/>
          <w:color w:val="auto"/>
        </w:rPr>
        <w:t>e</w:t>
      </w:r>
      <w:r w:rsidRPr="00B5798C">
        <w:rPr>
          <w:rFonts w:asciiTheme="minorHAnsi" w:hAnsiTheme="minorHAnsi"/>
          <w:color w:val="auto"/>
        </w:rPr>
        <w:t>ries</w:t>
      </w:r>
      <w:r w:rsidR="003A148D" w:rsidRPr="00B5798C">
        <w:rPr>
          <w:rFonts w:asciiTheme="minorHAnsi" w:hAnsiTheme="minorHAnsi"/>
          <w:color w:val="auto"/>
        </w:rPr>
        <w:t xml:space="preserve"> about</w:t>
      </w:r>
      <w:r w:rsidRPr="00B5798C">
        <w:rPr>
          <w:rFonts w:asciiTheme="minorHAnsi" w:hAnsiTheme="minorHAnsi"/>
          <w:color w:val="auto"/>
        </w:rPr>
        <w:t xml:space="preserve"> this </w:t>
      </w:r>
      <w:r w:rsidR="00E67DDF" w:rsidRPr="00B5798C">
        <w:rPr>
          <w:rFonts w:asciiTheme="minorHAnsi" w:hAnsiTheme="minorHAnsi"/>
          <w:color w:val="auto"/>
        </w:rPr>
        <w:t>c</w:t>
      </w:r>
      <w:r w:rsidRPr="00B5798C">
        <w:rPr>
          <w:rFonts w:asciiTheme="minorHAnsi" w:hAnsiTheme="minorHAnsi"/>
          <w:color w:val="auto"/>
        </w:rPr>
        <w:t xml:space="preserve">ommunications </w:t>
      </w:r>
      <w:r w:rsidR="00E67DDF" w:rsidRPr="00B5798C">
        <w:rPr>
          <w:rFonts w:asciiTheme="minorHAnsi" w:hAnsiTheme="minorHAnsi"/>
          <w:color w:val="auto"/>
        </w:rPr>
        <w:t>s</w:t>
      </w:r>
      <w:r w:rsidRPr="00B5798C">
        <w:rPr>
          <w:rFonts w:asciiTheme="minorHAnsi" w:hAnsiTheme="minorHAnsi"/>
          <w:color w:val="auto"/>
        </w:rPr>
        <w:t>trategy</w:t>
      </w:r>
      <w:r w:rsidR="00830845" w:rsidRPr="00B5798C">
        <w:rPr>
          <w:rFonts w:asciiTheme="minorHAnsi" w:hAnsiTheme="minorHAnsi"/>
          <w:color w:val="auto"/>
        </w:rPr>
        <w:t>,</w:t>
      </w:r>
      <w:r w:rsidRPr="00B5798C">
        <w:rPr>
          <w:rFonts w:asciiTheme="minorHAnsi" w:hAnsiTheme="minorHAnsi"/>
          <w:color w:val="auto"/>
        </w:rPr>
        <w:t xml:space="preserve"> please </w:t>
      </w:r>
      <w:r w:rsidR="00111A9B" w:rsidRPr="00B5798C">
        <w:rPr>
          <w:rFonts w:asciiTheme="minorHAnsi" w:hAnsiTheme="minorHAnsi"/>
          <w:color w:val="auto"/>
        </w:rPr>
        <w:t>get in touch:</w:t>
      </w:r>
    </w:p>
    <w:p w14:paraId="55766CFA" w14:textId="77777777" w:rsidR="00FB27C7" w:rsidRPr="00B5798C" w:rsidRDefault="00FB27C7" w:rsidP="00FB27C7">
      <w:pPr>
        <w:spacing w:after="0" w:line="23" w:lineRule="atLeast"/>
        <w:ind w:left="345" w:right="0" w:firstLine="0"/>
        <w:jc w:val="left"/>
        <w:rPr>
          <w:rFonts w:asciiTheme="minorHAnsi" w:hAnsiTheme="minorHAnsi"/>
          <w:color w:val="auto"/>
        </w:rPr>
      </w:pPr>
    </w:p>
    <w:p w14:paraId="7E26F7AD" w14:textId="77777777" w:rsidR="00C52E2E" w:rsidRPr="00C52E2E" w:rsidRDefault="00C52E2E" w:rsidP="00C52E2E">
      <w:pPr>
        <w:spacing w:after="0" w:line="23" w:lineRule="atLeast"/>
        <w:ind w:left="357" w:right="3209" w:hanging="11"/>
        <w:jc w:val="left"/>
        <w:rPr>
          <w:rFonts w:asciiTheme="minorHAnsi" w:hAnsiTheme="minorHAnsi"/>
          <w:color w:val="auto"/>
        </w:rPr>
      </w:pPr>
      <w:r w:rsidRPr="00C52E2E">
        <w:rPr>
          <w:rFonts w:asciiTheme="minorHAnsi" w:hAnsiTheme="minorHAnsi"/>
          <w:color w:val="auto"/>
        </w:rPr>
        <w:t>Pensions Service</w:t>
      </w:r>
    </w:p>
    <w:p w14:paraId="37F8B22B" w14:textId="77777777" w:rsidR="00C52E2E" w:rsidRPr="00C52E2E" w:rsidRDefault="00C52E2E" w:rsidP="00C52E2E">
      <w:pPr>
        <w:spacing w:after="0" w:line="23" w:lineRule="atLeast"/>
        <w:ind w:left="357" w:right="3209" w:hanging="11"/>
        <w:jc w:val="left"/>
        <w:rPr>
          <w:rFonts w:asciiTheme="minorHAnsi" w:hAnsiTheme="minorHAnsi"/>
          <w:color w:val="auto"/>
        </w:rPr>
      </w:pPr>
      <w:r w:rsidRPr="00C52E2E">
        <w:rPr>
          <w:rFonts w:asciiTheme="minorHAnsi" w:hAnsiTheme="minorHAnsi"/>
          <w:color w:val="auto"/>
        </w:rPr>
        <w:t>West Northamptonshire Council</w:t>
      </w:r>
    </w:p>
    <w:p w14:paraId="10DBC5DD" w14:textId="77777777" w:rsidR="00396483" w:rsidRPr="00396483" w:rsidRDefault="00396483" w:rsidP="00396483">
      <w:pPr>
        <w:spacing w:after="0" w:line="23" w:lineRule="atLeast"/>
        <w:ind w:left="357" w:right="3209" w:hanging="11"/>
        <w:jc w:val="left"/>
        <w:rPr>
          <w:rFonts w:asciiTheme="minorHAnsi" w:hAnsiTheme="minorHAnsi"/>
          <w:color w:val="auto"/>
        </w:rPr>
      </w:pPr>
      <w:r w:rsidRPr="00396483">
        <w:rPr>
          <w:rFonts w:asciiTheme="minorHAnsi" w:hAnsiTheme="minorHAnsi"/>
          <w:color w:val="auto"/>
        </w:rPr>
        <w:t>One Angel Square</w:t>
      </w:r>
    </w:p>
    <w:p w14:paraId="5A425F03" w14:textId="77777777" w:rsidR="00396483" w:rsidRPr="00396483" w:rsidRDefault="00396483" w:rsidP="00396483">
      <w:pPr>
        <w:spacing w:after="0" w:line="23" w:lineRule="atLeast"/>
        <w:ind w:left="357" w:right="3209" w:hanging="11"/>
        <w:jc w:val="left"/>
        <w:rPr>
          <w:rFonts w:asciiTheme="minorHAnsi" w:hAnsiTheme="minorHAnsi"/>
          <w:color w:val="auto"/>
        </w:rPr>
      </w:pPr>
      <w:r w:rsidRPr="00396483">
        <w:rPr>
          <w:rFonts w:asciiTheme="minorHAnsi" w:hAnsiTheme="minorHAnsi"/>
          <w:color w:val="auto"/>
        </w:rPr>
        <w:t>Angel Street</w:t>
      </w:r>
    </w:p>
    <w:p w14:paraId="3F43EAFA" w14:textId="77777777" w:rsidR="00396483" w:rsidRPr="00396483" w:rsidRDefault="00396483" w:rsidP="00396483">
      <w:pPr>
        <w:spacing w:after="0" w:line="23" w:lineRule="atLeast"/>
        <w:ind w:left="357" w:right="3209" w:hanging="11"/>
        <w:jc w:val="left"/>
        <w:rPr>
          <w:rFonts w:asciiTheme="minorHAnsi" w:hAnsiTheme="minorHAnsi"/>
          <w:color w:val="auto"/>
        </w:rPr>
      </w:pPr>
      <w:r w:rsidRPr="00396483">
        <w:rPr>
          <w:rFonts w:asciiTheme="minorHAnsi" w:hAnsiTheme="minorHAnsi"/>
          <w:color w:val="auto"/>
        </w:rPr>
        <w:t>Northampton</w:t>
      </w:r>
    </w:p>
    <w:p w14:paraId="4F24DC2E" w14:textId="7EBD6DED" w:rsidR="00C52E2E" w:rsidRDefault="00396483" w:rsidP="00C52E2E">
      <w:pPr>
        <w:spacing w:after="0" w:line="23" w:lineRule="atLeast"/>
        <w:ind w:left="357" w:right="3209" w:hanging="11"/>
        <w:jc w:val="left"/>
        <w:rPr>
          <w:rFonts w:asciiTheme="minorHAnsi" w:hAnsiTheme="minorHAnsi"/>
          <w:color w:val="auto"/>
        </w:rPr>
      </w:pPr>
      <w:r w:rsidRPr="00396483">
        <w:rPr>
          <w:rFonts w:asciiTheme="minorHAnsi" w:hAnsiTheme="minorHAnsi"/>
          <w:color w:val="auto"/>
        </w:rPr>
        <w:t>NN1 1ED</w:t>
      </w:r>
    </w:p>
    <w:p w14:paraId="790EB691" w14:textId="442F100A" w:rsidR="00FB27C7" w:rsidRPr="00B5798C" w:rsidRDefault="00356CB9" w:rsidP="00590695">
      <w:pPr>
        <w:spacing w:after="0" w:line="23" w:lineRule="atLeast"/>
        <w:ind w:left="357" w:right="3209" w:hanging="11"/>
        <w:jc w:val="left"/>
        <w:rPr>
          <w:rFonts w:asciiTheme="minorHAnsi" w:hAnsiTheme="minorHAnsi"/>
          <w:color w:val="auto"/>
        </w:rPr>
      </w:pPr>
      <w:r w:rsidRPr="00356CB9">
        <w:rPr>
          <w:rFonts w:asciiTheme="minorHAnsi" w:hAnsiTheme="minorHAnsi"/>
          <w:color w:val="auto"/>
        </w:rPr>
        <w:t>01604 526463</w:t>
      </w:r>
    </w:p>
    <w:p w14:paraId="447ED79B" w14:textId="77777777" w:rsidR="00C73C33" w:rsidRPr="003A148D" w:rsidRDefault="00562831" w:rsidP="00FB27C7">
      <w:pPr>
        <w:spacing w:after="0" w:line="23" w:lineRule="atLeast"/>
        <w:ind w:left="355" w:right="3211"/>
        <w:jc w:val="left"/>
        <w:rPr>
          <w:rFonts w:asciiTheme="minorHAnsi" w:hAnsiTheme="minorHAnsi"/>
        </w:rPr>
      </w:pPr>
      <w:r w:rsidRPr="003A148D">
        <w:rPr>
          <w:rFonts w:asciiTheme="minorHAnsi" w:hAnsiTheme="minorHAnsi"/>
        </w:rPr>
        <w:t xml:space="preserve"> </w:t>
      </w:r>
    </w:p>
    <w:p w14:paraId="512223C2" w14:textId="13C799A8" w:rsidR="00111A9B" w:rsidRPr="003A148D" w:rsidRDefault="00000000" w:rsidP="00346030">
      <w:pPr>
        <w:spacing w:after="0" w:line="23" w:lineRule="atLeast"/>
        <w:ind w:left="346" w:right="363" w:firstLine="0"/>
        <w:jc w:val="left"/>
        <w:rPr>
          <w:rFonts w:asciiTheme="minorHAnsi" w:hAnsiTheme="minorHAnsi"/>
          <w:color w:val="000000"/>
          <w:u w:val="single" w:color="000000"/>
        </w:rPr>
      </w:pPr>
      <w:hyperlink r:id="rId21" w:history="1">
        <w:r w:rsidR="00346030" w:rsidRPr="00346030">
          <w:rPr>
            <w:rStyle w:val="Hyperlink"/>
            <w:rFonts w:asciiTheme="minorHAnsi" w:hAnsiTheme="minorHAnsi"/>
          </w:rPr>
          <w:t>pensions@westnorthants.gov.uk</w:t>
        </w:r>
      </w:hyperlink>
    </w:p>
    <w:p w14:paraId="25C2AA23" w14:textId="77777777" w:rsidR="00111A9B" w:rsidRPr="003A148D" w:rsidRDefault="00111A9B" w:rsidP="00111A9B">
      <w:pPr>
        <w:spacing w:after="0" w:line="23" w:lineRule="atLeast"/>
        <w:ind w:left="369" w:right="362"/>
        <w:jc w:val="left"/>
        <w:rPr>
          <w:rFonts w:asciiTheme="minorHAnsi" w:hAnsiTheme="minorHAnsi"/>
          <w:color w:val="000000"/>
          <w:u w:val="single" w:color="000000"/>
        </w:rPr>
      </w:pPr>
    </w:p>
    <w:p w14:paraId="3805C054" w14:textId="37E9C496" w:rsidR="00C73C33" w:rsidRPr="003A148D" w:rsidRDefault="00000000" w:rsidP="00346030">
      <w:pPr>
        <w:spacing w:after="0" w:line="23" w:lineRule="atLeast"/>
        <w:ind w:left="346" w:right="289" w:firstLine="0"/>
        <w:jc w:val="left"/>
        <w:rPr>
          <w:rFonts w:asciiTheme="minorHAnsi" w:hAnsiTheme="minorHAnsi"/>
        </w:rPr>
      </w:pPr>
      <w:hyperlink r:id="rId22">
        <w:r w:rsidR="00562831" w:rsidRPr="003A148D">
          <w:rPr>
            <w:rFonts w:asciiTheme="minorHAnsi" w:hAnsiTheme="minorHAnsi"/>
            <w:color w:val="000000"/>
            <w:u w:val="single" w:color="000000"/>
          </w:rPr>
          <w:t>pensions.</w:t>
        </w:r>
        <w:r w:rsidR="001E5F62">
          <w:rPr>
            <w:rFonts w:asciiTheme="minorHAnsi" w:hAnsiTheme="minorHAnsi"/>
            <w:color w:val="000000"/>
            <w:u w:val="single" w:color="000000"/>
          </w:rPr>
          <w:t>cambridg</w:t>
        </w:r>
        <w:r w:rsidR="00F61032">
          <w:rPr>
            <w:rFonts w:asciiTheme="minorHAnsi" w:hAnsiTheme="minorHAnsi"/>
            <w:color w:val="000000"/>
            <w:u w:val="single" w:color="000000"/>
          </w:rPr>
          <w:t>e</w:t>
        </w:r>
        <w:r w:rsidR="001E5F62">
          <w:rPr>
            <w:rFonts w:asciiTheme="minorHAnsi" w:hAnsiTheme="minorHAnsi"/>
            <w:color w:val="000000"/>
            <w:u w:val="single" w:color="000000"/>
          </w:rPr>
          <w:t>shire</w:t>
        </w:r>
        <w:r w:rsidR="00562831" w:rsidRPr="003A148D">
          <w:rPr>
            <w:rFonts w:asciiTheme="minorHAnsi" w:hAnsiTheme="minorHAnsi"/>
            <w:color w:val="000000"/>
            <w:u w:val="single" w:color="000000"/>
          </w:rPr>
          <w:t>.gov.uk</w:t>
        </w:r>
      </w:hyperlink>
      <w:hyperlink r:id="rId23">
        <w:r w:rsidR="00562831" w:rsidRPr="003A148D">
          <w:rPr>
            <w:rFonts w:asciiTheme="minorHAnsi" w:hAnsiTheme="minorHAnsi"/>
            <w:color w:val="000000"/>
          </w:rPr>
          <w:t xml:space="preserve"> </w:t>
        </w:r>
      </w:hyperlink>
    </w:p>
    <w:p w14:paraId="4FB03885" w14:textId="77777777" w:rsidR="00C73C33" w:rsidRDefault="00C73C33" w:rsidP="00111A9B">
      <w:pPr>
        <w:spacing w:after="8470" w:line="259" w:lineRule="auto"/>
        <w:ind w:left="0" w:right="0" w:firstLine="0"/>
        <w:jc w:val="left"/>
      </w:pPr>
    </w:p>
    <w:p w14:paraId="367536A3" w14:textId="4CE927FB" w:rsidR="00FB27C7" w:rsidRDefault="00FB27C7" w:rsidP="00FB27C7">
      <w:pPr>
        <w:spacing w:after="0" w:line="259" w:lineRule="auto"/>
        <w:ind w:left="0" w:right="1" w:firstLine="0"/>
        <w:jc w:val="center"/>
        <w:rPr>
          <w:rFonts w:ascii="Courier New" w:eastAsia="Courier New" w:hAnsi="Courier New" w:cs="Courier New"/>
          <w:color w:val="000000"/>
          <w:sz w:val="20"/>
        </w:rPr>
      </w:pPr>
    </w:p>
    <w:p w14:paraId="49BDC968" w14:textId="77777777" w:rsidR="00C73C33" w:rsidRDefault="00562831">
      <w:pPr>
        <w:spacing w:after="0" w:line="259" w:lineRule="auto"/>
        <w:ind w:left="0" w:right="0" w:firstLine="0"/>
        <w:jc w:val="left"/>
      </w:pPr>
      <w:r>
        <w:rPr>
          <w:rFonts w:ascii="Courier New" w:eastAsia="Courier New" w:hAnsi="Courier New" w:cs="Courier New"/>
          <w:color w:val="000000"/>
          <w:sz w:val="20"/>
        </w:rPr>
        <w:t xml:space="preserve"> </w:t>
      </w:r>
    </w:p>
    <w:sectPr w:rsidR="00C73C33">
      <w:footerReference w:type="even" r:id="rId24"/>
      <w:footerReference w:type="default" r:id="rId25"/>
      <w:footerReference w:type="first" r:id="rId26"/>
      <w:pgSz w:w="11906" w:h="16838"/>
      <w:pgMar w:top="1440" w:right="143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2F63" w14:textId="77777777" w:rsidR="000F5072" w:rsidRDefault="000F5072">
      <w:pPr>
        <w:spacing w:after="0" w:line="240" w:lineRule="auto"/>
      </w:pPr>
      <w:r>
        <w:separator/>
      </w:r>
    </w:p>
  </w:endnote>
  <w:endnote w:type="continuationSeparator" w:id="0">
    <w:p w14:paraId="24985605" w14:textId="77777777" w:rsidR="000F5072" w:rsidRDefault="000F5072">
      <w:pPr>
        <w:spacing w:after="0" w:line="240" w:lineRule="auto"/>
      </w:pPr>
      <w:r>
        <w:continuationSeparator/>
      </w:r>
    </w:p>
  </w:endnote>
  <w:endnote w:type="continuationNotice" w:id="1">
    <w:p w14:paraId="4E4E1794" w14:textId="77777777" w:rsidR="000F5072" w:rsidRDefault="000F5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dec4af0d-4518-464d-8c11-0689"/>
  <w:p w14:paraId="15DB958E" w14:textId="0B16FB6B" w:rsidR="0016139C" w:rsidRDefault="0016139C">
    <w:pPr>
      <w:pStyle w:val="DocID"/>
    </w:pPr>
    <w:r>
      <w:fldChar w:fldCharType="begin"/>
    </w:r>
    <w:r>
      <w:instrText xml:space="preserve">  DOCPROPERTY "CUS_DocIDChunk0" </w:instrText>
    </w:r>
    <w:r>
      <w:fldChar w:fldCharType="separate"/>
    </w:r>
    <w:r w:rsidR="00590D2B">
      <w:rPr>
        <w:b/>
        <w:bCs/>
        <w:lang w:val="en-US"/>
      </w:rPr>
      <w:t>Error! Unknown document property name.</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DFDC" w14:textId="77777777" w:rsidR="0016139C" w:rsidRDefault="0016139C" w:rsidP="002D55B2">
    <w:pPr>
      <w:pStyle w:val="Footer"/>
    </w:pPr>
  </w:p>
  <w:bookmarkStart w:id="1" w:name="_iDocIDField0622b6f8-2889-4707-b487-136c"/>
  <w:p w14:paraId="3332FA60" w14:textId="12C39095" w:rsidR="0016139C" w:rsidRDefault="0016139C">
    <w:pPr>
      <w:pStyle w:val="DocID"/>
    </w:pPr>
    <w:r>
      <w:fldChar w:fldCharType="begin"/>
    </w:r>
    <w:r>
      <w:instrText xml:space="preserve">  DOCPROPERTY "CUS_DocIDChunk0" </w:instrText>
    </w:r>
    <w:r>
      <w:fldChar w:fldCharType="separate"/>
    </w:r>
    <w:r w:rsidR="00590D2B">
      <w:rPr>
        <w:b/>
        <w:bCs/>
        <w:lang w:val="en-US"/>
      </w:rPr>
      <w:t>Error! Unknown document property name.</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2C16" w14:textId="553E59DC" w:rsidR="0016139C" w:rsidRDefault="0016139C" w:rsidP="00590D2B">
    <w:pPr>
      <w:pStyle w:val="Footer"/>
    </w:pPr>
    <w:r>
      <w:rPr>
        <w:noProof/>
      </w:rPr>
      <w:drawing>
        <wp:inline distT="0" distB="0" distL="0" distR="0" wp14:anchorId="74868B14" wp14:editId="68928330">
          <wp:extent cx="3045600" cy="1015200"/>
          <wp:effectExtent l="0" t="0" r="2540" b="0"/>
          <wp:docPr id="12" name="Picture 12" descr="logo adminstered in partnership west northamptonshire council and cambridge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dministered in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045600" cy="10152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CD9B" w14:textId="77777777" w:rsidR="00ED4731" w:rsidRDefault="00ED4731">
    <w:pPr>
      <w:tabs>
        <w:tab w:val="center" w:pos="1560"/>
        <w:tab w:val="right" w:pos="13868"/>
      </w:tabs>
      <w:spacing w:after="0" w:line="259" w:lineRule="auto"/>
      <w:ind w:left="0" w:right="0" w:firstLine="0"/>
      <w:jc w:val="left"/>
    </w:pPr>
    <w:r>
      <w:rPr>
        <w:rFonts w:eastAsia="Calibri" w:cs="Calibri"/>
        <w:color w:val="000000"/>
      </w:rPr>
      <w:tab/>
    </w:r>
    <w:r>
      <w:rPr>
        <w:rFonts w:ascii="Courier New" w:eastAsia="Courier New" w:hAnsi="Courier New" w:cs="Courier New"/>
        <w:color w:val="000000"/>
        <w:sz w:val="20"/>
      </w:rPr>
      <w:t xml:space="preserve"> </w:t>
    </w:r>
    <w:r>
      <w:rPr>
        <w:rFonts w:ascii="Courier New" w:eastAsia="Courier New" w:hAnsi="Courier New" w:cs="Courier New"/>
        <w:color w:val="000000"/>
        <w:sz w:val="20"/>
      </w:rPr>
      <w:tab/>
    </w:r>
    <w:r>
      <w:rPr>
        <w:color w:val="000000"/>
        <w:sz w:val="20"/>
      </w:rPr>
      <w:fldChar w:fldCharType="begin"/>
    </w:r>
    <w:r>
      <w:rPr>
        <w:color w:val="000000"/>
        <w:sz w:val="20"/>
      </w:rPr>
      <w:instrText xml:space="preserve"> PAGE   \* MERGEFORMAT </w:instrText>
    </w:r>
    <w:r>
      <w:rPr>
        <w:color w:val="000000"/>
        <w:sz w:val="20"/>
      </w:rPr>
      <w:fldChar w:fldCharType="separate"/>
    </w:r>
    <w:r>
      <w:rPr>
        <w:color w:val="000000"/>
        <w:sz w:val="20"/>
      </w:rPr>
      <w:t>8</w:t>
    </w:r>
    <w:r>
      <w:rPr>
        <w:color w:val="000000"/>
        <w:sz w:val="20"/>
      </w:rPr>
      <w:fldChar w:fldCharType="end"/>
    </w:r>
    <w:r>
      <w:rPr>
        <w:color w:val="00000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A28E" w14:textId="77777777" w:rsidR="00ED4731" w:rsidRDefault="00ED4731">
    <w:pPr>
      <w:tabs>
        <w:tab w:val="center" w:pos="1560"/>
        <w:tab w:val="right" w:pos="13868"/>
      </w:tabs>
      <w:spacing w:after="0" w:line="259" w:lineRule="auto"/>
      <w:ind w:left="0" w:right="0" w:firstLine="0"/>
      <w:jc w:val="left"/>
    </w:pPr>
    <w:r>
      <w:rPr>
        <w:rFonts w:eastAsia="Calibri" w:cs="Calibri"/>
        <w:color w:val="000000"/>
      </w:rPr>
      <w:tab/>
    </w:r>
    <w:r>
      <w:rPr>
        <w:rFonts w:ascii="Courier New" w:eastAsia="Courier New" w:hAnsi="Courier New" w:cs="Courier New"/>
        <w:color w:val="000000"/>
        <w:sz w:val="20"/>
      </w:rPr>
      <w:t xml:space="preserve"> </w:t>
    </w:r>
    <w:r>
      <w:rPr>
        <w:rFonts w:ascii="Courier New" w:eastAsia="Courier New" w:hAnsi="Courier New" w:cs="Courier New"/>
        <w:color w:val="000000"/>
        <w:sz w:val="20"/>
      </w:rPr>
      <w:tab/>
    </w:r>
    <w:r>
      <w:rPr>
        <w:color w:val="000000"/>
        <w:sz w:val="20"/>
      </w:rPr>
      <w:fldChar w:fldCharType="begin"/>
    </w:r>
    <w:r>
      <w:rPr>
        <w:color w:val="000000"/>
        <w:sz w:val="20"/>
      </w:rPr>
      <w:instrText xml:space="preserve"> PAGE   \* MERGEFORMAT </w:instrText>
    </w:r>
    <w:r>
      <w:rPr>
        <w:color w:val="000000"/>
        <w:sz w:val="20"/>
      </w:rPr>
      <w:fldChar w:fldCharType="separate"/>
    </w:r>
    <w:r w:rsidR="00080CD7">
      <w:rPr>
        <w:noProof/>
        <w:color w:val="000000"/>
        <w:sz w:val="20"/>
      </w:rPr>
      <w:t>13</w:t>
    </w:r>
    <w:r>
      <w:rPr>
        <w:color w:val="000000"/>
        <w:sz w:val="20"/>
      </w:rPr>
      <w:fldChar w:fldCharType="end"/>
    </w:r>
    <w:r>
      <w:rPr>
        <w:color w:val="000000"/>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3D04" w14:textId="77777777" w:rsidR="00ED4731" w:rsidRDefault="00ED4731">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026B" w14:textId="77777777" w:rsidR="00ED4731" w:rsidRDefault="00ED4731">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132858"/>
      <w:docPartObj>
        <w:docPartGallery w:val="Page Numbers (Bottom of Page)"/>
        <w:docPartUnique/>
      </w:docPartObj>
    </w:sdtPr>
    <w:sdtEndPr>
      <w:rPr>
        <w:noProof/>
      </w:rPr>
    </w:sdtEndPr>
    <w:sdtContent>
      <w:p w14:paraId="3687C031" w14:textId="3B7E4216" w:rsidR="00006819" w:rsidRDefault="000068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15B54E" w14:textId="77777777" w:rsidR="00ED4731" w:rsidRDefault="00ED4731">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91DE" w14:textId="77777777" w:rsidR="00ED4731" w:rsidRDefault="00ED473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016D5" w14:textId="77777777" w:rsidR="000F5072" w:rsidRDefault="000F5072">
      <w:pPr>
        <w:spacing w:after="0" w:line="240" w:lineRule="auto"/>
      </w:pPr>
      <w:r>
        <w:separator/>
      </w:r>
    </w:p>
  </w:footnote>
  <w:footnote w:type="continuationSeparator" w:id="0">
    <w:p w14:paraId="67CE0F24" w14:textId="77777777" w:rsidR="000F5072" w:rsidRDefault="000F5072">
      <w:pPr>
        <w:spacing w:after="0" w:line="240" w:lineRule="auto"/>
      </w:pPr>
      <w:r>
        <w:continuationSeparator/>
      </w:r>
    </w:p>
  </w:footnote>
  <w:footnote w:type="continuationNotice" w:id="1">
    <w:p w14:paraId="79E12A88" w14:textId="77777777" w:rsidR="000F5072" w:rsidRDefault="000F50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D29D" w14:textId="240126F4" w:rsidR="0016139C" w:rsidRDefault="0016139C" w:rsidP="0035264A">
    <w:pPr>
      <w:pStyle w:val="Header"/>
      <w:jc w:val="right"/>
    </w:pPr>
  </w:p>
  <w:p w14:paraId="0B0EB54B" w14:textId="77777777" w:rsidR="0016139C" w:rsidRDefault="0016139C" w:rsidP="001644E1">
    <w:pPr>
      <w:pStyle w:val="Header"/>
      <w:tabs>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0554" w14:textId="0F509532" w:rsidR="00D6345F" w:rsidRDefault="00D6345F" w:rsidP="00D6345F">
    <w:pPr>
      <w:pStyle w:val="Header"/>
      <w:jc w:val="left"/>
    </w:pPr>
    <w:r>
      <w:rPr>
        <w:noProof/>
      </w:rPr>
      <w:drawing>
        <wp:anchor distT="0" distB="0" distL="114300" distR="114300" simplePos="0" relativeHeight="251658240" behindDoc="0" locked="0" layoutInCell="1" allowOverlap="1" wp14:anchorId="64002A5A" wp14:editId="5B412A85">
          <wp:simplePos x="0" y="0"/>
          <wp:positionH relativeFrom="margin">
            <wp:align>right</wp:align>
          </wp:positionH>
          <wp:positionV relativeFrom="margin">
            <wp:posOffset>-457200</wp:posOffset>
          </wp:positionV>
          <wp:extent cx="1619885" cy="449580"/>
          <wp:effectExtent l="0" t="0" r="0" b="7620"/>
          <wp:wrapThrough wrapText="bothSides">
            <wp:wrapPolygon edited="0">
              <wp:start x="762" y="0"/>
              <wp:lineTo x="254" y="4576"/>
              <wp:lineTo x="762" y="9153"/>
              <wp:lineTo x="4064" y="15559"/>
              <wp:lineTo x="4064" y="21051"/>
              <wp:lineTo x="21083" y="21051"/>
              <wp:lineTo x="21338" y="6407"/>
              <wp:lineTo x="20575" y="1831"/>
              <wp:lineTo x="18543" y="0"/>
              <wp:lineTo x="762" y="0"/>
            </wp:wrapPolygon>
          </wp:wrapThrough>
          <wp:docPr id="3" name="Picture 3"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ambridge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619885" cy="449580"/>
                  </a:xfrm>
                  <a:prstGeom prst="rect">
                    <a:avLst/>
                  </a:prstGeom>
                </pic:spPr>
              </pic:pic>
            </a:graphicData>
          </a:graphic>
        </wp:anchor>
      </w:drawing>
    </w:r>
  </w:p>
  <w:p w14:paraId="5A6515F6" w14:textId="54DF445F" w:rsidR="0016139C" w:rsidRPr="00D6345F" w:rsidRDefault="0016139C" w:rsidP="00D63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0AD0" w14:textId="77777777" w:rsidR="00ED4731" w:rsidRDefault="00ED4731" w:rsidP="00DC49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415"/>
    <w:multiLevelType w:val="hybridMultilevel"/>
    <w:tmpl w:val="8CBC8C52"/>
    <w:lvl w:ilvl="0" w:tplc="BECC45EE">
      <w:start w:val="1"/>
      <w:numFmt w:val="bullet"/>
      <w:lvlText w:val="•"/>
      <w:lvlJc w:val="left"/>
      <w:pPr>
        <w:ind w:left="357"/>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26CEF71A">
      <w:start w:val="1"/>
      <w:numFmt w:val="bullet"/>
      <w:lvlText w:val="o"/>
      <w:lvlJc w:val="left"/>
      <w:pPr>
        <w:ind w:left="1185"/>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2" w:tplc="2CF05946">
      <w:start w:val="1"/>
      <w:numFmt w:val="bullet"/>
      <w:lvlText w:val="▪"/>
      <w:lvlJc w:val="left"/>
      <w:pPr>
        <w:ind w:left="1905"/>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3" w:tplc="49E8ABCA">
      <w:start w:val="1"/>
      <w:numFmt w:val="bullet"/>
      <w:lvlText w:val="•"/>
      <w:lvlJc w:val="left"/>
      <w:pPr>
        <w:ind w:left="2625"/>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4" w:tplc="16005C86">
      <w:start w:val="1"/>
      <w:numFmt w:val="bullet"/>
      <w:lvlText w:val="o"/>
      <w:lvlJc w:val="left"/>
      <w:pPr>
        <w:ind w:left="3345"/>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5" w:tplc="E43C6AE6">
      <w:start w:val="1"/>
      <w:numFmt w:val="bullet"/>
      <w:lvlText w:val="▪"/>
      <w:lvlJc w:val="left"/>
      <w:pPr>
        <w:ind w:left="4065"/>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6" w:tplc="8968065E">
      <w:start w:val="1"/>
      <w:numFmt w:val="bullet"/>
      <w:lvlText w:val="•"/>
      <w:lvlJc w:val="left"/>
      <w:pPr>
        <w:ind w:left="4785"/>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7" w:tplc="C5DE6D1E">
      <w:start w:val="1"/>
      <w:numFmt w:val="bullet"/>
      <w:lvlText w:val="o"/>
      <w:lvlJc w:val="left"/>
      <w:pPr>
        <w:ind w:left="5505"/>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8" w:tplc="756A020C">
      <w:start w:val="1"/>
      <w:numFmt w:val="bullet"/>
      <w:lvlText w:val="▪"/>
      <w:lvlJc w:val="left"/>
      <w:pPr>
        <w:ind w:left="6225"/>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abstractNum>
  <w:abstractNum w:abstractNumId="1" w15:restartNumberingAfterBreak="0">
    <w:nsid w:val="03667C9B"/>
    <w:multiLevelType w:val="hybridMultilevel"/>
    <w:tmpl w:val="1D44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90AE6"/>
    <w:multiLevelType w:val="hybridMultilevel"/>
    <w:tmpl w:val="8376D6FC"/>
    <w:lvl w:ilvl="0" w:tplc="6C069C4C">
      <w:start w:val="1"/>
      <w:numFmt w:val="bullet"/>
      <w:lvlText w:val="•"/>
      <w:lvlJc w:val="left"/>
      <w:pPr>
        <w:ind w:left="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BE06A02C">
      <w:start w:val="1"/>
      <w:numFmt w:val="bullet"/>
      <w:lvlText w:val="o"/>
      <w:lvlJc w:val="left"/>
      <w:pPr>
        <w:ind w:left="118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2" w:tplc="53F66AFE">
      <w:start w:val="1"/>
      <w:numFmt w:val="bullet"/>
      <w:lvlText w:val="▪"/>
      <w:lvlJc w:val="left"/>
      <w:pPr>
        <w:ind w:left="190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3" w:tplc="21EEEC3C">
      <w:start w:val="1"/>
      <w:numFmt w:val="bullet"/>
      <w:lvlText w:val="•"/>
      <w:lvlJc w:val="left"/>
      <w:pPr>
        <w:ind w:left="262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4" w:tplc="689A5D1A">
      <w:start w:val="1"/>
      <w:numFmt w:val="bullet"/>
      <w:lvlText w:val="o"/>
      <w:lvlJc w:val="left"/>
      <w:pPr>
        <w:ind w:left="334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5" w:tplc="04F44DAE">
      <w:start w:val="1"/>
      <w:numFmt w:val="bullet"/>
      <w:lvlText w:val="▪"/>
      <w:lvlJc w:val="left"/>
      <w:pPr>
        <w:ind w:left="406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6" w:tplc="5FB64368">
      <w:start w:val="1"/>
      <w:numFmt w:val="bullet"/>
      <w:lvlText w:val="•"/>
      <w:lvlJc w:val="left"/>
      <w:pPr>
        <w:ind w:left="478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7" w:tplc="52B453A0">
      <w:start w:val="1"/>
      <w:numFmt w:val="bullet"/>
      <w:lvlText w:val="o"/>
      <w:lvlJc w:val="left"/>
      <w:pPr>
        <w:ind w:left="550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8" w:tplc="A5506AFE">
      <w:start w:val="1"/>
      <w:numFmt w:val="bullet"/>
      <w:lvlText w:val="▪"/>
      <w:lvlJc w:val="left"/>
      <w:pPr>
        <w:ind w:left="622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abstractNum>
  <w:abstractNum w:abstractNumId="3" w15:restartNumberingAfterBreak="0">
    <w:nsid w:val="044D1E7B"/>
    <w:multiLevelType w:val="hybridMultilevel"/>
    <w:tmpl w:val="C83E8608"/>
    <w:lvl w:ilvl="0" w:tplc="AE683C02">
      <w:start w:val="1"/>
      <w:numFmt w:val="bullet"/>
      <w:lvlText w:val="•"/>
      <w:lvlJc w:val="left"/>
      <w:pPr>
        <w:ind w:left="360" w:hanging="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A26944"/>
    <w:multiLevelType w:val="hybridMultilevel"/>
    <w:tmpl w:val="FA32FD0C"/>
    <w:lvl w:ilvl="0" w:tplc="AE683C02">
      <w:start w:val="1"/>
      <w:numFmt w:val="bullet"/>
      <w:lvlText w:val="•"/>
      <w:lvlJc w:val="left"/>
      <w:pPr>
        <w:ind w:left="720" w:hanging="360"/>
      </w:pPr>
      <w:rPr>
        <w:rFonts w:ascii="Arial" w:eastAsia="Arial" w:hAnsi="Arial" w:cs="Arial" w:hint="default"/>
        <w:b w:val="0"/>
        <w:i w:val="0"/>
        <w:strike w:val="0"/>
        <w:dstrike w:val="0"/>
        <w:color w:val="4B4B4B"/>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D7155"/>
    <w:multiLevelType w:val="hybridMultilevel"/>
    <w:tmpl w:val="58F8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022FD"/>
    <w:multiLevelType w:val="hybridMultilevel"/>
    <w:tmpl w:val="DCD44054"/>
    <w:lvl w:ilvl="0" w:tplc="2EA4B5EE">
      <w:start w:val="1"/>
      <w:numFmt w:val="bullet"/>
      <w:lvlText w:val="•"/>
      <w:lvlJc w:val="left"/>
      <w:pPr>
        <w:ind w:left="72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FC4C8FFA">
      <w:start w:val="1"/>
      <w:numFmt w:val="bullet"/>
      <w:lvlText w:val="o"/>
      <w:lvlJc w:val="left"/>
      <w:pPr>
        <w:ind w:left="154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2" w:tplc="DA6E3ED8">
      <w:start w:val="1"/>
      <w:numFmt w:val="bullet"/>
      <w:lvlText w:val="▪"/>
      <w:lvlJc w:val="left"/>
      <w:pPr>
        <w:ind w:left="226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3" w:tplc="47F636D2">
      <w:start w:val="1"/>
      <w:numFmt w:val="bullet"/>
      <w:lvlText w:val="•"/>
      <w:lvlJc w:val="left"/>
      <w:pPr>
        <w:ind w:left="298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4" w:tplc="A0324CD4">
      <w:start w:val="1"/>
      <w:numFmt w:val="bullet"/>
      <w:lvlText w:val="o"/>
      <w:lvlJc w:val="left"/>
      <w:pPr>
        <w:ind w:left="370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5" w:tplc="B5B8E90A">
      <w:start w:val="1"/>
      <w:numFmt w:val="bullet"/>
      <w:lvlText w:val="▪"/>
      <w:lvlJc w:val="left"/>
      <w:pPr>
        <w:ind w:left="442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6" w:tplc="E0FA788C">
      <w:start w:val="1"/>
      <w:numFmt w:val="bullet"/>
      <w:lvlText w:val="•"/>
      <w:lvlJc w:val="left"/>
      <w:pPr>
        <w:ind w:left="514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7" w:tplc="224C1D4A">
      <w:start w:val="1"/>
      <w:numFmt w:val="bullet"/>
      <w:lvlText w:val="o"/>
      <w:lvlJc w:val="left"/>
      <w:pPr>
        <w:ind w:left="586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8" w:tplc="09787D08">
      <w:start w:val="1"/>
      <w:numFmt w:val="bullet"/>
      <w:lvlText w:val="▪"/>
      <w:lvlJc w:val="left"/>
      <w:pPr>
        <w:ind w:left="658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abstractNum>
  <w:abstractNum w:abstractNumId="7" w15:restartNumberingAfterBreak="0">
    <w:nsid w:val="16F972D1"/>
    <w:multiLevelType w:val="hybridMultilevel"/>
    <w:tmpl w:val="FA401A1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19516FE8"/>
    <w:multiLevelType w:val="hybridMultilevel"/>
    <w:tmpl w:val="A96C48B2"/>
    <w:lvl w:ilvl="0" w:tplc="AE683C02">
      <w:start w:val="1"/>
      <w:numFmt w:val="bullet"/>
      <w:lvlText w:val="•"/>
      <w:lvlJc w:val="left"/>
      <w:pPr>
        <w:ind w:left="720" w:hanging="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6688"/>
    <w:multiLevelType w:val="hybridMultilevel"/>
    <w:tmpl w:val="72A21F10"/>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0" w15:restartNumberingAfterBreak="0">
    <w:nsid w:val="22276F58"/>
    <w:multiLevelType w:val="hybridMultilevel"/>
    <w:tmpl w:val="98A47392"/>
    <w:lvl w:ilvl="0" w:tplc="14185336">
      <w:start w:val="1"/>
      <w:numFmt w:val="bullet"/>
      <w:lvlText w:val="o"/>
      <w:lvlJc w:val="left"/>
      <w:pPr>
        <w:ind w:left="720"/>
      </w:pPr>
      <w:rPr>
        <w:rFonts w:ascii="Courier New" w:eastAsia="Courier New" w:hAnsi="Courier New" w:cs="Courier New"/>
        <w:b w:val="0"/>
        <w:i w:val="0"/>
        <w:strike w:val="0"/>
        <w:dstrike w:val="0"/>
        <w:color w:val="4B4B4B"/>
        <w:sz w:val="24"/>
        <w:szCs w:val="24"/>
        <w:u w:val="none" w:color="000000"/>
        <w:bdr w:val="none" w:sz="0" w:space="0" w:color="auto"/>
        <w:shd w:val="clear" w:color="auto" w:fill="auto"/>
        <w:vertAlign w:val="baseline"/>
      </w:rPr>
    </w:lvl>
    <w:lvl w:ilvl="1" w:tplc="C6786278">
      <w:start w:val="1"/>
      <w:numFmt w:val="bullet"/>
      <w:lvlText w:val="o"/>
      <w:lvlJc w:val="left"/>
      <w:pPr>
        <w:ind w:left="2520"/>
      </w:pPr>
      <w:rPr>
        <w:rFonts w:ascii="Courier New" w:eastAsia="Courier New" w:hAnsi="Courier New" w:cs="Courier New"/>
        <w:b w:val="0"/>
        <w:i w:val="0"/>
        <w:strike w:val="0"/>
        <w:dstrike w:val="0"/>
        <w:color w:val="4B4B4B"/>
        <w:sz w:val="24"/>
        <w:szCs w:val="24"/>
        <w:u w:val="none" w:color="000000"/>
        <w:bdr w:val="none" w:sz="0" w:space="0" w:color="auto"/>
        <w:shd w:val="clear" w:color="auto" w:fill="auto"/>
        <w:vertAlign w:val="baseline"/>
      </w:rPr>
    </w:lvl>
    <w:lvl w:ilvl="2" w:tplc="FF24CDE8">
      <w:start w:val="1"/>
      <w:numFmt w:val="bullet"/>
      <w:lvlText w:val="▪"/>
      <w:lvlJc w:val="left"/>
      <w:pPr>
        <w:ind w:left="3240"/>
      </w:pPr>
      <w:rPr>
        <w:rFonts w:ascii="Courier New" w:eastAsia="Courier New" w:hAnsi="Courier New" w:cs="Courier New"/>
        <w:b w:val="0"/>
        <w:i w:val="0"/>
        <w:strike w:val="0"/>
        <w:dstrike w:val="0"/>
        <w:color w:val="4B4B4B"/>
        <w:sz w:val="24"/>
        <w:szCs w:val="24"/>
        <w:u w:val="none" w:color="000000"/>
        <w:bdr w:val="none" w:sz="0" w:space="0" w:color="auto"/>
        <w:shd w:val="clear" w:color="auto" w:fill="auto"/>
        <w:vertAlign w:val="baseline"/>
      </w:rPr>
    </w:lvl>
    <w:lvl w:ilvl="3" w:tplc="B2B43D70">
      <w:start w:val="1"/>
      <w:numFmt w:val="bullet"/>
      <w:lvlText w:val="•"/>
      <w:lvlJc w:val="left"/>
      <w:pPr>
        <w:ind w:left="3960"/>
      </w:pPr>
      <w:rPr>
        <w:rFonts w:ascii="Courier New" w:eastAsia="Courier New" w:hAnsi="Courier New" w:cs="Courier New"/>
        <w:b w:val="0"/>
        <w:i w:val="0"/>
        <w:strike w:val="0"/>
        <w:dstrike w:val="0"/>
        <w:color w:val="4B4B4B"/>
        <w:sz w:val="24"/>
        <w:szCs w:val="24"/>
        <w:u w:val="none" w:color="000000"/>
        <w:bdr w:val="none" w:sz="0" w:space="0" w:color="auto"/>
        <w:shd w:val="clear" w:color="auto" w:fill="auto"/>
        <w:vertAlign w:val="baseline"/>
      </w:rPr>
    </w:lvl>
    <w:lvl w:ilvl="4" w:tplc="6E8EAC4A">
      <w:start w:val="1"/>
      <w:numFmt w:val="bullet"/>
      <w:lvlText w:val="o"/>
      <w:lvlJc w:val="left"/>
      <w:pPr>
        <w:ind w:left="4680"/>
      </w:pPr>
      <w:rPr>
        <w:rFonts w:ascii="Courier New" w:eastAsia="Courier New" w:hAnsi="Courier New" w:cs="Courier New"/>
        <w:b w:val="0"/>
        <w:i w:val="0"/>
        <w:strike w:val="0"/>
        <w:dstrike w:val="0"/>
        <w:color w:val="4B4B4B"/>
        <w:sz w:val="24"/>
        <w:szCs w:val="24"/>
        <w:u w:val="none" w:color="000000"/>
        <w:bdr w:val="none" w:sz="0" w:space="0" w:color="auto"/>
        <w:shd w:val="clear" w:color="auto" w:fill="auto"/>
        <w:vertAlign w:val="baseline"/>
      </w:rPr>
    </w:lvl>
    <w:lvl w:ilvl="5" w:tplc="045C9EF2">
      <w:start w:val="1"/>
      <w:numFmt w:val="bullet"/>
      <w:lvlText w:val="▪"/>
      <w:lvlJc w:val="left"/>
      <w:pPr>
        <w:ind w:left="5400"/>
      </w:pPr>
      <w:rPr>
        <w:rFonts w:ascii="Courier New" w:eastAsia="Courier New" w:hAnsi="Courier New" w:cs="Courier New"/>
        <w:b w:val="0"/>
        <w:i w:val="0"/>
        <w:strike w:val="0"/>
        <w:dstrike w:val="0"/>
        <w:color w:val="4B4B4B"/>
        <w:sz w:val="24"/>
        <w:szCs w:val="24"/>
        <w:u w:val="none" w:color="000000"/>
        <w:bdr w:val="none" w:sz="0" w:space="0" w:color="auto"/>
        <w:shd w:val="clear" w:color="auto" w:fill="auto"/>
        <w:vertAlign w:val="baseline"/>
      </w:rPr>
    </w:lvl>
    <w:lvl w:ilvl="6" w:tplc="4566E678">
      <w:start w:val="1"/>
      <w:numFmt w:val="bullet"/>
      <w:lvlText w:val="•"/>
      <w:lvlJc w:val="left"/>
      <w:pPr>
        <w:ind w:left="6120"/>
      </w:pPr>
      <w:rPr>
        <w:rFonts w:ascii="Courier New" w:eastAsia="Courier New" w:hAnsi="Courier New" w:cs="Courier New"/>
        <w:b w:val="0"/>
        <w:i w:val="0"/>
        <w:strike w:val="0"/>
        <w:dstrike w:val="0"/>
        <w:color w:val="4B4B4B"/>
        <w:sz w:val="24"/>
        <w:szCs w:val="24"/>
        <w:u w:val="none" w:color="000000"/>
        <w:bdr w:val="none" w:sz="0" w:space="0" w:color="auto"/>
        <w:shd w:val="clear" w:color="auto" w:fill="auto"/>
        <w:vertAlign w:val="baseline"/>
      </w:rPr>
    </w:lvl>
    <w:lvl w:ilvl="7" w:tplc="344A5306">
      <w:start w:val="1"/>
      <w:numFmt w:val="bullet"/>
      <w:lvlText w:val="o"/>
      <w:lvlJc w:val="left"/>
      <w:pPr>
        <w:ind w:left="6840"/>
      </w:pPr>
      <w:rPr>
        <w:rFonts w:ascii="Courier New" w:eastAsia="Courier New" w:hAnsi="Courier New" w:cs="Courier New"/>
        <w:b w:val="0"/>
        <w:i w:val="0"/>
        <w:strike w:val="0"/>
        <w:dstrike w:val="0"/>
        <w:color w:val="4B4B4B"/>
        <w:sz w:val="24"/>
        <w:szCs w:val="24"/>
        <w:u w:val="none" w:color="000000"/>
        <w:bdr w:val="none" w:sz="0" w:space="0" w:color="auto"/>
        <w:shd w:val="clear" w:color="auto" w:fill="auto"/>
        <w:vertAlign w:val="baseline"/>
      </w:rPr>
    </w:lvl>
    <w:lvl w:ilvl="8" w:tplc="8D8A5920">
      <w:start w:val="1"/>
      <w:numFmt w:val="bullet"/>
      <w:lvlText w:val="▪"/>
      <w:lvlJc w:val="left"/>
      <w:pPr>
        <w:ind w:left="7560"/>
      </w:pPr>
      <w:rPr>
        <w:rFonts w:ascii="Courier New" w:eastAsia="Courier New" w:hAnsi="Courier New" w:cs="Courier New"/>
        <w:b w:val="0"/>
        <w:i w:val="0"/>
        <w:strike w:val="0"/>
        <w:dstrike w:val="0"/>
        <w:color w:val="4B4B4B"/>
        <w:sz w:val="24"/>
        <w:szCs w:val="24"/>
        <w:u w:val="none" w:color="000000"/>
        <w:bdr w:val="none" w:sz="0" w:space="0" w:color="auto"/>
        <w:shd w:val="clear" w:color="auto" w:fill="auto"/>
        <w:vertAlign w:val="baseline"/>
      </w:rPr>
    </w:lvl>
  </w:abstractNum>
  <w:abstractNum w:abstractNumId="11" w15:restartNumberingAfterBreak="0">
    <w:nsid w:val="2281575F"/>
    <w:multiLevelType w:val="hybridMultilevel"/>
    <w:tmpl w:val="1E04D48E"/>
    <w:lvl w:ilvl="0" w:tplc="F244AD50">
      <w:start w:val="1"/>
      <w:numFmt w:val="bullet"/>
      <w:lvlText w:val="•"/>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3873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EC18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448F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382A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56D3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9655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AAC7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013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7157D4"/>
    <w:multiLevelType w:val="hybridMultilevel"/>
    <w:tmpl w:val="53684CEE"/>
    <w:lvl w:ilvl="0" w:tplc="08090003">
      <w:start w:val="1"/>
      <w:numFmt w:val="bullet"/>
      <w:lvlText w:val="o"/>
      <w:lvlJc w:val="left"/>
      <w:pPr>
        <w:ind w:left="717" w:hanging="360"/>
      </w:pPr>
      <w:rPr>
        <w:rFonts w:ascii="Courier New" w:hAnsi="Courier New" w:cs="Courier New"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267B7602"/>
    <w:multiLevelType w:val="hybridMultilevel"/>
    <w:tmpl w:val="DC98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E1DC5"/>
    <w:multiLevelType w:val="hybridMultilevel"/>
    <w:tmpl w:val="8FF4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D5396"/>
    <w:multiLevelType w:val="hybridMultilevel"/>
    <w:tmpl w:val="5C34A8C0"/>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6" w15:restartNumberingAfterBreak="0">
    <w:nsid w:val="2DC403C2"/>
    <w:multiLevelType w:val="hybridMultilevel"/>
    <w:tmpl w:val="BAD634AE"/>
    <w:lvl w:ilvl="0" w:tplc="AE683C02">
      <w:start w:val="1"/>
      <w:numFmt w:val="bullet"/>
      <w:lvlText w:val="•"/>
      <w:lvlJc w:val="left"/>
      <w:pPr>
        <w:ind w:left="360" w:hanging="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8F7137"/>
    <w:multiLevelType w:val="hybridMultilevel"/>
    <w:tmpl w:val="18EEE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1E2CB3"/>
    <w:multiLevelType w:val="hybridMultilevel"/>
    <w:tmpl w:val="F778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156D0"/>
    <w:multiLevelType w:val="hybridMultilevel"/>
    <w:tmpl w:val="638EA10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 w15:restartNumberingAfterBreak="0">
    <w:nsid w:val="306136D3"/>
    <w:multiLevelType w:val="hybridMultilevel"/>
    <w:tmpl w:val="F862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A24E68"/>
    <w:multiLevelType w:val="hybridMultilevel"/>
    <w:tmpl w:val="D458C33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2" w15:restartNumberingAfterBreak="0">
    <w:nsid w:val="34F7202E"/>
    <w:multiLevelType w:val="hybridMultilevel"/>
    <w:tmpl w:val="5A68CDD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359E2625"/>
    <w:multiLevelType w:val="hybridMultilevel"/>
    <w:tmpl w:val="0ABE8FC8"/>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24" w15:restartNumberingAfterBreak="0">
    <w:nsid w:val="3676011E"/>
    <w:multiLevelType w:val="hybridMultilevel"/>
    <w:tmpl w:val="F5460EC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3A947BAF"/>
    <w:multiLevelType w:val="hybridMultilevel"/>
    <w:tmpl w:val="9042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930BD0"/>
    <w:multiLevelType w:val="hybridMultilevel"/>
    <w:tmpl w:val="D61A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EB6E35"/>
    <w:multiLevelType w:val="hybridMultilevel"/>
    <w:tmpl w:val="751EA264"/>
    <w:lvl w:ilvl="0" w:tplc="753E2B82">
      <w:start w:val="1"/>
      <w:numFmt w:val="bullet"/>
      <w:lvlText w:val="•"/>
      <w:lvlJc w:val="left"/>
      <w:pPr>
        <w:ind w:left="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A4223BF4">
      <w:start w:val="1"/>
      <w:numFmt w:val="bullet"/>
      <w:lvlText w:val="o"/>
      <w:lvlJc w:val="left"/>
      <w:pPr>
        <w:ind w:left="118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2" w:tplc="805CDA30">
      <w:start w:val="1"/>
      <w:numFmt w:val="bullet"/>
      <w:lvlText w:val="▪"/>
      <w:lvlJc w:val="left"/>
      <w:pPr>
        <w:ind w:left="190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3" w:tplc="0A141CD6">
      <w:start w:val="1"/>
      <w:numFmt w:val="bullet"/>
      <w:lvlText w:val="•"/>
      <w:lvlJc w:val="left"/>
      <w:pPr>
        <w:ind w:left="262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4" w:tplc="AA8C5922">
      <w:start w:val="1"/>
      <w:numFmt w:val="bullet"/>
      <w:lvlText w:val="o"/>
      <w:lvlJc w:val="left"/>
      <w:pPr>
        <w:ind w:left="334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5" w:tplc="F1B67F06">
      <w:start w:val="1"/>
      <w:numFmt w:val="bullet"/>
      <w:lvlText w:val="▪"/>
      <w:lvlJc w:val="left"/>
      <w:pPr>
        <w:ind w:left="406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6" w:tplc="68E82D46">
      <w:start w:val="1"/>
      <w:numFmt w:val="bullet"/>
      <w:lvlText w:val="•"/>
      <w:lvlJc w:val="left"/>
      <w:pPr>
        <w:ind w:left="478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7" w:tplc="3AF65572">
      <w:start w:val="1"/>
      <w:numFmt w:val="bullet"/>
      <w:lvlText w:val="o"/>
      <w:lvlJc w:val="left"/>
      <w:pPr>
        <w:ind w:left="550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8" w:tplc="881057A0">
      <w:start w:val="1"/>
      <w:numFmt w:val="bullet"/>
      <w:lvlText w:val="▪"/>
      <w:lvlJc w:val="left"/>
      <w:pPr>
        <w:ind w:left="622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abstractNum>
  <w:abstractNum w:abstractNumId="28" w15:restartNumberingAfterBreak="0">
    <w:nsid w:val="40DA3930"/>
    <w:multiLevelType w:val="hybridMultilevel"/>
    <w:tmpl w:val="6F9ACA24"/>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29" w15:restartNumberingAfterBreak="0">
    <w:nsid w:val="41A34682"/>
    <w:multiLevelType w:val="hybridMultilevel"/>
    <w:tmpl w:val="71426D1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423D566A"/>
    <w:multiLevelType w:val="hybridMultilevel"/>
    <w:tmpl w:val="DBA8603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1" w15:restartNumberingAfterBreak="0">
    <w:nsid w:val="42585F36"/>
    <w:multiLevelType w:val="hybridMultilevel"/>
    <w:tmpl w:val="AFDAC2C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2" w15:restartNumberingAfterBreak="0">
    <w:nsid w:val="44FC2D89"/>
    <w:multiLevelType w:val="hybridMultilevel"/>
    <w:tmpl w:val="6722E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B317D6"/>
    <w:multiLevelType w:val="hybridMultilevel"/>
    <w:tmpl w:val="3E4EAB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F46D0E"/>
    <w:multiLevelType w:val="hybridMultilevel"/>
    <w:tmpl w:val="F9E0ABAE"/>
    <w:lvl w:ilvl="0" w:tplc="08090001">
      <w:start w:val="1"/>
      <w:numFmt w:val="bullet"/>
      <w:lvlText w:val=""/>
      <w:lvlJc w:val="left"/>
      <w:pPr>
        <w:ind w:left="1065" w:hanging="360"/>
      </w:pPr>
      <w:rPr>
        <w:rFonts w:ascii="Symbol" w:hAnsi="Symbol" w:hint="default"/>
      </w:rPr>
    </w:lvl>
    <w:lvl w:ilvl="1" w:tplc="08090003">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5" w15:restartNumberingAfterBreak="0">
    <w:nsid w:val="4BA651A0"/>
    <w:multiLevelType w:val="hybridMultilevel"/>
    <w:tmpl w:val="6D18A18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6" w15:restartNumberingAfterBreak="0">
    <w:nsid w:val="4C0F0ED2"/>
    <w:multiLevelType w:val="hybridMultilevel"/>
    <w:tmpl w:val="62304BBA"/>
    <w:lvl w:ilvl="0" w:tplc="AE683C02">
      <w:start w:val="1"/>
      <w:numFmt w:val="bullet"/>
      <w:lvlText w:val="•"/>
      <w:lvlJc w:val="left"/>
      <w:pPr>
        <w:ind w:left="720" w:hanging="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B30151"/>
    <w:multiLevelType w:val="hybridMultilevel"/>
    <w:tmpl w:val="6136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B44345"/>
    <w:multiLevelType w:val="hybridMultilevel"/>
    <w:tmpl w:val="E402CE5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DFF6A1A"/>
    <w:multiLevelType w:val="hybridMultilevel"/>
    <w:tmpl w:val="89F2856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0" w15:restartNumberingAfterBreak="0">
    <w:nsid w:val="510B4F7A"/>
    <w:multiLevelType w:val="hybridMultilevel"/>
    <w:tmpl w:val="A1885AE8"/>
    <w:lvl w:ilvl="0" w:tplc="08090001">
      <w:start w:val="1"/>
      <w:numFmt w:val="bullet"/>
      <w:lvlText w:val=""/>
      <w:lvlJc w:val="left"/>
      <w:pPr>
        <w:ind w:left="3011" w:hanging="360"/>
      </w:pPr>
      <w:rPr>
        <w:rFonts w:ascii="Symbol" w:hAnsi="Symbol" w:hint="default"/>
      </w:rPr>
    </w:lvl>
    <w:lvl w:ilvl="1" w:tplc="08090003" w:tentative="1">
      <w:start w:val="1"/>
      <w:numFmt w:val="bullet"/>
      <w:lvlText w:val="o"/>
      <w:lvlJc w:val="left"/>
      <w:pPr>
        <w:ind w:left="3731" w:hanging="360"/>
      </w:pPr>
      <w:rPr>
        <w:rFonts w:ascii="Courier New" w:hAnsi="Courier New" w:cs="Courier New" w:hint="default"/>
      </w:rPr>
    </w:lvl>
    <w:lvl w:ilvl="2" w:tplc="08090005" w:tentative="1">
      <w:start w:val="1"/>
      <w:numFmt w:val="bullet"/>
      <w:lvlText w:val=""/>
      <w:lvlJc w:val="left"/>
      <w:pPr>
        <w:ind w:left="4451" w:hanging="360"/>
      </w:pPr>
      <w:rPr>
        <w:rFonts w:ascii="Wingdings" w:hAnsi="Wingdings" w:hint="default"/>
      </w:rPr>
    </w:lvl>
    <w:lvl w:ilvl="3" w:tplc="08090001" w:tentative="1">
      <w:start w:val="1"/>
      <w:numFmt w:val="bullet"/>
      <w:lvlText w:val=""/>
      <w:lvlJc w:val="left"/>
      <w:pPr>
        <w:ind w:left="5171" w:hanging="360"/>
      </w:pPr>
      <w:rPr>
        <w:rFonts w:ascii="Symbol" w:hAnsi="Symbol" w:hint="default"/>
      </w:rPr>
    </w:lvl>
    <w:lvl w:ilvl="4" w:tplc="08090003" w:tentative="1">
      <w:start w:val="1"/>
      <w:numFmt w:val="bullet"/>
      <w:lvlText w:val="o"/>
      <w:lvlJc w:val="left"/>
      <w:pPr>
        <w:ind w:left="5891" w:hanging="360"/>
      </w:pPr>
      <w:rPr>
        <w:rFonts w:ascii="Courier New" w:hAnsi="Courier New" w:cs="Courier New" w:hint="default"/>
      </w:rPr>
    </w:lvl>
    <w:lvl w:ilvl="5" w:tplc="08090005" w:tentative="1">
      <w:start w:val="1"/>
      <w:numFmt w:val="bullet"/>
      <w:lvlText w:val=""/>
      <w:lvlJc w:val="left"/>
      <w:pPr>
        <w:ind w:left="6611" w:hanging="360"/>
      </w:pPr>
      <w:rPr>
        <w:rFonts w:ascii="Wingdings" w:hAnsi="Wingdings" w:hint="default"/>
      </w:rPr>
    </w:lvl>
    <w:lvl w:ilvl="6" w:tplc="08090001" w:tentative="1">
      <w:start w:val="1"/>
      <w:numFmt w:val="bullet"/>
      <w:lvlText w:val=""/>
      <w:lvlJc w:val="left"/>
      <w:pPr>
        <w:ind w:left="7331" w:hanging="360"/>
      </w:pPr>
      <w:rPr>
        <w:rFonts w:ascii="Symbol" w:hAnsi="Symbol" w:hint="default"/>
      </w:rPr>
    </w:lvl>
    <w:lvl w:ilvl="7" w:tplc="08090003" w:tentative="1">
      <w:start w:val="1"/>
      <w:numFmt w:val="bullet"/>
      <w:lvlText w:val="o"/>
      <w:lvlJc w:val="left"/>
      <w:pPr>
        <w:ind w:left="8051" w:hanging="360"/>
      </w:pPr>
      <w:rPr>
        <w:rFonts w:ascii="Courier New" w:hAnsi="Courier New" w:cs="Courier New" w:hint="default"/>
      </w:rPr>
    </w:lvl>
    <w:lvl w:ilvl="8" w:tplc="08090005" w:tentative="1">
      <w:start w:val="1"/>
      <w:numFmt w:val="bullet"/>
      <w:lvlText w:val=""/>
      <w:lvlJc w:val="left"/>
      <w:pPr>
        <w:ind w:left="8771" w:hanging="360"/>
      </w:pPr>
      <w:rPr>
        <w:rFonts w:ascii="Wingdings" w:hAnsi="Wingdings" w:hint="default"/>
      </w:rPr>
    </w:lvl>
  </w:abstractNum>
  <w:abstractNum w:abstractNumId="41" w15:restartNumberingAfterBreak="0">
    <w:nsid w:val="512A798B"/>
    <w:multiLevelType w:val="hybridMultilevel"/>
    <w:tmpl w:val="1D6C3EC8"/>
    <w:lvl w:ilvl="0" w:tplc="FA900D16">
      <w:start w:val="1"/>
      <w:numFmt w:val="bullet"/>
      <w:lvlText w:val="•"/>
      <w:lvlJc w:val="left"/>
      <w:pPr>
        <w:ind w:left="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82D25740">
      <w:start w:val="1"/>
      <w:numFmt w:val="bullet"/>
      <w:lvlText w:val="o"/>
      <w:lvlJc w:val="left"/>
      <w:pPr>
        <w:ind w:left="118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2" w:tplc="B5864F28">
      <w:start w:val="1"/>
      <w:numFmt w:val="bullet"/>
      <w:lvlText w:val="▪"/>
      <w:lvlJc w:val="left"/>
      <w:pPr>
        <w:ind w:left="190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3" w:tplc="1E843246">
      <w:start w:val="1"/>
      <w:numFmt w:val="bullet"/>
      <w:lvlText w:val="•"/>
      <w:lvlJc w:val="left"/>
      <w:pPr>
        <w:ind w:left="262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4" w:tplc="02D4DA38">
      <w:start w:val="1"/>
      <w:numFmt w:val="bullet"/>
      <w:lvlText w:val="o"/>
      <w:lvlJc w:val="left"/>
      <w:pPr>
        <w:ind w:left="334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5" w:tplc="360CCF4A">
      <w:start w:val="1"/>
      <w:numFmt w:val="bullet"/>
      <w:lvlText w:val="▪"/>
      <w:lvlJc w:val="left"/>
      <w:pPr>
        <w:ind w:left="406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6" w:tplc="F8E2B48A">
      <w:start w:val="1"/>
      <w:numFmt w:val="bullet"/>
      <w:lvlText w:val="•"/>
      <w:lvlJc w:val="left"/>
      <w:pPr>
        <w:ind w:left="478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7" w:tplc="8CC4BC44">
      <w:start w:val="1"/>
      <w:numFmt w:val="bullet"/>
      <w:lvlText w:val="o"/>
      <w:lvlJc w:val="left"/>
      <w:pPr>
        <w:ind w:left="550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8" w:tplc="125CCF94">
      <w:start w:val="1"/>
      <w:numFmt w:val="bullet"/>
      <w:lvlText w:val="▪"/>
      <w:lvlJc w:val="left"/>
      <w:pPr>
        <w:ind w:left="622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abstractNum>
  <w:abstractNum w:abstractNumId="42" w15:restartNumberingAfterBreak="0">
    <w:nsid w:val="519636E3"/>
    <w:multiLevelType w:val="hybridMultilevel"/>
    <w:tmpl w:val="4E4E5B90"/>
    <w:lvl w:ilvl="0" w:tplc="0809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43" w15:restartNumberingAfterBreak="0">
    <w:nsid w:val="52762DAA"/>
    <w:multiLevelType w:val="hybridMultilevel"/>
    <w:tmpl w:val="0B528E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8946336"/>
    <w:multiLevelType w:val="hybridMultilevel"/>
    <w:tmpl w:val="BF907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9CC2F03"/>
    <w:multiLevelType w:val="hybridMultilevel"/>
    <w:tmpl w:val="6984779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6" w15:restartNumberingAfterBreak="0">
    <w:nsid w:val="59EB508A"/>
    <w:multiLevelType w:val="hybridMultilevel"/>
    <w:tmpl w:val="9F3C32D4"/>
    <w:lvl w:ilvl="0" w:tplc="AE683C02">
      <w:start w:val="1"/>
      <w:numFmt w:val="bullet"/>
      <w:lvlText w:val="•"/>
      <w:lvlJc w:val="left"/>
      <w:pPr>
        <w:ind w:left="722" w:hanging="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7" w15:restartNumberingAfterBreak="0">
    <w:nsid w:val="5BCD202D"/>
    <w:multiLevelType w:val="hybridMultilevel"/>
    <w:tmpl w:val="3BBE41A0"/>
    <w:lvl w:ilvl="0" w:tplc="28FA4830">
      <w:start w:val="1"/>
      <w:numFmt w:val="bullet"/>
      <w:lvlText w:val="•"/>
      <w:lvlJc w:val="left"/>
      <w:pPr>
        <w:ind w:left="72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D002716C">
      <w:start w:val="1"/>
      <w:numFmt w:val="bullet"/>
      <w:lvlText w:val="o"/>
      <w:lvlJc w:val="left"/>
      <w:pPr>
        <w:ind w:left="1440"/>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2" w:tplc="C4884174">
      <w:start w:val="1"/>
      <w:numFmt w:val="bullet"/>
      <w:lvlText w:val="▪"/>
      <w:lvlJc w:val="left"/>
      <w:pPr>
        <w:ind w:left="2160"/>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3" w:tplc="82F0D1D2">
      <w:start w:val="1"/>
      <w:numFmt w:val="bullet"/>
      <w:lvlText w:val="•"/>
      <w:lvlJc w:val="left"/>
      <w:pPr>
        <w:ind w:left="288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4" w:tplc="F6E67F46">
      <w:start w:val="1"/>
      <w:numFmt w:val="bullet"/>
      <w:lvlText w:val="o"/>
      <w:lvlJc w:val="left"/>
      <w:pPr>
        <w:ind w:left="3600"/>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5" w:tplc="30F6CC42">
      <w:start w:val="1"/>
      <w:numFmt w:val="bullet"/>
      <w:lvlText w:val="▪"/>
      <w:lvlJc w:val="left"/>
      <w:pPr>
        <w:ind w:left="4320"/>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6" w:tplc="88E65136">
      <w:start w:val="1"/>
      <w:numFmt w:val="bullet"/>
      <w:lvlText w:val="•"/>
      <w:lvlJc w:val="left"/>
      <w:pPr>
        <w:ind w:left="504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7" w:tplc="1A5CC3EA">
      <w:start w:val="1"/>
      <w:numFmt w:val="bullet"/>
      <w:lvlText w:val="o"/>
      <w:lvlJc w:val="left"/>
      <w:pPr>
        <w:ind w:left="5760"/>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8" w:tplc="74649F54">
      <w:start w:val="1"/>
      <w:numFmt w:val="bullet"/>
      <w:lvlText w:val="▪"/>
      <w:lvlJc w:val="left"/>
      <w:pPr>
        <w:ind w:left="6480"/>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abstractNum>
  <w:abstractNum w:abstractNumId="48" w15:restartNumberingAfterBreak="0">
    <w:nsid w:val="5D6B2B78"/>
    <w:multiLevelType w:val="hybridMultilevel"/>
    <w:tmpl w:val="CCB26150"/>
    <w:lvl w:ilvl="0" w:tplc="AE683C02">
      <w:start w:val="1"/>
      <w:numFmt w:val="bullet"/>
      <w:lvlText w:val="•"/>
      <w:lvlJc w:val="left"/>
      <w:pPr>
        <w:ind w:left="72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A9024246">
      <w:start w:val="1"/>
      <w:numFmt w:val="bullet"/>
      <w:lvlText w:val="o"/>
      <w:lvlJc w:val="left"/>
      <w:pPr>
        <w:ind w:left="143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2" w:tplc="FD403A6E">
      <w:start w:val="1"/>
      <w:numFmt w:val="bullet"/>
      <w:lvlText w:val="▪"/>
      <w:lvlJc w:val="left"/>
      <w:pPr>
        <w:ind w:left="215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3" w:tplc="0DBEA3DE">
      <w:start w:val="1"/>
      <w:numFmt w:val="bullet"/>
      <w:lvlText w:val="•"/>
      <w:lvlJc w:val="left"/>
      <w:pPr>
        <w:ind w:left="287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4" w:tplc="1DB2753A">
      <w:start w:val="1"/>
      <w:numFmt w:val="bullet"/>
      <w:lvlText w:val="o"/>
      <w:lvlJc w:val="left"/>
      <w:pPr>
        <w:ind w:left="359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5" w:tplc="BA76C054">
      <w:start w:val="1"/>
      <w:numFmt w:val="bullet"/>
      <w:lvlText w:val="▪"/>
      <w:lvlJc w:val="left"/>
      <w:pPr>
        <w:ind w:left="431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6" w:tplc="03D20F0E">
      <w:start w:val="1"/>
      <w:numFmt w:val="bullet"/>
      <w:lvlText w:val="•"/>
      <w:lvlJc w:val="left"/>
      <w:pPr>
        <w:ind w:left="503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7" w:tplc="0C8A5F56">
      <w:start w:val="1"/>
      <w:numFmt w:val="bullet"/>
      <w:lvlText w:val="o"/>
      <w:lvlJc w:val="left"/>
      <w:pPr>
        <w:ind w:left="575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8" w:tplc="D278CFF6">
      <w:start w:val="1"/>
      <w:numFmt w:val="bullet"/>
      <w:lvlText w:val="▪"/>
      <w:lvlJc w:val="left"/>
      <w:pPr>
        <w:ind w:left="647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abstractNum>
  <w:abstractNum w:abstractNumId="49" w15:restartNumberingAfterBreak="0">
    <w:nsid w:val="5E052F00"/>
    <w:multiLevelType w:val="hybridMultilevel"/>
    <w:tmpl w:val="0568D418"/>
    <w:lvl w:ilvl="0" w:tplc="08090001">
      <w:start w:val="1"/>
      <w:numFmt w:val="bullet"/>
      <w:lvlText w:val=""/>
      <w:lvlJc w:val="left"/>
      <w:pPr>
        <w:ind w:left="712" w:hanging="360"/>
      </w:pPr>
      <w:rPr>
        <w:rFonts w:ascii="Symbol" w:hAnsi="Symbol" w:hint="default"/>
      </w:rPr>
    </w:lvl>
    <w:lvl w:ilvl="1" w:tplc="08090003">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50" w15:restartNumberingAfterBreak="0">
    <w:nsid w:val="60904150"/>
    <w:multiLevelType w:val="hybridMultilevel"/>
    <w:tmpl w:val="BDAAD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14C785F"/>
    <w:multiLevelType w:val="hybridMultilevel"/>
    <w:tmpl w:val="18C0F742"/>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2" w15:restartNumberingAfterBreak="0">
    <w:nsid w:val="641B2FD4"/>
    <w:multiLevelType w:val="hybridMultilevel"/>
    <w:tmpl w:val="43F4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D42FD6"/>
    <w:multiLevelType w:val="hybridMultilevel"/>
    <w:tmpl w:val="B4469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AB57BB"/>
    <w:multiLevelType w:val="hybridMultilevel"/>
    <w:tmpl w:val="F7B8DD0A"/>
    <w:lvl w:ilvl="0" w:tplc="68D89DCC">
      <w:start w:val="1"/>
      <w:numFmt w:val="bullet"/>
      <w:lvlText w:val="•"/>
      <w:lvlJc w:val="left"/>
      <w:pPr>
        <w:ind w:left="170"/>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1" w:tplc="052E1A86">
      <w:start w:val="1"/>
      <w:numFmt w:val="bullet"/>
      <w:lvlText w:val="o"/>
      <w:lvlJc w:val="left"/>
      <w:pPr>
        <w:ind w:left="1080"/>
      </w:pPr>
      <w:rPr>
        <w:rFonts w:ascii="Segoe UI Symbol" w:eastAsia="Segoe UI Symbol" w:hAnsi="Segoe UI Symbol" w:cs="Segoe UI Symbol"/>
        <w:b w:val="0"/>
        <w:i w:val="0"/>
        <w:strike w:val="0"/>
        <w:dstrike w:val="0"/>
        <w:color w:val="4B4B4B"/>
        <w:sz w:val="20"/>
        <w:szCs w:val="20"/>
        <w:u w:val="none" w:color="000000"/>
        <w:bdr w:val="none" w:sz="0" w:space="0" w:color="auto"/>
        <w:shd w:val="clear" w:color="auto" w:fill="auto"/>
        <w:vertAlign w:val="baseline"/>
      </w:rPr>
    </w:lvl>
    <w:lvl w:ilvl="2" w:tplc="D8DE6634">
      <w:start w:val="1"/>
      <w:numFmt w:val="bullet"/>
      <w:lvlText w:val="▪"/>
      <w:lvlJc w:val="left"/>
      <w:pPr>
        <w:ind w:left="1800"/>
      </w:pPr>
      <w:rPr>
        <w:rFonts w:ascii="Segoe UI Symbol" w:eastAsia="Segoe UI Symbol" w:hAnsi="Segoe UI Symbol" w:cs="Segoe UI Symbol"/>
        <w:b w:val="0"/>
        <w:i w:val="0"/>
        <w:strike w:val="0"/>
        <w:dstrike w:val="0"/>
        <w:color w:val="4B4B4B"/>
        <w:sz w:val="20"/>
        <w:szCs w:val="20"/>
        <w:u w:val="none" w:color="000000"/>
        <w:bdr w:val="none" w:sz="0" w:space="0" w:color="auto"/>
        <w:shd w:val="clear" w:color="auto" w:fill="auto"/>
        <w:vertAlign w:val="baseline"/>
      </w:rPr>
    </w:lvl>
    <w:lvl w:ilvl="3" w:tplc="5DCCF892">
      <w:start w:val="1"/>
      <w:numFmt w:val="bullet"/>
      <w:lvlText w:val="•"/>
      <w:lvlJc w:val="left"/>
      <w:pPr>
        <w:ind w:left="2520"/>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4" w:tplc="891EDD64">
      <w:start w:val="1"/>
      <w:numFmt w:val="bullet"/>
      <w:lvlText w:val="o"/>
      <w:lvlJc w:val="left"/>
      <w:pPr>
        <w:ind w:left="3240"/>
      </w:pPr>
      <w:rPr>
        <w:rFonts w:ascii="Segoe UI Symbol" w:eastAsia="Segoe UI Symbol" w:hAnsi="Segoe UI Symbol" w:cs="Segoe UI Symbol"/>
        <w:b w:val="0"/>
        <w:i w:val="0"/>
        <w:strike w:val="0"/>
        <w:dstrike w:val="0"/>
        <w:color w:val="4B4B4B"/>
        <w:sz w:val="20"/>
        <w:szCs w:val="20"/>
        <w:u w:val="none" w:color="000000"/>
        <w:bdr w:val="none" w:sz="0" w:space="0" w:color="auto"/>
        <w:shd w:val="clear" w:color="auto" w:fill="auto"/>
        <w:vertAlign w:val="baseline"/>
      </w:rPr>
    </w:lvl>
    <w:lvl w:ilvl="5" w:tplc="08865F00">
      <w:start w:val="1"/>
      <w:numFmt w:val="bullet"/>
      <w:lvlText w:val="▪"/>
      <w:lvlJc w:val="left"/>
      <w:pPr>
        <w:ind w:left="3960"/>
      </w:pPr>
      <w:rPr>
        <w:rFonts w:ascii="Segoe UI Symbol" w:eastAsia="Segoe UI Symbol" w:hAnsi="Segoe UI Symbol" w:cs="Segoe UI Symbol"/>
        <w:b w:val="0"/>
        <w:i w:val="0"/>
        <w:strike w:val="0"/>
        <w:dstrike w:val="0"/>
        <w:color w:val="4B4B4B"/>
        <w:sz w:val="20"/>
        <w:szCs w:val="20"/>
        <w:u w:val="none" w:color="000000"/>
        <w:bdr w:val="none" w:sz="0" w:space="0" w:color="auto"/>
        <w:shd w:val="clear" w:color="auto" w:fill="auto"/>
        <w:vertAlign w:val="baseline"/>
      </w:rPr>
    </w:lvl>
    <w:lvl w:ilvl="6" w:tplc="072C908E">
      <w:start w:val="1"/>
      <w:numFmt w:val="bullet"/>
      <w:lvlText w:val="•"/>
      <w:lvlJc w:val="left"/>
      <w:pPr>
        <w:ind w:left="4680"/>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7" w:tplc="2384F76E">
      <w:start w:val="1"/>
      <w:numFmt w:val="bullet"/>
      <w:lvlText w:val="o"/>
      <w:lvlJc w:val="left"/>
      <w:pPr>
        <w:ind w:left="5400"/>
      </w:pPr>
      <w:rPr>
        <w:rFonts w:ascii="Segoe UI Symbol" w:eastAsia="Segoe UI Symbol" w:hAnsi="Segoe UI Symbol" w:cs="Segoe UI Symbol"/>
        <w:b w:val="0"/>
        <w:i w:val="0"/>
        <w:strike w:val="0"/>
        <w:dstrike w:val="0"/>
        <w:color w:val="4B4B4B"/>
        <w:sz w:val="20"/>
        <w:szCs w:val="20"/>
        <w:u w:val="none" w:color="000000"/>
        <w:bdr w:val="none" w:sz="0" w:space="0" w:color="auto"/>
        <w:shd w:val="clear" w:color="auto" w:fill="auto"/>
        <w:vertAlign w:val="baseline"/>
      </w:rPr>
    </w:lvl>
    <w:lvl w:ilvl="8" w:tplc="F0405228">
      <w:start w:val="1"/>
      <w:numFmt w:val="bullet"/>
      <w:lvlText w:val="▪"/>
      <w:lvlJc w:val="left"/>
      <w:pPr>
        <w:ind w:left="6120"/>
      </w:pPr>
      <w:rPr>
        <w:rFonts w:ascii="Segoe UI Symbol" w:eastAsia="Segoe UI Symbol" w:hAnsi="Segoe UI Symbol" w:cs="Segoe UI Symbol"/>
        <w:b w:val="0"/>
        <w:i w:val="0"/>
        <w:strike w:val="0"/>
        <w:dstrike w:val="0"/>
        <w:color w:val="4B4B4B"/>
        <w:sz w:val="20"/>
        <w:szCs w:val="20"/>
        <w:u w:val="none" w:color="000000"/>
        <w:bdr w:val="none" w:sz="0" w:space="0" w:color="auto"/>
        <w:shd w:val="clear" w:color="auto" w:fill="auto"/>
        <w:vertAlign w:val="baseline"/>
      </w:rPr>
    </w:lvl>
  </w:abstractNum>
  <w:abstractNum w:abstractNumId="55" w15:restartNumberingAfterBreak="0">
    <w:nsid w:val="68380BCA"/>
    <w:multiLevelType w:val="hybridMultilevel"/>
    <w:tmpl w:val="0962331C"/>
    <w:lvl w:ilvl="0" w:tplc="08090001">
      <w:start w:val="1"/>
      <w:numFmt w:val="bullet"/>
      <w:lvlText w:val=""/>
      <w:lvlJc w:val="left"/>
      <w:pPr>
        <w:ind w:left="1475" w:hanging="360"/>
      </w:pPr>
      <w:rPr>
        <w:rFonts w:ascii="Symbol" w:hAnsi="Symbol" w:hint="default"/>
      </w:rPr>
    </w:lvl>
    <w:lvl w:ilvl="1" w:tplc="08090003">
      <w:start w:val="1"/>
      <w:numFmt w:val="bullet"/>
      <w:lvlText w:val="o"/>
      <w:lvlJc w:val="left"/>
      <w:pPr>
        <w:ind w:left="2195" w:hanging="360"/>
      </w:pPr>
      <w:rPr>
        <w:rFonts w:ascii="Courier New" w:hAnsi="Courier New" w:cs="Courier New" w:hint="default"/>
      </w:rPr>
    </w:lvl>
    <w:lvl w:ilvl="2" w:tplc="08090005" w:tentative="1">
      <w:start w:val="1"/>
      <w:numFmt w:val="bullet"/>
      <w:lvlText w:val=""/>
      <w:lvlJc w:val="left"/>
      <w:pPr>
        <w:ind w:left="2915" w:hanging="360"/>
      </w:pPr>
      <w:rPr>
        <w:rFonts w:ascii="Wingdings" w:hAnsi="Wingdings" w:hint="default"/>
      </w:rPr>
    </w:lvl>
    <w:lvl w:ilvl="3" w:tplc="08090001" w:tentative="1">
      <w:start w:val="1"/>
      <w:numFmt w:val="bullet"/>
      <w:lvlText w:val=""/>
      <w:lvlJc w:val="left"/>
      <w:pPr>
        <w:ind w:left="3635" w:hanging="360"/>
      </w:pPr>
      <w:rPr>
        <w:rFonts w:ascii="Symbol" w:hAnsi="Symbol" w:hint="default"/>
      </w:rPr>
    </w:lvl>
    <w:lvl w:ilvl="4" w:tplc="08090003" w:tentative="1">
      <w:start w:val="1"/>
      <w:numFmt w:val="bullet"/>
      <w:lvlText w:val="o"/>
      <w:lvlJc w:val="left"/>
      <w:pPr>
        <w:ind w:left="4355" w:hanging="360"/>
      </w:pPr>
      <w:rPr>
        <w:rFonts w:ascii="Courier New" w:hAnsi="Courier New" w:cs="Courier New" w:hint="default"/>
      </w:rPr>
    </w:lvl>
    <w:lvl w:ilvl="5" w:tplc="08090005" w:tentative="1">
      <w:start w:val="1"/>
      <w:numFmt w:val="bullet"/>
      <w:lvlText w:val=""/>
      <w:lvlJc w:val="left"/>
      <w:pPr>
        <w:ind w:left="5075" w:hanging="360"/>
      </w:pPr>
      <w:rPr>
        <w:rFonts w:ascii="Wingdings" w:hAnsi="Wingdings" w:hint="default"/>
      </w:rPr>
    </w:lvl>
    <w:lvl w:ilvl="6" w:tplc="08090001" w:tentative="1">
      <w:start w:val="1"/>
      <w:numFmt w:val="bullet"/>
      <w:lvlText w:val=""/>
      <w:lvlJc w:val="left"/>
      <w:pPr>
        <w:ind w:left="5795" w:hanging="360"/>
      </w:pPr>
      <w:rPr>
        <w:rFonts w:ascii="Symbol" w:hAnsi="Symbol" w:hint="default"/>
      </w:rPr>
    </w:lvl>
    <w:lvl w:ilvl="7" w:tplc="08090003" w:tentative="1">
      <w:start w:val="1"/>
      <w:numFmt w:val="bullet"/>
      <w:lvlText w:val="o"/>
      <w:lvlJc w:val="left"/>
      <w:pPr>
        <w:ind w:left="6515" w:hanging="360"/>
      </w:pPr>
      <w:rPr>
        <w:rFonts w:ascii="Courier New" w:hAnsi="Courier New" w:cs="Courier New" w:hint="default"/>
      </w:rPr>
    </w:lvl>
    <w:lvl w:ilvl="8" w:tplc="08090005" w:tentative="1">
      <w:start w:val="1"/>
      <w:numFmt w:val="bullet"/>
      <w:lvlText w:val=""/>
      <w:lvlJc w:val="left"/>
      <w:pPr>
        <w:ind w:left="7235" w:hanging="360"/>
      </w:pPr>
      <w:rPr>
        <w:rFonts w:ascii="Wingdings" w:hAnsi="Wingdings" w:hint="default"/>
      </w:rPr>
    </w:lvl>
  </w:abstractNum>
  <w:abstractNum w:abstractNumId="56" w15:restartNumberingAfterBreak="0">
    <w:nsid w:val="69053506"/>
    <w:multiLevelType w:val="hybridMultilevel"/>
    <w:tmpl w:val="009A8952"/>
    <w:lvl w:ilvl="0" w:tplc="1B8ABC30">
      <w:start w:val="1"/>
      <w:numFmt w:val="bullet"/>
      <w:lvlText w:val="•"/>
      <w:lvlJc w:val="left"/>
      <w:pPr>
        <w:ind w:left="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10584BE6">
      <w:start w:val="1"/>
      <w:numFmt w:val="bullet"/>
      <w:lvlText w:val="o"/>
      <w:lvlJc w:val="left"/>
      <w:pPr>
        <w:ind w:left="118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2" w:tplc="0B38E5BA">
      <w:start w:val="1"/>
      <w:numFmt w:val="bullet"/>
      <w:lvlText w:val="▪"/>
      <w:lvlJc w:val="left"/>
      <w:pPr>
        <w:ind w:left="190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3" w:tplc="8DE031CA">
      <w:start w:val="1"/>
      <w:numFmt w:val="bullet"/>
      <w:lvlText w:val="•"/>
      <w:lvlJc w:val="left"/>
      <w:pPr>
        <w:ind w:left="262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4" w:tplc="7AE64C16">
      <w:start w:val="1"/>
      <w:numFmt w:val="bullet"/>
      <w:lvlText w:val="o"/>
      <w:lvlJc w:val="left"/>
      <w:pPr>
        <w:ind w:left="334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5" w:tplc="518CDACE">
      <w:start w:val="1"/>
      <w:numFmt w:val="bullet"/>
      <w:lvlText w:val="▪"/>
      <w:lvlJc w:val="left"/>
      <w:pPr>
        <w:ind w:left="406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6" w:tplc="A4107A0C">
      <w:start w:val="1"/>
      <w:numFmt w:val="bullet"/>
      <w:lvlText w:val="•"/>
      <w:lvlJc w:val="left"/>
      <w:pPr>
        <w:ind w:left="478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7" w:tplc="B1049452">
      <w:start w:val="1"/>
      <w:numFmt w:val="bullet"/>
      <w:lvlText w:val="o"/>
      <w:lvlJc w:val="left"/>
      <w:pPr>
        <w:ind w:left="550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8" w:tplc="77D6B778">
      <w:start w:val="1"/>
      <w:numFmt w:val="bullet"/>
      <w:lvlText w:val="▪"/>
      <w:lvlJc w:val="left"/>
      <w:pPr>
        <w:ind w:left="622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abstractNum>
  <w:abstractNum w:abstractNumId="57" w15:restartNumberingAfterBreak="0">
    <w:nsid w:val="69D30E7B"/>
    <w:multiLevelType w:val="hybridMultilevel"/>
    <w:tmpl w:val="6F1059D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8" w15:restartNumberingAfterBreak="0">
    <w:nsid w:val="6B6B3E85"/>
    <w:multiLevelType w:val="hybridMultilevel"/>
    <w:tmpl w:val="6A5250B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59" w15:restartNumberingAfterBreak="0">
    <w:nsid w:val="6D8010C7"/>
    <w:multiLevelType w:val="hybridMultilevel"/>
    <w:tmpl w:val="97AC438A"/>
    <w:lvl w:ilvl="0" w:tplc="7422CB06">
      <w:start w:val="1"/>
      <w:numFmt w:val="bullet"/>
      <w:lvlText w:val="•"/>
      <w:lvlJc w:val="left"/>
      <w:pPr>
        <w:ind w:left="72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23E45120">
      <w:start w:val="1"/>
      <w:numFmt w:val="bullet"/>
      <w:lvlText w:val="o"/>
      <w:lvlJc w:val="left"/>
      <w:pPr>
        <w:ind w:left="154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2" w:tplc="8F6224C4">
      <w:start w:val="1"/>
      <w:numFmt w:val="bullet"/>
      <w:lvlText w:val="▪"/>
      <w:lvlJc w:val="left"/>
      <w:pPr>
        <w:ind w:left="226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3" w:tplc="CEFE83E8">
      <w:start w:val="1"/>
      <w:numFmt w:val="bullet"/>
      <w:lvlText w:val="•"/>
      <w:lvlJc w:val="left"/>
      <w:pPr>
        <w:ind w:left="298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4" w:tplc="E46A5E26">
      <w:start w:val="1"/>
      <w:numFmt w:val="bullet"/>
      <w:lvlText w:val="o"/>
      <w:lvlJc w:val="left"/>
      <w:pPr>
        <w:ind w:left="370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5" w:tplc="554A53BC">
      <w:start w:val="1"/>
      <w:numFmt w:val="bullet"/>
      <w:lvlText w:val="▪"/>
      <w:lvlJc w:val="left"/>
      <w:pPr>
        <w:ind w:left="442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6" w:tplc="CA2C919C">
      <w:start w:val="1"/>
      <w:numFmt w:val="bullet"/>
      <w:lvlText w:val="•"/>
      <w:lvlJc w:val="left"/>
      <w:pPr>
        <w:ind w:left="514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7" w:tplc="B260AE64">
      <w:start w:val="1"/>
      <w:numFmt w:val="bullet"/>
      <w:lvlText w:val="o"/>
      <w:lvlJc w:val="left"/>
      <w:pPr>
        <w:ind w:left="586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8" w:tplc="CAAE106C">
      <w:start w:val="1"/>
      <w:numFmt w:val="bullet"/>
      <w:lvlText w:val="▪"/>
      <w:lvlJc w:val="left"/>
      <w:pPr>
        <w:ind w:left="658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abstractNum>
  <w:abstractNum w:abstractNumId="60" w15:restartNumberingAfterBreak="0">
    <w:nsid w:val="6D812EF7"/>
    <w:multiLevelType w:val="hybridMultilevel"/>
    <w:tmpl w:val="011CFCC2"/>
    <w:lvl w:ilvl="0" w:tplc="AE683C02">
      <w:start w:val="1"/>
      <w:numFmt w:val="bullet"/>
      <w:lvlText w:val="•"/>
      <w:lvlJc w:val="left"/>
      <w:pPr>
        <w:ind w:left="360" w:hanging="360"/>
      </w:pPr>
      <w:rPr>
        <w:rFonts w:ascii="Arial" w:eastAsia="Arial" w:hAnsi="Arial" w:cs="Arial" w:hint="default"/>
        <w:b w:val="0"/>
        <w:i w:val="0"/>
        <w:strike w:val="0"/>
        <w:dstrike w:val="0"/>
        <w:color w:val="4B4B4B"/>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E7F4C6A"/>
    <w:multiLevelType w:val="hybridMultilevel"/>
    <w:tmpl w:val="87CA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E508F4"/>
    <w:multiLevelType w:val="hybridMultilevel"/>
    <w:tmpl w:val="4C86367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71D94F5C"/>
    <w:multiLevelType w:val="hybridMultilevel"/>
    <w:tmpl w:val="68FE3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2271287"/>
    <w:multiLevelType w:val="hybridMultilevel"/>
    <w:tmpl w:val="F4CA776E"/>
    <w:lvl w:ilvl="0" w:tplc="AE683C02">
      <w:start w:val="1"/>
      <w:numFmt w:val="bullet"/>
      <w:lvlText w:val="•"/>
      <w:lvlJc w:val="left"/>
      <w:pPr>
        <w:ind w:left="1080" w:hanging="36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3C75F61"/>
    <w:multiLevelType w:val="hybridMultilevel"/>
    <w:tmpl w:val="58C88CE6"/>
    <w:lvl w:ilvl="0" w:tplc="2D6A84B4">
      <w:start w:val="1"/>
      <w:numFmt w:val="lowerLetter"/>
      <w:lvlText w:val="%1)"/>
      <w:lvlJc w:val="left"/>
      <w:pPr>
        <w:ind w:left="706" w:hanging="360"/>
      </w:pPr>
      <w:rPr>
        <w:rFonts w:hint="default"/>
      </w:rPr>
    </w:lvl>
    <w:lvl w:ilvl="1" w:tplc="08090019" w:tentative="1">
      <w:start w:val="1"/>
      <w:numFmt w:val="lowerLetter"/>
      <w:lvlText w:val="%2."/>
      <w:lvlJc w:val="left"/>
      <w:pPr>
        <w:ind w:left="1426" w:hanging="360"/>
      </w:pPr>
    </w:lvl>
    <w:lvl w:ilvl="2" w:tplc="0809001B" w:tentative="1">
      <w:start w:val="1"/>
      <w:numFmt w:val="lowerRoman"/>
      <w:lvlText w:val="%3."/>
      <w:lvlJc w:val="right"/>
      <w:pPr>
        <w:ind w:left="2146" w:hanging="180"/>
      </w:pPr>
    </w:lvl>
    <w:lvl w:ilvl="3" w:tplc="0809000F" w:tentative="1">
      <w:start w:val="1"/>
      <w:numFmt w:val="decimal"/>
      <w:lvlText w:val="%4."/>
      <w:lvlJc w:val="left"/>
      <w:pPr>
        <w:ind w:left="2866" w:hanging="360"/>
      </w:pPr>
    </w:lvl>
    <w:lvl w:ilvl="4" w:tplc="08090019" w:tentative="1">
      <w:start w:val="1"/>
      <w:numFmt w:val="lowerLetter"/>
      <w:lvlText w:val="%5."/>
      <w:lvlJc w:val="left"/>
      <w:pPr>
        <w:ind w:left="3586" w:hanging="360"/>
      </w:pPr>
    </w:lvl>
    <w:lvl w:ilvl="5" w:tplc="0809001B" w:tentative="1">
      <w:start w:val="1"/>
      <w:numFmt w:val="lowerRoman"/>
      <w:lvlText w:val="%6."/>
      <w:lvlJc w:val="right"/>
      <w:pPr>
        <w:ind w:left="4306" w:hanging="180"/>
      </w:pPr>
    </w:lvl>
    <w:lvl w:ilvl="6" w:tplc="0809000F" w:tentative="1">
      <w:start w:val="1"/>
      <w:numFmt w:val="decimal"/>
      <w:lvlText w:val="%7."/>
      <w:lvlJc w:val="left"/>
      <w:pPr>
        <w:ind w:left="5026" w:hanging="360"/>
      </w:pPr>
    </w:lvl>
    <w:lvl w:ilvl="7" w:tplc="08090019" w:tentative="1">
      <w:start w:val="1"/>
      <w:numFmt w:val="lowerLetter"/>
      <w:lvlText w:val="%8."/>
      <w:lvlJc w:val="left"/>
      <w:pPr>
        <w:ind w:left="5746" w:hanging="360"/>
      </w:pPr>
    </w:lvl>
    <w:lvl w:ilvl="8" w:tplc="0809001B" w:tentative="1">
      <w:start w:val="1"/>
      <w:numFmt w:val="lowerRoman"/>
      <w:lvlText w:val="%9."/>
      <w:lvlJc w:val="right"/>
      <w:pPr>
        <w:ind w:left="6466" w:hanging="180"/>
      </w:pPr>
    </w:lvl>
  </w:abstractNum>
  <w:abstractNum w:abstractNumId="66" w15:restartNumberingAfterBreak="0">
    <w:nsid w:val="78954227"/>
    <w:multiLevelType w:val="hybridMultilevel"/>
    <w:tmpl w:val="4EACA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96D17C4"/>
    <w:multiLevelType w:val="hybridMultilevel"/>
    <w:tmpl w:val="EC76EC78"/>
    <w:lvl w:ilvl="0" w:tplc="6584FDA0">
      <w:start w:val="1"/>
      <w:numFmt w:val="bullet"/>
      <w:lvlText w:val="•"/>
      <w:lvlJc w:val="left"/>
      <w:pPr>
        <w:ind w:left="72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798A0822">
      <w:start w:val="1"/>
      <w:numFmt w:val="bullet"/>
      <w:lvlText w:val="o"/>
      <w:lvlJc w:val="left"/>
      <w:pPr>
        <w:ind w:left="154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2" w:tplc="657EE7EC">
      <w:start w:val="1"/>
      <w:numFmt w:val="bullet"/>
      <w:lvlText w:val="▪"/>
      <w:lvlJc w:val="left"/>
      <w:pPr>
        <w:ind w:left="226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3" w:tplc="E438B960">
      <w:start w:val="1"/>
      <w:numFmt w:val="bullet"/>
      <w:lvlText w:val="•"/>
      <w:lvlJc w:val="left"/>
      <w:pPr>
        <w:ind w:left="298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4" w:tplc="1F60EFFE">
      <w:start w:val="1"/>
      <w:numFmt w:val="bullet"/>
      <w:lvlText w:val="o"/>
      <w:lvlJc w:val="left"/>
      <w:pPr>
        <w:ind w:left="370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5" w:tplc="676CF550">
      <w:start w:val="1"/>
      <w:numFmt w:val="bullet"/>
      <w:lvlText w:val="▪"/>
      <w:lvlJc w:val="left"/>
      <w:pPr>
        <w:ind w:left="442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6" w:tplc="C12A15A8">
      <w:start w:val="1"/>
      <w:numFmt w:val="bullet"/>
      <w:lvlText w:val="•"/>
      <w:lvlJc w:val="left"/>
      <w:pPr>
        <w:ind w:left="5148"/>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7" w:tplc="53F8C9D0">
      <w:start w:val="1"/>
      <w:numFmt w:val="bullet"/>
      <w:lvlText w:val="o"/>
      <w:lvlJc w:val="left"/>
      <w:pPr>
        <w:ind w:left="586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lvl w:ilvl="8" w:tplc="A380097A">
      <w:start w:val="1"/>
      <w:numFmt w:val="bullet"/>
      <w:lvlText w:val="▪"/>
      <w:lvlJc w:val="left"/>
      <w:pPr>
        <w:ind w:left="6588"/>
      </w:pPr>
      <w:rPr>
        <w:rFonts w:ascii="Segoe UI Symbol" w:eastAsia="Segoe UI Symbol" w:hAnsi="Segoe UI Symbol" w:cs="Segoe UI Symbol"/>
        <w:b w:val="0"/>
        <w:i w:val="0"/>
        <w:strike w:val="0"/>
        <w:dstrike w:val="0"/>
        <w:color w:val="4B4B4B"/>
        <w:sz w:val="24"/>
        <w:szCs w:val="24"/>
        <w:u w:val="none" w:color="000000"/>
        <w:bdr w:val="none" w:sz="0" w:space="0" w:color="auto"/>
        <w:shd w:val="clear" w:color="auto" w:fill="auto"/>
        <w:vertAlign w:val="baseline"/>
      </w:rPr>
    </w:lvl>
  </w:abstractNum>
  <w:abstractNum w:abstractNumId="68" w15:restartNumberingAfterBreak="0">
    <w:nsid w:val="7EE55ED6"/>
    <w:multiLevelType w:val="hybridMultilevel"/>
    <w:tmpl w:val="2A08FB3C"/>
    <w:lvl w:ilvl="0" w:tplc="D6B2E4CE">
      <w:start w:val="1"/>
      <w:numFmt w:val="bullet"/>
      <w:lvlText w:val="•"/>
      <w:lvlJc w:val="left"/>
      <w:pPr>
        <w:ind w:left="567"/>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1" w:tplc="65FA9FAC">
      <w:start w:val="1"/>
      <w:numFmt w:val="bullet"/>
      <w:lvlText w:val="o"/>
      <w:lvlJc w:val="left"/>
      <w:pPr>
        <w:ind w:left="1188"/>
      </w:pPr>
      <w:rPr>
        <w:rFonts w:ascii="Segoe UI Symbol" w:eastAsia="Segoe UI Symbol" w:hAnsi="Segoe UI Symbol" w:cs="Segoe UI Symbol"/>
        <w:b w:val="0"/>
        <w:i w:val="0"/>
        <w:strike w:val="0"/>
        <w:dstrike w:val="0"/>
        <w:color w:val="4B4B4B"/>
        <w:sz w:val="20"/>
        <w:szCs w:val="20"/>
        <w:u w:val="none" w:color="000000"/>
        <w:bdr w:val="none" w:sz="0" w:space="0" w:color="auto"/>
        <w:shd w:val="clear" w:color="auto" w:fill="auto"/>
        <w:vertAlign w:val="baseline"/>
      </w:rPr>
    </w:lvl>
    <w:lvl w:ilvl="2" w:tplc="FF2C0720">
      <w:start w:val="1"/>
      <w:numFmt w:val="bullet"/>
      <w:lvlText w:val="▪"/>
      <w:lvlJc w:val="left"/>
      <w:pPr>
        <w:ind w:left="1908"/>
      </w:pPr>
      <w:rPr>
        <w:rFonts w:ascii="Segoe UI Symbol" w:eastAsia="Segoe UI Symbol" w:hAnsi="Segoe UI Symbol" w:cs="Segoe UI Symbol"/>
        <w:b w:val="0"/>
        <w:i w:val="0"/>
        <w:strike w:val="0"/>
        <w:dstrike w:val="0"/>
        <w:color w:val="4B4B4B"/>
        <w:sz w:val="20"/>
        <w:szCs w:val="20"/>
        <w:u w:val="none" w:color="000000"/>
        <w:bdr w:val="none" w:sz="0" w:space="0" w:color="auto"/>
        <w:shd w:val="clear" w:color="auto" w:fill="auto"/>
        <w:vertAlign w:val="baseline"/>
      </w:rPr>
    </w:lvl>
    <w:lvl w:ilvl="3" w:tplc="C53E6624">
      <w:start w:val="1"/>
      <w:numFmt w:val="bullet"/>
      <w:lvlText w:val="•"/>
      <w:lvlJc w:val="left"/>
      <w:pPr>
        <w:ind w:left="2628"/>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4" w:tplc="EB440D72">
      <w:start w:val="1"/>
      <w:numFmt w:val="bullet"/>
      <w:lvlText w:val="o"/>
      <w:lvlJc w:val="left"/>
      <w:pPr>
        <w:ind w:left="3348"/>
      </w:pPr>
      <w:rPr>
        <w:rFonts w:ascii="Segoe UI Symbol" w:eastAsia="Segoe UI Symbol" w:hAnsi="Segoe UI Symbol" w:cs="Segoe UI Symbol"/>
        <w:b w:val="0"/>
        <w:i w:val="0"/>
        <w:strike w:val="0"/>
        <w:dstrike w:val="0"/>
        <w:color w:val="4B4B4B"/>
        <w:sz w:val="20"/>
        <w:szCs w:val="20"/>
        <w:u w:val="none" w:color="000000"/>
        <w:bdr w:val="none" w:sz="0" w:space="0" w:color="auto"/>
        <w:shd w:val="clear" w:color="auto" w:fill="auto"/>
        <w:vertAlign w:val="baseline"/>
      </w:rPr>
    </w:lvl>
    <w:lvl w:ilvl="5" w:tplc="2F3C78BE">
      <w:start w:val="1"/>
      <w:numFmt w:val="bullet"/>
      <w:lvlText w:val="▪"/>
      <w:lvlJc w:val="left"/>
      <w:pPr>
        <w:ind w:left="4068"/>
      </w:pPr>
      <w:rPr>
        <w:rFonts w:ascii="Segoe UI Symbol" w:eastAsia="Segoe UI Symbol" w:hAnsi="Segoe UI Symbol" w:cs="Segoe UI Symbol"/>
        <w:b w:val="0"/>
        <w:i w:val="0"/>
        <w:strike w:val="0"/>
        <w:dstrike w:val="0"/>
        <w:color w:val="4B4B4B"/>
        <w:sz w:val="20"/>
        <w:szCs w:val="20"/>
        <w:u w:val="none" w:color="000000"/>
        <w:bdr w:val="none" w:sz="0" w:space="0" w:color="auto"/>
        <w:shd w:val="clear" w:color="auto" w:fill="auto"/>
        <w:vertAlign w:val="baseline"/>
      </w:rPr>
    </w:lvl>
    <w:lvl w:ilvl="6" w:tplc="A6F44CE6">
      <w:start w:val="1"/>
      <w:numFmt w:val="bullet"/>
      <w:lvlText w:val="•"/>
      <w:lvlJc w:val="left"/>
      <w:pPr>
        <w:ind w:left="4788"/>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7" w:tplc="73285002">
      <w:start w:val="1"/>
      <w:numFmt w:val="bullet"/>
      <w:lvlText w:val="o"/>
      <w:lvlJc w:val="left"/>
      <w:pPr>
        <w:ind w:left="5508"/>
      </w:pPr>
      <w:rPr>
        <w:rFonts w:ascii="Segoe UI Symbol" w:eastAsia="Segoe UI Symbol" w:hAnsi="Segoe UI Symbol" w:cs="Segoe UI Symbol"/>
        <w:b w:val="0"/>
        <w:i w:val="0"/>
        <w:strike w:val="0"/>
        <w:dstrike w:val="0"/>
        <w:color w:val="4B4B4B"/>
        <w:sz w:val="20"/>
        <w:szCs w:val="20"/>
        <w:u w:val="none" w:color="000000"/>
        <w:bdr w:val="none" w:sz="0" w:space="0" w:color="auto"/>
        <w:shd w:val="clear" w:color="auto" w:fill="auto"/>
        <w:vertAlign w:val="baseline"/>
      </w:rPr>
    </w:lvl>
    <w:lvl w:ilvl="8" w:tplc="F1002C32">
      <w:start w:val="1"/>
      <w:numFmt w:val="bullet"/>
      <w:lvlText w:val="▪"/>
      <w:lvlJc w:val="left"/>
      <w:pPr>
        <w:ind w:left="6228"/>
      </w:pPr>
      <w:rPr>
        <w:rFonts w:ascii="Segoe UI Symbol" w:eastAsia="Segoe UI Symbol" w:hAnsi="Segoe UI Symbol" w:cs="Segoe UI Symbol"/>
        <w:b w:val="0"/>
        <w:i w:val="0"/>
        <w:strike w:val="0"/>
        <w:dstrike w:val="0"/>
        <w:color w:val="4B4B4B"/>
        <w:sz w:val="20"/>
        <w:szCs w:val="20"/>
        <w:u w:val="none" w:color="000000"/>
        <w:bdr w:val="none" w:sz="0" w:space="0" w:color="auto"/>
        <w:shd w:val="clear" w:color="auto" w:fill="auto"/>
        <w:vertAlign w:val="baseline"/>
      </w:rPr>
    </w:lvl>
  </w:abstractNum>
  <w:num w:numId="1" w16cid:durableId="2065175073">
    <w:abstractNumId w:val="10"/>
  </w:num>
  <w:num w:numId="2" w16cid:durableId="652022908">
    <w:abstractNumId w:val="48"/>
  </w:num>
  <w:num w:numId="3" w16cid:durableId="1709645927">
    <w:abstractNumId w:val="47"/>
  </w:num>
  <w:num w:numId="4" w16cid:durableId="1146972811">
    <w:abstractNumId w:val="54"/>
  </w:num>
  <w:num w:numId="5" w16cid:durableId="1971785986">
    <w:abstractNumId w:val="11"/>
  </w:num>
  <w:num w:numId="6" w16cid:durableId="968631440">
    <w:abstractNumId w:val="41"/>
  </w:num>
  <w:num w:numId="7" w16cid:durableId="590041471">
    <w:abstractNumId w:val="59"/>
  </w:num>
  <w:num w:numId="8" w16cid:durableId="1292830661">
    <w:abstractNumId w:val="27"/>
  </w:num>
  <w:num w:numId="9" w16cid:durableId="296227344">
    <w:abstractNumId w:val="67"/>
  </w:num>
  <w:num w:numId="10" w16cid:durableId="1168903855">
    <w:abstractNumId w:val="56"/>
  </w:num>
  <w:num w:numId="11" w16cid:durableId="1036276229">
    <w:abstractNumId w:val="6"/>
  </w:num>
  <w:num w:numId="12" w16cid:durableId="1896156351">
    <w:abstractNumId w:val="0"/>
  </w:num>
  <w:num w:numId="13" w16cid:durableId="1537086611">
    <w:abstractNumId w:val="2"/>
  </w:num>
  <w:num w:numId="14" w16cid:durableId="1694649454">
    <w:abstractNumId w:val="68"/>
  </w:num>
  <w:num w:numId="15" w16cid:durableId="1641495821">
    <w:abstractNumId w:val="49"/>
  </w:num>
  <w:num w:numId="16" w16cid:durableId="332879955">
    <w:abstractNumId w:val="33"/>
  </w:num>
  <w:num w:numId="17" w16cid:durableId="610818746">
    <w:abstractNumId w:val="60"/>
  </w:num>
  <w:num w:numId="18" w16cid:durableId="1611815593">
    <w:abstractNumId w:val="64"/>
  </w:num>
  <w:num w:numId="19" w16cid:durableId="818233825">
    <w:abstractNumId w:val="8"/>
  </w:num>
  <w:num w:numId="20" w16cid:durableId="1916083375">
    <w:abstractNumId w:val="40"/>
  </w:num>
  <w:num w:numId="21" w16cid:durableId="1651401081">
    <w:abstractNumId w:val="9"/>
  </w:num>
  <w:num w:numId="22" w16cid:durableId="305739296">
    <w:abstractNumId w:val="34"/>
  </w:num>
  <w:num w:numId="23" w16cid:durableId="297690436">
    <w:abstractNumId w:val="24"/>
  </w:num>
  <w:num w:numId="24" w16cid:durableId="1485973443">
    <w:abstractNumId w:val="38"/>
  </w:num>
  <w:num w:numId="25" w16cid:durableId="958991591">
    <w:abstractNumId w:val="22"/>
  </w:num>
  <w:num w:numId="26" w16cid:durableId="2120297195">
    <w:abstractNumId w:val="55"/>
  </w:num>
  <w:num w:numId="27" w16cid:durableId="397554052">
    <w:abstractNumId w:val="13"/>
  </w:num>
  <w:num w:numId="28" w16cid:durableId="1683388093">
    <w:abstractNumId w:val="4"/>
  </w:num>
  <w:num w:numId="29" w16cid:durableId="1706174511">
    <w:abstractNumId w:val="36"/>
  </w:num>
  <w:num w:numId="30" w16cid:durableId="452288155">
    <w:abstractNumId w:val="43"/>
  </w:num>
  <w:num w:numId="31" w16cid:durableId="1059401975">
    <w:abstractNumId w:val="46"/>
  </w:num>
  <w:num w:numId="32" w16cid:durableId="1570799351">
    <w:abstractNumId w:val="3"/>
  </w:num>
  <w:num w:numId="33" w16cid:durableId="806431638">
    <w:abstractNumId w:val="16"/>
  </w:num>
  <w:num w:numId="34" w16cid:durableId="1038048421">
    <w:abstractNumId w:val="39"/>
  </w:num>
  <w:num w:numId="35" w16cid:durableId="1862236884">
    <w:abstractNumId w:val="51"/>
  </w:num>
  <w:num w:numId="36" w16cid:durableId="324211783">
    <w:abstractNumId w:val="23"/>
  </w:num>
  <w:num w:numId="37" w16cid:durableId="15666390">
    <w:abstractNumId w:val="61"/>
  </w:num>
  <w:num w:numId="38" w16cid:durableId="880022812">
    <w:abstractNumId w:val="25"/>
  </w:num>
  <w:num w:numId="39" w16cid:durableId="565409394">
    <w:abstractNumId w:val="37"/>
  </w:num>
  <w:num w:numId="40" w16cid:durableId="1859730491">
    <w:abstractNumId w:val="63"/>
  </w:num>
  <w:num w:numId="41" w16cid:durableId="277219827">
    <w:abstractNumId w:val="14"/>
  </w:num>
  <w:num w:numId="42" w16cid:durableId="1372219887">
    <w:abstractNumId w:val="35"/>
  </w:num>
  <w:num w:numId="43" w16cid:durableId="720132669">
    <w:abstractNumId w:val="15"/>
  </w:num>
  <w:num w:numId="44" w16cid:durableId="707682110">
    <w:abstractNumId w:val="12"/>
  </w:num>
  <w:num w:numId="45" w16cid:durableId="1456603239">
    <w:abstractNumId w:val="42"/>
  </w:num>
  <w:num w:numId="46" w16cid:durableId="1810391529">
    <w:abstractNumId w:val="62"/>
  </w:num>
  <w:num w:numId="47" w16cid:durableId="236021097">
    <w:abstractNumId w:val="31"/>
  </w:num>
  <w:num w:numId="48" w16cid:durableId="1208838130">
    <w:abstractNumId w:val="57"/>
  </w:num>
  <w:num w:numId="49" w16cid:durableId="496649341">
    <w:abstractNumId w:val="19"/>
  </w:num>
  <w:num w:numId="50" w16cid:durableId="300042777">
    <w:abstractNumId w:val="45"/>
  </w:num>
  <w:num w:numId="51" w16cid:durableId="2027360481">
    <w:abstractNumId w:val="30"/>
  </w:num>
  <w:num w:numId="52" w16cid:durableId="632949829">
    <w:abstractNumId w:val="53"/>
  </w:num>
  <w:num w:numId="53" w16cid:durableId="442500993">
    <w:abstractNumId w:val="7"/>
  </w:num>
  <w:num w:numId="54" w16cid:durableId="658115045">
    <w:abstractNumId w:val="29"/>
  </w:num>
  <w:num w:numId="55" w16cid:durableId="1515420717">
    <w:abstractNumId w:val="65"/>
  </w:num>
  <w:num w:numId="56" w16cid:durableId="1424834484">
    <w:abstractNumId w:val="20"/>
  </w:num>
  <w:num w:numId="57" w16cid:durableId="2016758813">
    <w:abstractNumId w:val="18"/>
  </w:num>
  <w:num w:numId="58" w16cid:durableId="209388935">
    <w:abstractNumId w:val="28"/>
  </w:num>
  <w:num w:numId="59" w16cid:durableId="553465014">
    <w:abstractNumId w:val="58"/>
  </w:num>
  <w:num w:numId="60" w16cid:durableId="784345448">
    <w:abstractNumId w:val="21"/>
  </w:num>
  <w:num w:numId="61" w16cid:durableId="463156830">
    <w:abstractNumId w:val="66"/>
  </w:num>
  <w:num w:numId="62" w16cid:durableId="881985424">
    <w:abstractNumId w:val="32"/>
  </w:num>
  <w:num w:numId="63" w16cid:durableId="733044977">
    <w:abstractNumId w:val="26"/>
  </w:num>
  <w:num w:numId="64" w16cid:durableId="74517926">
    <w:abstractNumId w:val="44"/>
  </w:num>
  <w:num w:numId="65" w16cid:durableId="1437170834">
    <w:abstractNumId w:val="17"/>
  </w:num>
  <w:num w:numId="66" w16cid:durableId="587082913">
    <w:abstractNumId w:val="50"/>
  </w:num>
  <w:num w:numId="67" w16cid:durableId="347491455">
    <w:abstractNumId w:val="52"/>
  </w:num>
  <w:num w:numId="68" w16cid:durableId="405762619">
    <w:abstractNumId w:val="1"/>
  </w:num>
  <w:num w:numId="69" w16cid:durableId="125436254">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C33"/>
    <w:rsid w:val="000000B3"/>
    <w:rsid w:val="00000ACA"/>
    <w:rsid w:val="0000395A"/>
    <w:rsid w:val="00006819"/>
    <w:rsid w:val="000112E3"/>
    <w:rsid w:val="000128A8"/>
    <w:rsid w:val="00012A05"/>
    <w:rsid w:val="00012D05"/>
    <w:rsid w:val="000158BC"/>
    <w:rsid w:val="00020596"/>
    <w:rsid w:val="00022A2A"/>
    <w:rsid w:val="000266B1"/>
    <w:rsid w:val="00036857"/>
    <w:rsid w:val="000379D9"/>
    <w:rsid w:val="000427A3"/>
    <w:rsid w:val="000431BD"/>
    <w:rsid w:val="00044ABA"/>
    <w:rsid w:val="00046E0D"/>
    <w:rsid w:val="00046E7A"/>
    <w:rsid w:val="000559BE"/>
    <w:rsid w:val="00055D50"/>
    <w:rsid w:val="00056AD3"/>
    <w:rsid w:val="00056B8D"/>
    <w:rsid w:val="00063B31"/>
    <w:rsid w:val="000640C6"/>
    <w:rsid w:val="00070506"/>
    <w:rsid w:val="00070734"/>
    <w:rsid w:val="0007189E"/>
    <w:rsid w:val="00072BE4"/>
    <w:rsid w:val="00072FA1"/>
    <w:rsid w:val="00073E41"/>
    <w:rsid w:val="00074C14"/>
    <w:rsid w:val="00074E43"/>
    <w:rsid w:val="00080172"/>
    <w:rsid w:val="00080CD7"/>
    <w:rsid w:val="00086895"/>
    <w:rsid w:val="000919FB"/>
    <w:rsid w:val="00093D6F"/>
    <w:rsid w:val="00094CED"/>
    <w:rsid w:val="000A04F9"/>
    <w:rsid w:val="000A184A"/>
    <w:rsid w:val="000A3470"/>
    <w:rsid w:val="000B1307"/>
    <w:rsid w:val="000B4F11"/>
    <w:rsid w:val="000B5260"/>
    <w:rsid w:val="000C18AD"/>
    <w:rsid w:val="000C475A"/>
    <w:rsid w:val="000C62B0"/>
    <w:rsid w:val="000C72CE"/>
    <w:rsid w:val="000D00A1"/>
    <w:rsid w:val="000D08EA"/>
    <w:rsid w:val="000D13C3"/>
    <w:rsid w:val="000D2AC1"/>
    <w:rsid w:val="000D32B6"/>
    <w:rsid w:val="000D335E"/>
    <w:rsid w:val="000D3813"/>
    <w:rsid w:val="000E09C9"/>
    <w:rsid w:val="000E2DB1"/>
    <w:rsid w:val="000E4AD6"/>
    <w:rsid w:val="000E6EA7"/>
    <w:rsid w:val="000F067D"/>
    <w:rsid w:val="000F2D9F"/>
    <w:rsid w:val="000F5072"/>
    <w:rsid w:val="0010790F"/>
    <w:rsid w:val="00111A9B"/>
    <w:rsid w:val="00114352"/>
    <w:rsid w:val="001157D1"/>
    <w:rsid w:val="00116DB0"/>
    <w:rsid w:val="0012055B"/>
    <w:rsid w:val="00120866"/>
    <w:rsid w:val="00126959"/>
    <w:rsid w:val="001274EA"/>
    <w:rsid w:val="00130DA9"/>
    <w:rsid w:val="00132C3E"/>
    <w:rsid w:val="0014155D"/>
    <w:rsid w:val="001450DE"/>
    <w:rsid w:val="0015128A"/>
    <w:rsid w:val="00151718"/>
    <w:rsid w:val="00152BAD"/>
    <w:rsid w:val="0015356A"/>
    <w:rsid w:val="0016049E"/>
    <w:rsid w:val="0016139C"/>
    <w:rsid w:val="00162645"/>
    <w:rsid w:val="001626A0"/>
    <w:rsid w:val="00163B68"/>
    <w:rsid w:val="00164F22"/>
    <w:rsid w:val="001672DA"/>
    <w:rsid w:val="00170330"/>
    <w:rsid w:val="00170945"/>
    <w:rsid w:val="0019130F"/>
    <w:rsid w:val="001917F9"/>
    <w:rsid w:val="001922EC"/>
    <w:rsid w:val="001A0B32"/>
    <w:rsid w:val="001A1184"/>
    <w:rsid w:val="001A2D2E"/>
    <w:rsid w:val="001A59E6"/>
    <w:rsid w:val="001B2399"/>
    <w:rsid w:val="001B3FC8"/>
    <w:rsid w:val="001B6BCE"/>
    <w:rsid w:val="001C070F"/>
    <w:rsid w:val="001C0A03"/>
    <w:rsid w:val="001C1996"/>
    <w:rsid w:val="001C1B87"/>
    <w:rsid w:val="001C1CAB"/>
    <w:rsid w:val="001C21EA"/>
    <w:rsid w:val="001C2532"/>
    <w:rsid w:val="001C6565"/>
    <w:rsid w:val="001C702C"/>
    <w:rsid w:val="001D0AC6"/>
    <w:rsid w:val="001D752B"/>
    <w:rsid w:val="001E08CE"/>
    <w:rsid w:val="001E0AD8"/>
    <w:rsid w:val="001E0EA6"/>
    <w:rsid w:val="001E370E"/>
    <w:rsid w:val="001E3A5D"/>
    <w:rsid w:val="001E5862"/>
    <w:rsid w:val="001E5BF1"/>
    <w:rsid w:val="001E5F62"/>
    <w:rsid w:val="001E66B5"/>
    <w:rsid w:val="001E79FC"/>
    <w:rsid w:val="001F3B5F"/>
    <w:rsid w:val="00211610"/>
    <w:rsid w:val="0021403F"/>
    <w:rsid w:val="002155B6"/>
    <w:rsid w:val="00221815"/>
    <w:rsid w:val="0022361C"/>
    <w:rsid w:val="00225418"/>
    <w:rsid w:val="00226499"/>
    <w:rsid w:val="00226FF1"/>
    <w:rsid w:val="00234FA7"/>
    <w:rsid w:val="00241440"/>
    <w:rsid w:val="0024279E"/>
    <w:rsid w:val="0024710E"/>
    <w:rsid w:val="00252385"/>
    <w:rsid w:val="00252B3E"/>
    <w:rsid w:val="0026260B"/>
    <w:rsid w:val="00262E08"/>
    <w:rsid w:val="00267C68"/>
    <w:rsid w:val="002708EE"/>
    <w:rsid w:val="00270F4B"/>
    <w:rsid w:val="00271D2F"/>
    <w:rsid w:val="00274230"/>
    <w:rsid w:val="00274F01"/>
    <w:rsid w:val="002812C9"/>
    <w:rsid w:val="00281B2C"/>
    <w:rsid w:val="00292E05"/>
    <w:rsid w:val="002A146A"/>
    <w:rsid w:val="002A1CA4"/>
    <w:rsid w:val="002A1FCB"/>
    <w:rsid w:val="002A4A94"/>
    <w:rsid w:val="002B0D38"/>
    <w:rsid w:val="002B23F2"/>
    <w:rsid w:val="002B6BAD"/>
    <w:rsid w:val="002C2441"/>
    <w:rsid w:val="002C417D"/>
    <w:rsid w:val="002C51A3"/>
    <w:rsid w:val="002C5F86"/>
    <w:rsid w:val="002C701B"/>
    <w:rsid w:val="002C7888"/>
    <w:rsid w:val="002D15E5"/>
    <w:rsid w:val="002D2DD3"/>
    <w:rsid w:val="002D2EF7"/>
    <w:rsid w:val="002D6842"/>
    <w:rsid w:val="002D6C16"/>
    <w:rsid w:val="002E0CA1"/>
    <w:rsid w:val="002E1932"/>
    <w:rsid w:val="002E1B46"/>
    <w:rsid w:val="002E2D72"/>
    <w:rsid w:val="002E2FF3"/>
    <w:rsid w:val="002E5A4A"/>
    <w:rsid w:val="002F6152"/>
    <w:rsid w:val="00301FF0"/>
    <w:rsid w:val="0030228B"/>
    <w:rsid w:val="00303565"/>
    <w:rsid w:val="00307722"/>
    <w:rsid w:val="0031112A"/>
    <w:rsid w:val="00312344"/>
    <w:rsid w:val="0031297F"/>
    <w:rsid w:val="00314031"/>
    <w:rsid w:val="0031524E"/>
    <w:rsid w:val="0031555E"/>
    <w:rsid w:val="00316503"/>
    <w:rsid w:val="0032015C"/>
    <w:rsid w:val="00320FDD"/>
    <w:rsid w:val="0032185B"/>
    <w:rsid w:val="003236DF"/>
    <w:rsid w:val="003256EC"/>
    <w:rsid w:val="00325716"/>
    <w:rsid w:val="00327C07"/>
    <w:rsid w:val="00331377"/>
    <w:rsid w:val="0033328B"/>
    <w:rsid w:val="003334F7"/>
    <w:rsid w:val="00335FF9"/>
    <w:rsid w:val="003365E1"/>
    <w:rsid w:val="00341141"/>
    <w:rsid w:val="0034348B"/>
    <w:rsid w:val="00346030"/>
    <w:rsid w:val="00354817"/>
    <w:rsid w:val="00356CB9"/>
    <w:rsid w:val="00363BB2"/>
    <w:rsid w:val="0036571E"/>
    <w:rsid w:val="00365D94"/>
    <w:rsid w:val="0036717A"/>
    <w:rsid w:val="00370338"/>
    <w:rsid w:val="00372BDC"/>
    <w:rsid w:val="003839FC"/>
    <w:rsid w:val="00383D70"/>
    <w:rsid w:val="003844F4"/>
    <w:rsid w:val="00385BB8"/>
    <w:rsid w:val="00392DF9"/>
    <w:rsid w:val="00396483"/>
    <w:rsid w:val="003A104C"/>
    <w:rsid w:val="003A148D"/>
    <w:rsid w:val="003A5F86"/>
    <w:rsid w:val="003A6ECB"/>
    <w:rsid w:val="003A7190"/>
    <w:rsid w:val="003B41F1"/>
    <w:rsid w:val="003B59BA"/>
    <w:rsid w:val="003B5D1A"/>
    <w:rsid w:val="003C062F"/>
    <w:rsid w:val="003C3039"/>
    <w:rsid w:val="003D2D30"/>
    <w:rsid w:val="003E071F"/>
    <w:rsid w:val="003E150A"/>
    <w:rsid w:val="003E3CC3"/>
    <w:rsid w:val="003E5BF2"/>
    <w:rsid w:val="003E6AB2"/>
    <w:rsid w:val="003F039B"/>
    <w:rsid w:val="003F27BA"/>
    <w:rsid w:val="003F2AB7"/>
    <w:rsid w:val="003F2DEE"/>
    <w:rsid w:val="003F62A6"/>
    <w:rsid w:val="004069A6"/>
    <w:rsid w:val="004077E0"/>
    <w:rsid w:val="00410795"/>
    <w:rsid w:val="004116C1"/>
    <w:rsid w:val="0041629B"/>
    <w:rsid w:val="00423E58"/>
    <w:rsid w:val="00424294"/>
    <w:rsid w:val="00425876"/>
    <w:rsid w:val="00425CE3"/>
    <w:rsid w:val="00426965"/>
    <w:rsid w:val="00434D8C"/>
    <w:rsid w:val="00437F9F"/>
    <w:rsid w:val="00441D1A"/>
    <w:rsid w:val="00441FA9"/>
    <w:rsid w:val="0044569E"/>
    <w:rsid w:val="0044714B"/>
    <w:rsid w:val="0044749B"/>
    <w:rsid w:val="004501F7"/>
    <w:rsid w:val="00450A91"/>
    <w:rsid w:val="004512C7"/>
    <w:rsid w:val="00451B60"/>
    <w:rsid w:val="00451DAA"/>
    <w:rsid w:val="00452E6C"/>
    <w:rsid w:val="004543F3"/>
    <w:rsid w:val="00455256"/>
    <w:rsid w:val="00455392"/>
    <w:rsid w:val="00456B5A"/>
    <w:rsid w:val="00457628"/>
    <w:rsid w:val="004738FC"/>
    <w:rsid w:val="0047639B"/>
    <w:rsid w:val="00477592"/>
    <w:rsid w:val="00487135"/>
    <w:rsid w:val="004946EA"/>
    <w:rsid w:val="00495ED9"/>
    <w:rsid w:val="004A1977"/>
    <w:rsid w:val="004A4EDC"/>
    <w:rsid w:val="004A5BAA"/>
    <w:rsid w:val="004B5463"/>
    <w:rsid w:val="004B5D4D"/>
    <w:rsid w:val="004B62C7"/>
    <w:rsid w:val="004C2B96"/>
    <w:rsid w:val="004C45FD"/>
    <w:rsid w:val="004C55AE"/>
    <w:rsid w:val="004C69D2"/>
    <w:rsid w:val="004D3C3B"/>
    <w:rsid w:val="004D61AF"/>
    <w:rsid w:val="004D69CD"/>
    <w:rsid w:val="004D6D93"/>
    <w:rsid w:val="004E021F"/>
    <w:rsid w:val="004E03FD"/>
    <w:rsid w:val="004E7A41"/>
    <w:rsid w:val="004E7FC6"/>
    <w:rsid w:val="004F60DE"/>
    <w:rsid w:val="004F64E5"/>
    <w:rsid w:val="00500B31"/>
    <w:rsid w:val="005054DE"/>
    <w:rsid w:val="00510A21"/>
    <w:rsid w:val="0051243C"/>
    <w:rsid w:val="00512C5F"/>
    <w:rsid w:val="00516384"/>
    <w:rsid w:val="00523DB7"/>
    <w:rsid w:val="0053370C"/>
    <w:rsid w:val="00535FF3"/>
    <w:rsid w:val="005377B3"/>
    <w:rsid w:val="005403CD"/>
    <w:rsid w:val="005432C5"/>
    <w:rsid w:val="00546073"/>
    <w:rsid w:val="00557D54"/>
    <w:rsid w:val="005612F1"/>
    <w:rsid w:val="00561535"/>
    <w:rsid w:val="00562831"/>
    <w:rsid w:val="00570054"/>
    <w:rsid w:val="00572E16"/>
    <w:rsid w:val="00574669"/>
    <w:rsid w:val="005809D8"/>
    <w:rsid w:val="00580E28"/>
    <w:rsid w:val="00581340"/>
    <w:rsid w:val="00590695"/>
    <w:rsid w:val="00590D2B"/>
    <w:rsid w:val="00592351"/>
    <w:rsid w:val="00594241"/>
    <w:rsid w:val="00594790"/>
    <w:rsid w:val="005951BF"/>
    <w:rsid w:val="005A0E76"/>
    <w:rsid w:val="005A32CF"/>
    <w:rsid w:val="005B0F5F"/>
    <w:rsid w:val="005B2C24"/>
    <w:rsid w:val="005B4D33"/>
    <w:rsid w:val="005B5DF9"/>
    <w:rsid w:val="005B6141"/>
    <w:rsid w:val="005B6611"/>
    <w:rsid w:val="005C19F1"/>
    <w:rsid w:val="005C1B73"/>
    <w:rsid w:val="005C59A4"/>
    <w:rsid w:val="005C5EB3"/>
    <w:rsid w:val="005C7309"/>
    <w:rsid w:val="005D3623"/>
    <w:rsid w:val="005D37F8"/>
    <w:rsid w:val="005D4A0F"/>
    <w:rsid w:val="005D6DF8"/>
    <w:rsid w:val="005E2739"/>
    <w:rsid w:val="005F0B3F"/>
    <w:rsid w:val="006013D5"/>
    <w:rsid w:val="00601AB1"/>
    <w:rsid w:val="006032A5"/>
    <w:rsid w:val="006046DF"/>
    <w:rsid w:val="006115C2"/>
    <w:rsid w:val="00614F17"/>
    <w:rsid w:val="006156A5"/>
    <w:rsid w:val="006162F3"/>
    <w:rsid w:val="00621471"/>
    <w:rsid w:val="006241D0"/>
    <w:rsid w:val="00626B32"/>
    <w:rsid w:val="00630C1B"/>
    <w:rsid w:val="0063255C"/>
    <w:rsid w:val="00633F7E"/>
    <w:rsid w:val="006342E3"/>
    <w:rsid w:val="00636489"/>
    <w:rsid w:val="00637571"/>
    <w:rsid w:val="00640BFE"/>
    <w:rsid w:val="006412A4"/>
    <w:rsid w:val="00647250"/>
    <w:rsid w:val="00651903"/>
    <w:rsid w:val="00654C65"/>
    <w:rsid w:val="006563F5"/>
    <w:rsid w:val="00656535"/>
    <w:rsid w:val="00657FC4"/>
    <w:rsid w:val="006607B2"/>
    <w:rsid w:val="00666886"/>
    <w:rsid w:val="0067531D"/>
    <w:rsid w:val="006813E0"/>
    <w:rsid w:val="006820C9"/>
    <w:rsid w:val="00686CB0"/>
    <w:rsid w:val="006871D5"/>
    <w:rsid w:val="006961A5"/>
    <w:rsid w:val="006A5717"/>
    <w:rsid w:val="006A6BDA"/>
    <w:rsid w:val="006B0058"/>
    <w:rsid w:val="006B0898"/>
    <w:rsid w:val="006B091D"/>
    <w:rsid w:val="006B0F77"/>
    <w:rsid w:val="006B1EF5"/>
    <w:rsid w:val="006B20A5"/>
    <w:rsid w:val="006B21EA"/>
    <w:rsid w:val="006B254C"/>
    <w:rsid w:val="006B3B51"/>
    <w:rsid w:val="006B50D8"/>
    <w:rsid w:val="006C0F54"/>
    <w:rsid w:val="006C1A06"/>
    <w:rsid w:val="006C45BF"/>
    <w:rsid w:val="006C7DA9"/>
    <w:rsid w:val="006D06D7"/>
    <w:rsid w:val="006D16A1"/>
    <w:rsid w:val="006D1D56"/>
    <w:rsid w:val="006D28E1"/>
    <w:rsid w:val="006D70DC"/>
    <w:rsid w:val="006D7F77"/>
    <w:rsid w:val="006E209C"/>
    <w:rsid w:val="006E2CFE"/>
    <w:rsid w:val="006E6120"/>
    <w:rsid w:val="006E71FD"/>
    <w:rsid w:val="006F2887"/>
    <w:rsid w:val="006F552A"/>
    <w:rsid w:val="006F5643"/>
    <w:rsid w:val="007006CF"/>
    <w:rsid w:val="007014BE"/>
    <w:rsid w:val="007044EF"/>
    <w:rsid w:val="007060A2"/>
    <w:rsid w:val="00711802"/>
    <w:rsid w:val="00713985"/>
    <w:rsid w:val="00724EC8"/>
    <w:rsid w:val="0072722A"/>
    <w:rsid w:val="00732AAD"/>
    <w:rsid w:val="00735215"/>
    <w:rsid w:val="007357CE"/>
    <w:rsid w:val="00736B81"/>
    <w:rsid w:val="00737AE1"/>
    <w:rsid w:val="00744553"/>
    <w:rsid w:val="00747158"/>
    <w:rsid w:val="0075167F"/>
    <w:rsid w:val="00754B3B"/>
    <w:rsid w:val="007561B0"/>
    <w:rsid w:val="00756A77"/>
    <w:rsid w:val="00760172"/>
    <w:rsid w:val="00764B20"/>
    <w:rsid w:val="00764B2B"/>
    <w:rsid w:val="00766D62"/>
    <w:rsid w:val="00767451"/>
    <w:rsid w:val="007731E6"/>
    <w:rsid w:val="00773C57"/>
    <w:rsid w:val="00777408"/>
    <w:rsid w:val="00780831"/>
    <w:rsid w:val="00786288"/>
    <w:rsid w:val="007A1C67"/>
    <w:rsid w:val="007A2C48"/>
    <w:rsid w:val="007A5CE9"/>
    <w:rsid w:val="007B099C"/>
    <w:rsid w:val="007B102F"/>
    <w:rsid w:val="007B50D7"/>
    <w:rsid w:val="007B52C3"/>
    <w:rsid w:val="007C0B27"/>
    <w:rsid w:val="007D67CA"/>
    <w:rsid w:val="007D7E4A"/>
    <w:rsid w:val="007E2621"/>
    <w:rsid w:val="007E2D23"/>
    <w:rsid w:val="007E52FD"/>
    <w:rsid w:val="00801BD8"/>
    <w:rsid w:val="00803817"/>
    <w:rsid w:val="00803BF4"/>
    <w:rsid w:val="0080641D"/>
    <w:rsid w:val="00810069"/>
    <w:rsid w:val="00810734"/>
    <w:rsid w:val="008139D4"/>
    <w:rsid w:val="00813C6D"/>
    <w:rsid w:val="00820281"/>
    <w:rsid w:val="00821863"/>
    <w:rsid w:val="00822122"/>
    <w:rsid w:val="00825246"/>
    <w:rsid w:val="00830845"/>
    <w:rsid w:val="0083463A"/>
    <w:rsid w:val="00835336"/>
    <w:rsid w:val="008365C8"/>
    <w:rsid w:val="00836AAC"/>
    <w:rsid w:val="0084048C"/>
    <w:rsid w:val="00840B95"/>
    <w:rsid w:val="00843739"/>
    <w:rsid w:val="00853FA6"/>
    <w:rsid w:val="008572EE"/>
    <w:rsid w:val="00872608"/>
    <w:rsid w:val="008739C1"/>
    <w:rsid w:val="00875791"/>
    <w:rsid w:val="00882D84"/>
    <w:rsid w:val="00897699"/>
    <w:rsid w:val="008A0670"/>
    <w:rsid w:val="008A515C"/>
    <w:rsid w:val="008A6C2C"/>
    <w:rsid w:val="008B3C59"/>
    <w:rsid w:val="008B70B1"/>
    <w:rsid w:val="008B7F57"/>
    <w:rsid w:val="008C6E1E"/>
    <w:rsid w:val="008C7054"/>
    <w:rsid w:val="008D0C48"/>
    <w:rsid w:val="008D507E"/>
    <w:rsid w:val="008D5173"/>
    <w:rsid w:val="008D67F1"/>
    <w:rsid w:val="008E0BF6"/>
    <w:rsid w:val="008E7F71"/>
    <w:rsid w:val="008F3986"/>
    <w:rsid w:val="008F47A0"/>
    <w:rsid w:val="00904731"/>
    <w:rsid w:val="009048A3"/>
    <w:rsid w:val="009102B7"/>
    <w:rsid w:val="0091161A"/>
    <w:rsid w:val="00911F48"/>
    <w:rsid w:val="009125DB"/>
    <w:rsid w:val="009169A2"/>
    <w:rsid w:val="00920AA1"/>
    <w:rsid w:val="0092138D"/>
    <w:rsid w:val="0092195B"/>
    <w:rsid w:val="009306EA"/>
    <w:rsid w:val="009337D8"/>
    <w:rsid w:val="009343EA"/>
    <w:rsid w:val="00934CE6"/>
    <w:rsid w:val="009365B6"/>
    <w:rsid w:val="009373EB"/>
    <w:rsid w:val="00937A78"/>
    <w:rsid w:val="00940EDA"/>
    <w:rsid w:val="0094159E"/>
    <w:rsid w:val="0094539A"/>
    <w:rsid w:val="009525AE"/>
    <w:rsid w:val="009532BC"/>
    <w:rsid w:val="00953EAB"/>
    <w:rsid w:val="00954785"/>
    <w:rsid w:val="009548D7"/>
    <w:rsid w:val="00954C42"/>
    <w:rsid w:val="00961BD1"/>
    <w:rsid w:val="00963956"/>
    <w:rsid w:val="00966A4B"/>
    <w:rsid w:val="0097346F"/>
    <w:rsid w:val="00973C95"/>
    <w:rsid w:val="009823C7"/>
    <w:rsid w:val="00986447"/>
    <w:rsid w:val="009925E5"/>
    <w:rsid w:val="009A1C85"/>
    <w:rsid w:val="009A1EF9"/>
    <w:rsid w:val="009A437F"/>
    <w:rsid w:val="009A64BF"/>
    <w:rsid w:val="009B1E7D"/>
    <w:rsid w:val="009B4AC5"/>
    <w:rsid w:val="009B594B"/>
    <w:rsid w:val="009B5EA9"/>
    <w:rsid w:val="009C04B7"/>
    <w:rsid w:val="009C7BFE"/>
    <w:rsid w:val="009D35A9"/>
    <w:rsid w:val="009D764E"/>
    <w:rsid w:val="009E2EAC"/>
    <w:rsid w:val="009E335A"/>
    <w:rsid w:val="009E697C"/>
    <w:rsid w:val="009F00DC"/>
    <w:rsid w:val="009F0690"/>
    <w:rsid w:val="009F3221"/>
    <w:rsid w:val="009F543B"/>
    <w:rsid w:val="00A010DF"/>
    <w:rsid w:val="00A01662"/>
    <w:rsid w:val="00A0592B"/>
    <w:rsid w:val="00A06B1A"/>
    <w:rsid w:val="00A07216"/>
    <w:rsid w:val="00A1659A"/>
    <w:rsid w:val="00A31C83"/>
    <w:rsid w:val="00A3258E"/>
    <w:rsid w:val="00A37479"/>
    <w:rsid w:val="00A453D0"/>
    <w:rsid w:val="00A47B8C"/>
    <w:rsid w:val="00A5089C"/>
    <w:rsid w:val="00A5127C"/>
    <w:rsid w:val="00A53D72"/>
    <w:rsid w:val="00A60B7E"/>
    <w:rsid w:val="00A61D09"/>
    <w:rsid w:val="00A6585D"/>
    <w:rsid w:val="00A71790"/>
    <w:rsid w:val="00A74FD5"/>
    <w:rsid w:val="00A80A18"/>
    <w:rsid w:val="00A81CC2"/>
    <w:rsid w:val="00A8322A"/>
    <w:rsid w:val="00A87982"/>
    <w:rsid w:val="00A87EA8"/>
    <w:rsid w:val="00A9135E"/>
    <w:rsid w:val="00AA423F"/>
    <w:rsid w:val="00AB1A5F"/>
    <w:rsid w:val="00AB4FB0"/>
    <w:rsid w:val="00AB5C33"/>
    <w:rsid w:val="00AC0312"/>
    <w:rsid w:val="00AC07CD"/>
    <w:rsid w:val="00AC5A2B"/>
    <w:rsid w:val="00AC771A"/>
    <w:rsid w:val="00AD470D"/>
    <w:rsid w:val="00AD574E"/>
    <w:rsid w:val="00AE4BD8"/>
    <w:rsid w:val="00AE4E21"/>
    <w:rsid w:val="00AE4F63"/>
    <w:rsid w:val="00AF0B0B"/>
    <w:rsid w:val="00AF1905"/>
    <w:rsid w:val="00AF3019"/>
    <w:rsid w:val="00AF320F"/>
    <w:rsid w:val="00AF386C"/>
    <w:rsid w:val="00AF6224"/>
    <w:rsid w:val="00B0010D"/>
    <w:rsid w:val="00B02062"/>
    <w:rsid w:val="00B0334C"/>
    <w:rsid w:val="00B06E5F"/>
    <w:rsid w:val="00B06F6B"/>
    <w:rsid w:val="00B10CBD"/>
    <w:rsid w:val="00B121B8"/>
    <w:rsid w:val="00B15C4E"/>
    <w:rsid w:val="00B21754"/>
    <w:rsid w:val="00B21DA4"/>
    <w:rsid w:val="00B225B4"/>
    <w:rsid w:val="00B2544D"/>
    <w:rsid w:val="00B25551"/>
    <w:rsid w:val="00B26844"/>
    <w:rsid w:val="00B2784B"/>
    <w:rsid w:val="00B304A5"/>
    <w:rsid w:val="00B30569"/>
    <w:rsid w:val="00B3082C"/>
    <w:rsid w:val="00B31117"/>
    <w:rsid w:val="00B322C6"/>
    <w:rsid w:val="00B33DF6"/>
    <w:rsid w:val="00B46F93"/>
    <w:rsid w:val="00B46FF7"/>
    <w:rsid w:val="00B51A9A"/>
    <w:rsid w:val="00B51C5C"/>
    <w:rsid w:val="00B53489"/>
    <w:rsid w:val="00B56AA4"/>
    <w:rsid w:val="00B5798C"/>
    <w:rsid w:val="00B57F41"/>
    <w:rsid w:val="00B62C02"/>
    <w:rsid w:val="00B65544"/>
    <w:rsid w:val="00B67379"/>
    <w:rsid w:val="00B67EA2"/>
    <w:rsid w:val="00B71A2D"/>
    <w:rsid w:val="00B730D4"/>
    <w:rsid w:val="00B737A0"/>
    <w:rsid w:val="00B758F6"/>
    <w:rsid w:val="00B75927"/>
    <w:rsid w:val="00B80498"/>
    <w:rsid w:val="00B835AD"/>
    <w:rsid w:val="00B9439F"/>
    <w:rsid w:val="00B94982"/>
    <w:rsid w:val="00B95D14"/>
    <w:rsid w:val="00B96645"/>
    <w:rsid w:val="00BA682C"/>
    <w:rsid w:val="00BB1316"/>
    <w:rsid w:val="00BB4131"/>
    <w:rsid w:val="00BB56F5"/>
    <w:rsid w:val="00BC0A87"/>
    <w:rsid w:val="00BC2D4D"/>
    <w:rsid w:val="00BC30AD"/>
    <w:rsid w:val="00BD30E5"/>
    <w:rsid w:val="00BD37E0"/>
    <w:rsid w:val="00BE2185"/>
    <w:rsid w:val="00BE3262"/>
    <w:rsid w:val="00BE5410"/>
    <w:rsid w:val="00BE6ED3"/>
    <w:rsid w:val="00BF06DD"/>
    <w:rsid w:val="00BF0A1F"/>
    <w:rsid w:val="00BF1644"/>
    <w:rsid w:val="00BF2467"/>
    <w:rsid w:val="00BF540A"/>
    <w:rsid w:val="00C01E22"/>
    <w:rsid w:val="00C05507"/>
    <w:rsid w:val="00C07A98"/>
    <w:rsid w:val="00C1377A"/>
    <w:rsid w:val="00C17106"/>
    <w:rsid w:val="00C172DA"/>
    <w:rsid w:val="00C20F24"/>
    <w:rsid w:val="00C21AF4"/>
    <w:rsid w:val="00C306C8"/>
    <w:rsid w:val="00C4090D"/>
    <w:rsid w:val="00C418E1"/>
    <w:rsid w:val="00C42935"/>
    <w:rsid w:val="00C4314D"/>
    <w:rsid w:val="00C46938"/>
    <w:rsid w:val="00C46C19"/>
    <w:rsid w:val="00C473B0"/>
    <w:rsid w:val="00C47E79"/>
    <w:rsid w:val="00C503B8"/>
    <w:rsid w:val="00C52E2E"/>
    <w:rsid w:val="00C5342D"/>
    <w:rsid w:val="00C53B48"/>
    <w:rsid w:val="00C541B0"/>
    <w:rsid w:val="00C54DEA"/>
    <w:rsid w:val="00C71AC2"/>
    <w:rsid w:val="00C73B51"/>
    <w:rsid w:val="00C73C33"/>
    <w:rsid w:val="00C75B22"/>
    <w:rsid w:val="00C777A8"/>
    <w:rsid w:val="00C85AEC"/>
    <w:rsid w:val="00C91C51"/>
    <w:rsid w:val="00C926F9"/>
    <w:rsid w:val="00C96803"/>
    <w:rsid w:val="00C96EC6"/>
    <w:rsid w:val="00C96FE9"/>
    <w:rsid w:val="00C971C2"/>
    <w:rsid w:val="00C97BF6"/>
    <w:rsid w:val="00CA0AC6"/>
    <w:rsid w:val="00CB4554"/>
    <w:rsid w:val="00CB45BC"/>
    <w:rsid w:val="00CB77D1"/>
    <w:rsid w:val="00CC5476"/>
    <w:rsid w:val="00CC6A92"/>
    <w:rsid w:val="00CC73AE"/>
    <w:rsid w:val="00CD33DE"/>
    <w:rsid w:val="00CD771C"/>
    <w:rsid w:val="00CE6786"/>
    <w:rsid w:val="00CE6C7E"/>
    <w:rsid w:val="00CF0667"/>
    <w:rsid w:val="00CF44FC"/>
    <w:rsid w:val="00CF46E6"/>
    <w:rsid w:val="00CF656D"/>
    <w:rsid w:val="00CF68B8"/>
    <w:rsid w:val="00D01BF5"/>
    <w:rsid w:val="00D01E0E"/>
    <w:rsid w:val="00D04899"/>
    <w:rsid w:val="00D0612F"/>
    <w:rsid w:val="00D06743"/>
    <w:rsid w:val="00D1017A"/>
    <w:rsid w:val="00D11963"/>
    <w:rsid w:val="00D15381"/>
    <w:rsid w:val="00D16026"/>
    <w:rsid w:val="00D24DC0"/>
    <w:rsid w:val="00D2652B"/>
    <w:rsid w:val="00D26F58"/>
    <w:rsid w:val="00D27D2F"/>
    <w:rsid w:val="00D30B93"/>
    <w:rsid w:val="00D331E9"/>
    <w:rsid w:val="00D357C4"/>
    <w:rsid w:val="00D43051"/>
    <w:rsid w:val="00D4696F"/>
    <w:rsid w:val="00D47B80"/>
    <w:rsid w:val="00D55A82"/>
    <w:rsid w:val="00D600A3"/>
    <w:rsid w:val="00D60354"/>
    <w:rsid w:val="00D6345F"/>
    <w:rsid w:val="00D656DB"/>
    <w:rsid w:val="00D660A2"/>
    <w:rsid w:val="00D724FF"/>
    <w:rsid w:val="00D771D8"/>
    <w:rsid w:val="00D77EAE"/>
    <w:rsid w:val="00D80609"/>
    <w:rsid w:val="00D810A6"/>
    <w:rsid w:val="00D812A9"/>
    <w:rsid w:val="00D8323A"/>
    <w:rsid w:val="00D8324E"/>
    <w:rsid w:val="00D8566F"/>
    <w:rsid w:val="00D86C4A"/>
    <w:rsid w:val="00D87361"/>
    <w:rsid w:val="00D92518"/>
    <w:rsid w:val="00D9277D"/>
    <w:rsid w:val="00D97333"/>
    <w:rsid w:val="00DA01A4"/>
    <w:rsid w:val="00DA394D"/>
    <w:rsid w:val="00DA7E4A"/>
    <w:rsid w:val="00DB01CF"/>
    <w:rsid w:val="00DB29B7"/>
    <w:rsid w:val="00DB333B"/>
    <w:rsid w:val="00DB361A"/>
    <w:rsid w:val="00DB6712"/>
    <w:rsid w:val="00DC2392"/>
    <w:rsid w:val="00DC49F2"/>
    <w:rsid w:val="00DC5661"/>
    <w:rsid w:val="00DD020D"/>
    <w:rsid w:val="00DD1AEC"/>
    <w:rsid w:val="00DD26F7"/>
    <w:rsid w:val="00DD67EF"/>
    <w:rsid w:val="00DE05E3"/>
    <w:rsid w:val="00DE44D2"/>
    <w:rsid w:val="00DE4705"/>
    <w:rsid w:val="00DE5852"/>
    <w:rsid w:val="00DE5932"/>
    <w:rsid w:val="00DF4F21"/>
    <w:rsid w:val="00DF7078"/>
    <w:rsid w:val="00E002BF"/>
    <w:rsid w:val="00E03234"/>
    <w:rsid w:val="00E0543F"/>
    <w:rsid w:val="00E12D32"/>
    <w:rsid w:val="00E12F69"/>
    <w:rsid w:val="00E27F0B"/>
    <w:rsid w:val="00E3307C"/>
    <w:rsid w:val="00E33187"/>
    <w:rsid w:val="00E446A2"/>
    <w:rsid w:val="00E44908"/>
    <w:rsid w:val="00E45B2C"/>
    <w:rsid w:val="00E54689"/>
    <w:rsid w:val="00E55F67"/>
    <w:rsid w:val="00E56529"/>
    <w:rsid w:val="00E56587"/>
    <w:rsid w:val="00E61857"/>
    <w:rsid w:val="00E64B17"/>
    <w:rsid w:val="00E6679F"/>
    <w:rsid w:val="00E67DDF"/>
    <w:rsid w:val="00E75E3B"/>
    <w:rsid w:val="00E86234"/>
    <w:rsid w:val="00E93D10"/>
    <w:rsid w:val="00E95C23"/>
    <w:rsid w:val="00EA0FB0"/>
    <w:rsid w:val="00EA2E11"/>
    <w:rsid w:val="00EB3EF9"/>
    <w:rsid w:val="00EB4D92"/>
    <w:rsid w:val="00EB5442"/>
    <w:rsid w:val="00EB5669"/>
    <w:rsid w:val="00EB784A"/>
    <w:rsid w:val="00EC283F"/>
    <w:rsid w:val="00EC299C"/>
    <w:rsid w:val="00EC5EF1"/>
    <w:rsid w:val="00EC670B"/>
    <w:rsid w:val="00ED0DBB"/>
    <w:rsid w:val="00ED163D"/>
    <w:rsid w:val="00ED2147"/>
    <w:rsid w:val="00ED3139"/>
    <w:rsid w:val="00ED3DEC"/>
    <w:rsid w:val="00ED460A"/>
    <w:rsid w:val="00ED4731"/>
    <w:rsid w:val="00EE0EDA"/>
    <w:rsid w:val="00EE5371"/>
    <w:rsid w:val="00EF1E97"/>
    <w:rsid w:val="00EF7D4E"/>
    <w:rsid w:val="00F042AE"/>
    <w:rsid w:val="00F047C3"/>
    <w:rsid w:val="00F1139A"/>
    <w:rsid w:val="00F12889"/>
    <w:rsid w:val="00F13D54"/>
    <w:rsid w:val="00F22710"/>
    <w:rsid w:val="00F233CC"/>
    <w:rsid w:val="00F25AA1"/>
    <w:rsid w:val="00F413EE"/>
    <w:rsid w:val="00F553B8"/>
    <w:rsid w:val="00F5604A"/>
    <w:rsid w:val="00F565D0"/>
    <w:rsid w:val="00F61032"/>
    <w:rsid w:val="00F61902"/>
    <w:rsid w:val="00F61EED"/>
    <w:rsid w:val="00F6403C"/>
    <w:rsid w:val="00F7123B"/>
    <w:rsid w:val="00F80F72"/>
    <w:rsid w:val="00F85492"/>
    <w:rsid w:val="00F9066E"/>
    <w:rsid w:val="00F91F15"/>
    <w:rsid w:val="00F94323"/>
    <w:rsid w:val="00F977EB"/>
    <w:rsid w:val="00FA09BC"/>
    <w:rsid w:val="00FA0C94"/>
    <w:rsid w:val="00FA317C"/>
    <w:rsid w:val="00FA794F"/>
    <w:rsid w:val="00FB01D1"/>
    <w:rsid w:val="00FB11E4"/>
    <w:rsid w:val="00FB19A5"/>
    <w:rsid w:val="00FB27C7"/>
    <w:rsid w:val="00FB2B94"/>
    <w:rsid w:val="00FB3C26"/>
    <w:rsid w:val="00FB63B1"/>
    <w:rsid w:val="00FC0B3C"/>
    <w:rsid w:val="00FC1B03"/>
    <w:rsid w:val="00FC3318"/>
    <w:rsid w:val="00FC566E"/>
    <w:rsid w:val="00FC589F"/>
    <w:rsid w:val="00FD0A97"/>
    <w:rsid w:val="00FD0C4E"/>
    <w:rsid w:val="00FD54DF"/>
    <w:rsid w:val="00FD5A19"/>
    <w:rsid w:val="00FD76EC"/>
    <w:rsid w:val="00FD7D97"/>
    <w:rsid w:val="00FE0A75"/>
    <w:rsid w:val="00FE12FD"/>
    <w:rsid w:val="00FE356F"/>
    <w:rsid w:val="00FE3BB9"/>
    <w:rsid w:val="00FE4FE7"/>
    <w:rsid w:val="00FF4AF0"/>
    <w:rsid w:val="00FF51C1"/>
    <w:rsid w:val="00FF5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2F43"/>
  <w15:docId w15:val="{A336973D-6808-47A2-842C-3CEC9378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Arial"/>
        <w:color w:val="4B4B4B"/>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0" w:line="250" w:lineRule="auto"/>
      <w:ind w:left="10" w:right="92" w:hanging="10"/>
      <w:jc w:val="both"/>
    </w:pPr>
  </w:style>
  <w:style w:type="paragraph" w:styleId="Heading1">
    <w:name w:val="heading 1"/>
    <w:next w:val="Normal"/>
    <w:link w:val="Heading1Char"/>
    <w:uiPriority w:val="9"/>
    <w:unhideWhenUsed/>
    <w:qFormat/>
    <w:rsid w:val="00B06F6B"/>
    <w:pPr>
      <w:keepNext/>
      <w:keepLines/>
      <w:spacing w:after="0"/>
      <w:ind w:left="355" w:hanging="10"/>
      <w:outlineLvl w:val="0"/>
    </w:pPr>
    <w:rPr>
      <w:rFonts w:asciiTheme="minorHAnsi" w:eastAsia="Arial" w:hAnsiTheme="minorHAnsi"/>
      <w:b/>
      <w:color w:val="244D7A"/>
      <w:sz w:val="28"/>
      <w:szCs w:val="28"/>
    </w:rPr>
  </w:style>
  <w:style w:type="paragraph" w:styleId="Heading2">
    <w:name w:val="heading 2"/>
    <w:next w:val="Normal"/>
    <w:link w:val="Heading2Char"/>
    <w:uiPriority w:val="9"/>
    <w:unhideWhenUsed/>
    <w:qFormat/>
    <w:rsid w:val="00B06F6B"/>
    <w:pPr>
      <w:keepNext/>
      <w:keepLines/>
      <w:spacing w:after="12" w:line="250" w:lineRule="auto"/>
      <w:ind w:left="-5" w:firstLine="350"/>
      <w:outlineLvl w:val="1"/>
    </w:pPr>
    <w:rPr>
      <w:rFonts w:asciiTheme="minorHAnsi" w:eastAsia="Arial" w:hAnsiTheme="minorHAnsi"/>
      <w:b/>
      <w:color w:val="61207F"/>
      <w:sz w:val="24"/>
      <w:szCs w:val="24"/>
    </w:rPr>
  </w:style>
  <w:style w:type="paragraph" w:styleId="Heading3">
    <w:name w:val="heading 3"/>
    <w:basedOn w:val="Normal"/>
    <w:next w:val="Normal"/>
    <w:link w:val="Heading3Char"/>
    <w:uiPriority w:val="9"/>
    <w:unhideWhenUsed/>
    <w:qFormat/>
    <w:rsid w:val="000E6EA7"/>
    <w:pPr>
      <w:spacing w:after="38" w:line="259" w:lineRule="auto"/>
      <w:ind w:left="-6" w:right="0" w:firstLine="352"/>
      <w:jc w:val="left"/>
      <w:outlineLvl w:val="2"/>
    </w:pPr>
    <w:rPr>
      <w:rFonts w:asciiTheme="minorHAnsi" w:hAnsiTheme="minorHAnsi"/>
      <w:b/>
      <w:color w:val="244D7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06F6B"/>
    <w:rPr>
      <w:rFonts w:asciiTheme="minorHAnsi" w:eastAsia="Arial" w:hAnsiTheme="minorHAnsi"/>
      <w:b/>
      <w:color w:val="61207F"/>
      <w:sz w:val="24"/>
      <w:szCs w:val="24"/>
    </w:rPr>
  </w:style>
  <w:style w:type="character" w:customStyle="1" w:styleId="Heading3Char">
    <w:name w:val="Heading 3 Char"/>
    <w:link w:val="Heading3"/>
    <w:uiPriority w:val="9"/>
    <w:rsid w:val="000E6EA7"/>
    <w:rPr>
      <w:rFonts w:asciiTheme="minorHAnsi" w:hAnsiTheme="minorHAnsi"/>
      <w:b/>
      <w:color w:val="244D7A"/>
      <w:sz w:val="24"/>
      <w:szCs w:val="24"/>
    </w:rPr>
  </w:style>
  <w:style w:type="character" w:customStyle="1" w:styleId="Heading1Char">
    <w:name w:val="Heading 1 Char"/>
    <w:link w:val="Heading1"/>
    <w:uiPriority w:val="9"/>
    <w:rsid w:val="00B06F6B"/>
    <w:rPr>
      <w:rFonts w:asciiTheme="minorHAnsi" w:eastAsia="Arial" w:hAnsiTheme="minorHAnsi"/>
      <w:b/>
      <w:color w:val="244D7A"/>
      <w:sz w:val="28"/>
      <w:szCs w:val="28"/>
    </w:rPr>
  </w:style>
  <w:style w:type="paragraph" w:styleId="TOC1">
    <w:name w:val="toc 1"/>
    <w:hidden/>
    <w:uiPriority w:val="39"/>
    <w:rsid w:val="00DC5661"/>
    <w:pPr>
      <w:spacing w:after="0"/>
      <w:ind w:left="25" w:right="1647" w:hanging="10"/>
    </w:pPr>
    <w:rPr>
      <w:rFonts w:eastAsia="Arial"/>
      <w:b/>
      <w:color w:val="009DDD"/>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B3EF9"/>
    <w:pPr>
      <w:ind w:left="720"/>
      <w:contextualSpacing/>
    </w:pPr>
  </w:style>
  <w:style w:type="character" w:styleId="CommentReference">
    <w:name w:val="annotation reference"/>
    <w:basedOn w:val="DefaultParagraphFont"/>
    <w:uiPriority w:val="99"/>
    <w:semiHidden/>
    <w:unhideWhenUsed/>
    <w:rsid w:val="00AE4BD8"/>
    <w:rPr>
      <w:sz w:val="16"/>
      <w:szCs w:val="16"/>
    </w:rPr>
  </w:style>
  <w:style w:type="paragraph" w:styleId="CommentText">
    <w:name w:val="annotation text"/>
    <w:basedOn w:val="Normal"/>
    <w:link w:val="CommentTextChar"/>
    <w:uiPriority w:val="99"/>
    <w:unhideWhenUsed/>
    <w:rsid w:val="00AE4BD8"/>
    <w:pPr>
      <w:spacing w:line="240" w:lineRule="auto"/>
    </w:pPr>
    <w:rPr>
      <w:sz w:val="20"/>
      <w:szCs w:val="20"/>
    </w:rPr>
  </w:style>
  <w:style w:type="character" w:customStyle="1" w:styleId="CommentTextChar">
    <w:name w:val="Comment Text Char"/>
    <w:basedOn w:val="DefaultParagraphFont"/>
    <w:link w:val="CommentText"/>
    <w:uiPriority w:val="99"/>
    <w:rsid w:val="00AE4BD8"/>
    <w:rPr>
      <w:rFonts w:ascii="Arial" w:eastAsia="Arial" w:hAnsi="Arial" w:cs="Arial"/>
      <w:color w:val="4B4B4B"/>
      <w:sz w:val="20"/>
      <w:szCs w:val="20"/>
    </w:rPr>
  </w:style>
  <w:style w:type="paragraph" w:styleId="CommentSubject">
    <w:name w:val="annotation subject"/>
    <w:basedOn w:val="CommentText"/>
    <w:next w:val="CommentText"/>
    <w:link w:val="CommentSubjectChar"/>
    <w:uiPriority w:val="99"/>
    <w:semiHidden/>
    <w:unhideWhenUsed/>
    <w:rsid w:val="00AE4BD8"/>
    <w:rPr>
      <w:b/>
      <w:bCs/>
    </w:rPr>
  </w:style>
  <w:style w:type="character" w:customStyle="1" w:styleId="CommentSubjectChar">
    <w:name w:val="Comment Subject Char"/>
    <w:basedOn w:val="CommentTextChar"/>
    <w:link w:val="CommentSubject"/>
    <w:uiPriority w:val="99"/>
    <w:semiHidden/>
    <w:rsid w:val="00AE4BD8"/>
    <w:rPr>
      <w:rFonts w:ascii="Arial" w:eastAsia="Arial" w:hAnsi="Arial" w:cs="Arial"/>
      <w:b/>
      <w:bCs/>
      <w:color w:val="4B4B4B"/>
      <w:sz w:val="20"/>
      <w:szCs w:val="20"/>
    </w:rPr>
  </w:style>
  <w:style w:type="paragraph" w:styleId="BalloonText">
    <w:name w:val="Balloon Text"/>
    <w:basedOn w:val="Normal"/>
    <w:link w:val="BalloonTextChar"/>
    <w:uiPriority w:val="99"/>
    <w:semiHidden/>
    <w:unhideWhenUsed/>
    <w:rsid w:val="00AE4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BD8"/>
    <w:rPr>
      <w:rFonts w:ascii="Segoe UI" w:eastAsia="Arial" w:hAnsi="Segoe UI" w:cs="Segoe UI"/>
      <w:color w:val="4B4B4B"/>
      <w:sz w:val="18"/>
      <w:szCs w:val="18"/>
    </w:rPr>
  </w:style>
  <w:style w:type="character" w:styleId="Hyperlink">
    <w:name w:val="Hyperlink"/>
    <w:basedOn w:val="DefaultParagraphFont"/>
    <w:uiPriority w:val="99"/>
    <w:unhideWhenUsed/>
    <w:rsid w:val="00111A9B"/>
    <w:rPr>
      <w:color w:val="0563C1" w:themeColor="hyperlink"/>
      <w:u w:val="single"/>
    </w:rPr>
  </w:style>
  <w:style w:type="table" w:customStyle="1" w:styleId="TableGrid1">
    <w:name w:val="TableGrid1"/>
    <w:rsid w:val="00580E28"/>
    <w:pPr>
      <w:spacing w:after="0" w:line="240" w:lineRule="auto"/>
    </w:pPr>
    <w:tblPr>
      <w:tblCellMar>
        <w:top w:w="0" w:type="dxa"/>
        <w:left w:w="0" w:type="dxa"/>
        <w:bottom w:w="0" w:type="dxa"/>
        <w:right w:w="0" w:type="dxa"/>
      </w:tblCellMar>
    </w:tblPr>
  </w:style>
  <w:style w:type="table" w:customStyle="1" w:styleId="TableGrid2">
    <w:name w:val="TableGrid2"/>
    <w:rsid w:val="00CF68B8"/>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4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9F2"/>
    <w:rPr>
      <w:rFonts w:ascii="Arial" w:eastAsia="Arial" w:hAnsi="Arial" w:cs="Arial"/>
      <w:color w:val="4B4B4B"/>
      <w:sz w:val="24"/>
    </w:rPr>
  </w:style>
  <w:style w:type="paragraph" w:styleId="TOCHeading">
    <w:name w:val="TOC Heading"/>
    <w:basedOn w:val="Heading1"/>
    <w:next w:val="Normal"/>
    <w:uiPriority w:val="39"/>
    <w:unhideWhenUsed/>
    <w:qFormat/>
    <w:rsid w:val="00DC5661"/>
    <w:pPr>
      <w:spacing w:before="240"/>
      <w:ind w:left="0" w:firstLine="0"/>
      <w:outlineLvl w:val="9"/>
    </w:pPr>
    <w:rPr>
      <w:rFonts w:asciiTheme="majorHAnsi" w:eastAsiaTheme="majorEastAsia" w:hAnsiTheme="majorHAnsi" w:cstheme="majorBidi"/>
      <w:color w:val="2E74B5" w:themeColor="accent1" w:themeShade="BF"/>
      <w:szCs w:val="32"/>
      <w:lang w:val="en-US" w:eastAsia="en-US"/>
    </w:rPr>
  </w:style>
  <w:style w:type="paragraph" w:styleId="TOC2">
    <w:name w:val="toc 2"/>
    <w:basedOn w:val="Normal"/>
    <w:next w:val="Normal"/>
    <w:autoRedefine/>
    <w:uiPriority w:val="39"/>
    <w:unhideWhenUsed/>
    <w:rsid w:val="00DC5661"/>
    <w:pPr>
      <w:spacing w:after="100"/>
      <w:ind w:left="220"/>
    </w:pPr>
  </w:style>
  <w:style w:type="paragraph" w:styleId="TOC3">
    <w:name w:val="toc 3"/>
    <w:basedOn w:val="Normal"/>
    <w:next w:val="Normal"/>
    <w:autoRedefine/>
    <w:uiPriority w:val="39"/>
    <w:unhideWhenUsed/>
    <w:rsid w:val="00D77EAE"/>
    <w:pPr>
      <w:spacing w:after="100" w:line="259" w:lineRule="auto"/>
      <w:ind w:left="440" w:right="0" w:firstLine="0"/>
      <w:jc w:val="left"/>
    </w:pPr>
    <w:rPr>
      <w:rFonts w:asciiTheme="minorHAnsi" w:hAnsiTheme="minorHAnsi" w:cs="Times New Roman"/>
      <w:color w:val="auto"/>
      <w:lang w:val="en-US" w:eastAsia="en-US"/>
    </w:rPr>
  </w:style>
  <w:style w:type="character" w:styleId="UnresolvedMention">
    <w:name w:val="Unresolved Mention"/>
    <w:basedOn w:val="DefaultParagraphFont"/>
    <w:uiPriority w:val="99"/>
    <w:semiHidden/>
    <w:unhideWhenUsed/>
    <w:rsid w:val="009125DB"/>
    <w:rPr>
      <w:color w:val="605E5C"/>
      <w:shd w:val="clear" w:color="auto" w:fill="E1DFDD"/>
    </w:rPr>
  </w:style>
  <w:style w:type="character" w:styleId="FollowedHyperlink">
    <w:name w:val="FollowedHyperlink"/>
    <w:basedOn w:val="DefaultParagraphFont"/>
    <w:uiPriority w:val="99"/>
    <w:semiHidden/>
    <w:unhideWhenUsed/>
    <w:rsid w:val="009125DB"/>
    <w:rPr>
      <w:color w:val="954F72" w:themeColor="followedHyperlink"/>
      <w:u w:val="single"/>
    </w:rPr>
  </w:style>
  <w:style w:type="paragraph" w:styleId="Revision">
    <w:name w:val="Revision"/>
    <w:hidden/>
    <w:uiPriority w:val="99"/>
    <w:semiHidden/>
    <w:rsid w:val="00346030"/>
    <w:pPr>
      <w:spacing w:after="0" w:line="240" w:lineRule="auto"/>
    </w:pPr>
  </w:style>
  <w:style w:type="paragraph" w:styleId="Footer">
    <w:name w:val="footer"/>
    <w:basedOn w:val="Normal"/>
    <w:link w:val="FooterChar"/>
    <w:uiPriority w:val="99"/>
    <w:unhideWhenUsed/>
    <w:rsid w:val="00006819"/>
    <w:pPr>
      <w:tabs>
        <w:tab w:val="center" w:pos="4680"/>
        <w:tab w:val="right" w:pos="9360"/>
      </w:tabs>
      <w:spacing w:after="0" w:line="240" w:lineRule="auto"/>
      <w:ind w:left="0" w:right="0" w:firstLine="0"/>
      <w:jc w:val="left"/>
    </w:pPr>
    <w:rPr>
      <w:rFonts w:asciiTheme="minorHAnsi" w:hAnsiTheme="minorHAnsi" w:cs="Times New Roman"/>
      <w:color w:val="auto"/>
      <w:lang w:val="en-US" w:eastAsia="en-US"/>
    </w:rPr>
  </w:style>
  <w:style w:type="character" w:customStyle="1" w:styleId="FooterChar">
    <w:name w:val="Footer Char"/>
    <w:basedOn w:val="DefaultParagraphFont"/>
    <w:link w:val="Footer"/>
    <w:uiPriority w:val="99"/>
    <w:rsid w:val="00006819"/>
    <w:rPr>
      <w:rFonts w:asciiTheme="minorHAnsi" w:hAnsiTheme="minorHAnsi" w:cs="Times New Roman"/>
      <w:color w:val="auto"/>
      <w:lang w:val="en-US" w:eastAsia="en-US"/>
    </w:rPr>
  </w:style>
  <w:style w:type="paragraph" w:styleId="NormalWeb">
    <w:name w:val="Normal (Web)"/>
    <w:basedOn w:val="Normal"/>
    <w:uiPriority w:val="99"/>
    <w:semiHidden/>
    <w:unhideWhenUsed/>
    <w:rsid w:val="005C59A4"/>
    <w:rPr>
      <w:rFonts w:ascii="Times New Roman" w:hAnsi="Times New Roman" w:cs="Times New Roman"/>
      <w:sz w:val="24"/>
      <w:szCs w:val="24"/>
    </w:rPr>
  </w:style>
  <w:style w:type="paragraph" w:styleId="Title">
    <w:name w:val="Title"/>
    <w:basedOn w:val="Normal"/>
    <w:next w:val="Normal"/>
    <w:link w:val="TitleChar"/>
    <w:uiPriority w:val="10"/>
    <w:qFormat/>
    <w:rsid w:val="006162F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162F3"/>
    <w:rPr>
      <w:rFonts w:asciiTheme="majorHAnsi" w:eastAsiaTheme="majorEastAsia" w:hAnsiTheme="majorHAnsi" w:cstheme="majorBidi"/>
      <w:color w:val="auto"/>
      <w:spacing w:val="-10"/>
      <w:kern w:val="28"/>
      <w:sz w:val="56"/>
      <w:szCs w:val="56"/>
    </w:rPr>
  </w:style>
  <w:style w:type="paragraph" w:customStyle="1" w:styleId="DocID">
    <w:name w:val="DocID"/>
    <w:basedOn w:val="Footer"/>
    <w:next w:val="Footer"/>
    <w:link w:val="DocIDChar"/>
    <w:rsid w:val="0016139C"/>
    <w:pPr>
      <w:tabs>
        <w:tab w:val="clear" w:pos="4680"/>
        <w:tab w:val="clear" w:pos="9360"/>
      </w:tabs>
      <w:jc w:val="right"/>
    </w:pPr>
    <w:rPr>
      <w:rFonts w:ascii="Arial" w:eastAsia="Times New Roman" w:hAnsi="Arial" w:cs="Arial"/>
      <w:sz w:val="14"/>
      <w:szCs w:val="20"/>
      <w:lang w:val="en-GB" w:eastAsia="en-GB"/>
    </w:rPr>
  </w:style>
  <w:style w:type="character" w:customStyle="1" w:styleId="DocIDChar">
    <w:name w:val="DocID Char"/>
    <w:basedOn w:val="DefaultParagraphFont"/>
    <w:link w:val="DocID"/>
    <w:rsid w:val="0016139C"/>
    <w:rPr>
      <w:rFonts w:ascii="Arial" w:eastAsia="Times New Roman" w:hAnsi="Arial"/>
      <w:color w:val="auto"/>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89089">
      <w:bodyDiv w:val="1"/>
      <w:marLeft w:val="0"/>
      <w:marRight w:val="0"/>
      <w:marTop w:val="0"/>
      <w:marBottom w:val="0"/>
      <w:divBdr>
        <w:top w:val="none" w:sz="0" w:space="0" w:color="auto"/>
        <w:left w:val="none" w:sz="0" w:space="0" w:color="auto"/>
        <w:bottom w:val="none" w:sz="0" w:space="0" w:color="auto"/>
        <w:right w:val="none" w:sz="0" w:space="0" w:color="auto"/>
      </w:divBdr>
    </w:div>
    <w:div w:id="428745780">
      <w:bodyDiv w:val="1"/>
      <w:marLeft w:val="0"/>
      <w:marRight w:val="0"/>
      <w:marTop w:val="0"/>
      <w:marBottom w:val="0"/>
      <w:divBdr>
        <w:top w:val="none" w:sz="0" w:space="0" w:color="auto"/>
        <w:left w:val="none" w:sz="0" w:space="0" w:color="auto"/>
        <w:bottom w:val="none" w:sz="0" w:space="0" w:color="auto"/>
        <w:right w:val="none" w:sz="0" w:space="0" w:color="auto"/>
      </w:divBdr>
    </w:div>
    <w:div w:id="625084174">
      <w:bodyDiv w:val="1"/>
      <w:marLeft w:val="0"/>
      <w:marRight w:val="0"/>
      <w:marTop w:val="0"/>
      <w:marBottom w:val="0"/>
      <w:divBdr>
        <w:top w:val="none" w:sz="0" w:space="0" w:color="auto"/>
        <w:left w:val="none" w:sz="0" w:space="0" w:color="auto"/>
        <w:bottom w:val="none" w:sz="0" w:space="0" w:color="auto"/>
        <w:right w:val="none" w:sz="0" w:space="0" w:color="auto"/>
      </w:divBdr>
    </w:div>
    <w:div w:id="701177251">
      <w:bodyDiv w:val="1"/>
      <w:marLeft w:val="0"/>
      <w:marRight w:val="0"/>
      <w:marTop w:val="0"/>
      <w:marBottom w:val="0"/>
      <w:divBdr>
        <w:top w:val="none" w:sz="0" w:space="0" w:color="auto"/>
        <w:left w:val="none" w:sz="0" w:space="0" w:color="auto"/>
        <w:bottom w:val="none" w:sz="0" w:space="0" w:color="auto"/>
        <w:right w:val="none" w:sz="0" w:space="0" w:color="auto"/>
      </w:divBdr>
    </w:div>
    <w:div w:id="1165319865">
      <w:bodyDiv w:val="1"/>
      <w:marLeft w:val="0"/>
      <w:marRight w:val="0"/>
      <w:marTop w:val="0"/>
      <w:marBottom w:val="0"/>
      <w:divBdr>
        <w:top w:val="none" w:sz="0" w:space="0" w:color="auto"/>
        <w:left w:val="none" w:sz="0" w:space="0" w:color="auto"/>
        <w:bottom w:val="none" w:sz="0" w:space="0" w:color="auto"/>
        <w:right w:val="none" w:sz="0" w:space="0" w:color="auto"/>
      </w:divBdr>
    </w:div>
    <w:div w:id="1250384621">
      <w:bodyDiv w:val="1"/>
      <w:marLeft w:val="0"/>
      <w:marRight w:val="0"/>
      <w:marTop w:val="0"/>
      <w:marBottom w:val="0"/>
      <w:divBdr>
        <w:top w:val="none" w:sz="0" w:space="0" w:color="auto"/>
        <w:left w:val="none" w:sz="0" w:space="0" w:color="auto"/>
        <w:bottom w:val="none" w:sz="0" w:space="0" w:color="auto"/>
        <w:right w:val="none" w:sz="0" w:space="0" w:color="auto"/>
      </w:divBdr>
    </w:div>
    <w:div w:id="1565330173">
      <w:bodyDiv w:val="1"/>
      <w:marLeft w:val="0"/>
      <w:marRight w:val="0"/>
      <w:marTop w:val="0"/>
      <w:marBottom w:val="0"/>
      <w:divBdr>
        <w:top w:val="none" w:sz="0" w:space="0" w:color="auto"/>
        <w:left w:val="none" w:sz="0" w:space="0" w:color="auto"/>
        <w:bottom w:val="none" w:sz="0" w:space="0" w:color="auto"/>
        <w:right w:val="none" w:sz="0" w:space="0" w:color="auto"/>
      </w:divBdr>
    </w:div>
    <w:div w:id="1608930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mailto:pensions@westnorthants.gov.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pensions.cambridgeshire.gov.uk/information/about-us/key-documents-cambridgeshire/data-privacy/"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pensions.cambridgeshire.gov.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pensions.cambridgeshire.gov.uk/"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0F447-01A7-431D-9F72-F7D311A59A32}">
  <ds:schemaRefs>
    <ds:schemaRef ds:uri="http://schemas.openxmlformats.org/officeDocument/2006/bibliography"/>
  </ds:schemaRefs>
</ds:datastoreItem>
</file>

<file path=customXml/itemProps2.xml><?xml version="1.0" encoding="utf-8"?>
<ds:datastoreItem xmlns:ds="http://schemas.openxmlformats.org/officeDocument/2006/customXml" ds:itemID="{E2BD378E-57C3-4C51-AA25-7FA90D736099}">
  <ds:schemaRefs>
    <ds:schemaRef ds:uri="http://schemas.microsoft.com/office/2006/metadata/properties"/>
    <ds:schemaRef ds:uri="http://schemas.microsoft.com/office/infopath/2007/PartnerControls"/>
    <ds:schemaRef ds:uri="fb421853-688c-4895-9bf8-6bc14ea16dd3"/>
  </ds:schemaRefs>
</ds:datastoreItem>
</file>

<file path=customXml/itemProps3.xml><?xml version="1.0" encoding="utf-8"?>
<ds:datastoreItem xmlns:ds="http://schemas.openxmlformats.org/officeDocument/2006/customXml" ds:itemID="{121BA038-E685-424B-A39E-CD462085CFEB}">
  <ds:schemaRefs>
    <ds:schemaRef ds:uri="http://schemas.microsoft.com/sharepoint/v3/contenttype/forms"/>
  </ds:schemaRefs>
</ds:datastoreItem>
</file>

<file path=customXml/itemProps4.xml><?xml version="1.0" encoding="utf-8"?>
<ds:datastoreItem xmlns:ds="http://schemas.openxmlformats.org/officeDocument/2006/customXml" ds:itemID="{B425C840-18BC-4611-9C1B-68BDC0B61249}"/>
</file>

<file path=docProps/app.xml><?xml version="1.0" encoding="utf-8"?>
<Properties xmlns="http://schemas.openxmlformats.org/officeDocument/2006/extended-properties" xmlns:vt="http://schemas.openxmlformats.org/officeDocument/2006/docPropsVTypes">
  <Template>Normal</Template>
  <TotalTime>0</TotalTime>
  <Pages>15</Pages>
  <Words>4170</Words>
  <Characters>23772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CPF2020CommunicationStrategy</vt:lpstr>
    </vt:vector>
  </TitlesOfParts>
  <Company>Northants County Council</Company>
  <LinksUpToDate>false</LinksUpToDate>
  <CharactersWithSpaces>27887</CharactersWithSpaces>
  <SharedDoc>false</SharedDoc>
  <HLinks>
    <vt:vector size="228" baseType="variant">
      <vt:variant>
        <vt:i4>2424928</vt:i4>
      </vt:variant>
      <vt:variant>
        <vt:i4>216</vt:i4>
      </vt:variant>
      <vt:variant>
        <vt:i4>0</vt:i4>
      </vt:variant>
      <vt:variant>
        <vt:i4>5</vt:i4>
      </vt:variant>
      <vt:variant>
        <vt:lpwstr>http://pensions.cambridgeshire.gov.uk/</vt:lpwstr>
      </vt:variant>
      <vt:variant>
        <vt:lpwstr/>
      </vt:variant>
      <vt:variant>
        <vt:i4>2424928</vt:i4>
      </vt:variant>
      <vt:variant>
        <vt:i4>213</vt:i4>
      </vt:variant>
      <vt:variant>
        <vt:i4>0</vt:i4>
      </vt:variant>
      <vt:variant>
        <vt:i4>5</vt:i4>
      </vt:variant>
      <vt:variant>
        <vt:lpwstr>http://pensions.cambridgeshire.gov.uk/</vt:lpwstr>
      </vt:variant>
      <vt:variant>
        <vt:lpwstr/>
      </vt:variant>
      <vt:variant>
        <vt:i4>2097225</vt:i4>
      </vt:variant>
      <vt:variant>
        <vt:i4>210</vt:i4>
      </vt:variant>
      <vt:variant>
        <vt:i4>0</vt:i4>
      </vt:variant>
      <vt:variant>
        <vt:i4>5</vt:i4>
      </vt:variant>
      <vt:variant>
        <vt:lpwstr>mailto:pensions@westnorthants.gov.uk</vt:lpwstr>
      </vt:variant>
      <vt:variant>
        <vt:lpwstr/>
      </vt:variant>
      <vt:variant>
        <vt:i4>2621475</vt:i4>
      </vt:variant>
      <vt:variant>
        <vt:i4>207</vt:i4>
      </vt:variant>
      <vt:variant>
        <vt:i4>0</vt:i4>
      </vt:variant>
      <vt:variant>
        <vt:i4>5</vt:i4>
      </vt:variant>
      <vt:variant>
        <vt:lpwstr>https://pensions.cambridgeshire.gov.uk/governance/key-documents/cambridgeshire/</vt:lpwstr>
      </vt:variant>
      <vt:variant>
        <vt:lpwstr/>
      </vt:variant>
      <vt:variant>
        <vt:i4>1900592</vt:i4>
      </vt:variant>
      <vt:variant>
        <vt:i4>200</vt:i4>
      </vt:variant>
      <vt:variant>
        <vt:i4>0</vt:i4>
      </vt:variant>
      <vt:variant>
        <vt:i4>5</vt:i4>
      </vt:variant>
      <vt:variant>
        <vt:lpwstr/>
      </vt:variant>
      <vt:variant>
        <vt:lpwstr>_Toc190160721</vt:lpwstr>
      </vt:variant>
      <vt:variant>
        <vt:i4>1900592</vt:i4>
      </vt:variant>
      <vt:variant>
        <vt:i4>194</vt:i4>
      </vt:variant>
      <vt:variant>
        <vt:i4>0</vt:i4>
      </vt:variant>
      <vt:variant>
        <vt:i4>5</vt:i4>
      </vt:variant>
      <vt:variant>
        <vt:lpwstr/>
      </vt:variant>
      <vt:variant>
        <vt:lpwstr>_Toc190160720</vt:lpwstr>
      </vt:variant>
      <vt:variant>
        <vt:i4>1966128</vt:i4>
      </vt:variant>
      <vt:variant>
        <vt:i4>188</vt:i4>
      </vt:variant>
      <vt:variant>
        <vt:i4>0</vt:i4>
      </vt:variant>
      <vt:variant>
        <vt:i4>5</vt:i4>
      </vt:variant>
      <vt:variant>
        <vt:lpwstr/>
      </vt:variant>
      <vt:variant>
        <vt:lpwstr>_Toc190160719</vt:lpwstr>
      </vt:variant>
      <vt:variant>
        <vt:i4>1966128</vt:i4>
      </vt:variant>
      <vt:variant>
        <vt:i4>182</vt:i4>
      </vt:variant>
      <vt:variant>
        <vt:i4>0</vt:i4>
      </vt:variant>
      <vt:variant>
        <vt:i4>5</vt:i4>
      </vt:variant>
      <vt:variant>
        <vt:lpwstr/>
      </vt:variant>
      <vt:variant>
        <vt:lpwstr>_Toc190160718</vt:lpwstr>
      </vt:variant>
      <vt:variant>
        <vt:i4>1966128</vt:i4>
      </vt:variant>
      <vt:variant>
        <vt:i4>176</vt:i4>
      </vt:variant>
      <vt:variant>
        <vt:i4>0</vt:i4>
      </vt:variant>
      <vt:variant>
        <vt:i4>5</vt:i4>
      </vt:variant>
      <vt:variant>
        <vt:lpwstr/>
      </vt:variant>
      <vt:variant>
        <vt:lpwstr>_Toc190160717</vt:lpwstr>
      </vt:variant>
      <vt:variant>
        <vt:i4>1966128</vt:i4>
      </vt:variant>
      <vt:variant>
        <vt:i4>170</vt:i4>
      </vt:variant>
      <vt:variant>
        <vt:i4>0</vt:i4>
      </vt:variant>
      <vt:variant>
        <vt:i4>5</vt:i4>
      </vt:variant>
      <vt:variant>
        <vt:lpwstr/>
      </vt:variant>
      <vt:variant>
        <vt:lpwstr>_Toc190160714</vt:lpwstr>
      </vt:variant>
      <vt:variant>
        <vt:i4>1966128</vt:i4>
      </vt:variant>
      <vt:variant>
        <vt:i4>164</vt:i4>
      </vt:variant>
      <vt:variant>
        <vt:i4>0</vt:i4>
      </vt:variant>
      <vt:variant>
        <vt:i4>5</vt:i4>
      </vt:variant>
      <vt:variant>
        <vt:lpwstr/>
      </vt:variant>
      <vt:variant>
        <vt:lpwstr>_Toc190160712</vt:lpwstr>
      </vt:variant>
      <vt:variant>
        <vt:i4>1966128</vt:i4>
      </vt:variant>
      <vt:variant>
        <vt:i4>158</vt:i4>
      </vt:variant>
      <vt:variant>
        <vt:i4>0</vt:i4>
      </vt:variant>
      <vt:variant>
        <vt:i4>5</vt:i4>
      </vt:variant>
      <vt:variant>
        <vt:lpwstr/>
      </vt:variant>
      <vt:variant>
        <vt:lpwstr>_Toc190160711</vt:lpwstr>
      </vt:variant>
      <vt:variant>
        <vt:i4>1966128</vt:i4>
      </vt:variant>
      <vt:variant>
        <vt:i4>152</vt:i4>
      </vt:variant>
      <vt:variant>
        <vt:i4>0</vt:i4>
      </vt:variant>
      <vt:variant>
        <vt:i4>5</vt:i4>
      </vt:variant>
      <vt:variant>
        <vt:lpwstr/>
      </vt:variant>
      <vt:variant>
        <vt:lpwstr>_Toc190160710</vt:lpwstr>
      </vt:variant>
      <vt:variant>
        <vt:i4>2031664</vt:i4>
      </vt:variant>
      <vt:variant>
        <vt:i4>146</vt:i4>
      </vt:variant>
      <vt:variant>
        <vt:i4>0</vt:i4>
      </vt:variant>
      <vt:variant>
        <vt:i4>5</vt:i4>
      </vt:variant>
      <vt:variant>
        <vt:lpwstr/>
      </vt:variant>
      <vt:variant>
        <vt:lpwstr>_Toc190160709</vt:lpwstr>
      </vt:variant>
      <vt:variant>
        <vt:i4>2031664</vt:i4>
      </vt:variant>
      <vt:variant>
        <vt:i4>140</vt:i4>
      </vt:variant>
      <vt:variant>
        <vt:i4>0</vt:i4>
      </vt:variant>
      <vt:variant>
        <vt:i4>5</vt:i4>
      </vt:variant>
      <vt:variant>
        <vt:lpwstr/>
      </vt:variant>
      <vt:variant>
        <vt:lpwstr>_Toc190160708</vt:lpwstr>
      </vt:variant>
      <vt:variant>
        <vt:i4>2031664</vt:i4>
      </vt:variant>
      <vt:variant>
        <vt:i4>134</vt:i4>
      </vt:variant>
      <vt:variant>
        <vt:i4>0</vt:i4>
      </vt:variant>
      <vt:variant>
        <vt:i4>5</vt:i4>
      </vt:variant>
      <vt:variant>
        <vt:lpwstr/>
      </vt:variant>
      <vt:variant>
        <vt:lpwstr>_Toc190160707</vt:lpwstr>
      </vt:variant>
      <vt:variant>
        <vt:i4>2031664</vt:i4>
      </vt:variant>
      <vt:variant>
        <vt:i4>128</vt:i4>
      </vt:variant>
      <vt:variant>
        <vt:i4>0</vt:i4>
      </vt:variant>
      <vt:variant>
        <vt:i4>5</vt:i4>
      </vt:variant>
      <vt:variant>
        <vt:lpwstr/>
      </vt:variant>
      <vt:variant>
        <vt:lpwstr>_Toc190160706</vt:lpwstr>
      </vt:variant>
      <vt:variant>
        <vt:i4>2031664</vt:i4>
      </vt:variant>
      <vt:variant>
        <vt:i4>122</vt:i4>
      </vt:variant>
      <vt:variant>
        <vt:i4>0</vt:i4>
      </vt:variant>
      <vt:variant>
        <vt:i4>5</vt:i4>
      </vt:variant>
      <vt:variant>
        <vt:lpwstr/>
      </vt:variant>
      <vt:variant>
        <vt:lpwstr>_Toc190160705</vt:lpwstr>
      </vt:variant>
      <vt:variant>
        <vt:i4>2031664</vt:i4>
      </vt:variant>
      <vt:variant>
        <vt:i4>116</vt:i4>
      </vt:variant>
      <vt:variant>
        <vt:i4>0</vt:i4>
      </vt:variant>
      <vt:variant>
        <vt:i4>5</vt:i4>
      </vt:variant>
      <vt:variant>
        <vt:lpwstr/>
      </vt:variant>
      <vt:variant>
        <vt:lpwstr>_Toc190160703</vt:lpwstr>
      </vt:variant>
      <vt:variant>
        <vt:i4>2031664</vt:i4>
      </vt:variant>
      <vt:variant>
        <vt:i4>110</vt:i4>
      </vt:variant>
      <vt:variant>
        <vt:i4>0</vt:i4>
      </vt:variant>
      <vt:variant>
        <vt:i4>5</vt:i4>
      </vt:variant>
      <vt:variant>
        <vt:lpwstr/>
      </vt:variant>
      <vt:variant>
        <vt:lpwstr>_Toc190160702</vt:lpwstr>
      </vt:variant>
      <vt:variant>
        <vt:i4>2031664</vt:i4>
      </vt:variant>
      <vt:variant>
        <vt:i4>104</vt:i4>
      </vt:variant>
      <vt:variant>
        <vt:i4>0</vt:i4>
      </vt:variant>
      <vt:variant>
        <vt:i4>5</vt:i4>
      </vt:variant>
      <vt:variant>
        <vt:lpwstr/>
      </vt:variant>
      <vt:variant>
        <vt:lpwstr>_Toc190160701</vt:lpwstr>
      </vt:variant>
      <vt:variant>
        <vt:i4>2031664</vt:i4>
      </vt:variant>
      <vt:variant>
        <vt:i4>98</vt:i4>
      </vt:variant>
      <vt:variant>
        <vt:i4>0</vt:i4>
      </vt:variant>
      <vt:variant>
        <vt:i4>5</vt:i4>
      </vt:variant>
      <vt:variant>
        <vt:lpwstr/>
      </vt:variant>
      <vt:variant>
        <vt:lpwstr>_Toc190160700</vt:lpwstr>
      </vt:variant>
      <vt:variant>
        <vt:i4>1441841</vt:i4>
      </vt:variant>
      <vt:variant>
        <vt:i4>92</vt:i4>
      </vt:variant>
      <vt:variant>
        <vt:i4>0</vt:i4>
      </vt:variant>
      <vt:variant>
        <vt:i4>5</vt:i4>
      </vt:variant>
      <vt:variant>
        <vt:lpwstr/>
      </vt:variant>
      <vt:variant>
        <vt:lpwstr>_Toc190160699</vt:lpwstr>
      </vt:variant>
      <vt:variant>
        <vt:i4>1441841</vt:i4>
      </vt:variant>
      <vt:variant>
        <vt:i4>86</vt:i4>
      </vt:variant>
      <vt:variant>
        <vt:i4>0</vt:i4>
      </vt:variant>
      <vt:variant>
        <vt:i4>5</vt:i4>
      </vt:variant>
      <vt:variant>
        <vt:lpwstr/>
      </vt:variant>
      <vt:variant>
        <vt:lpwstr>_Toc190160698</vt:lpwstr>
      </vt:variant>
      <vt:variant>
        <vt:i4>1441841</vt:i4>
      </vt:variant>
      <vt:variant>
        <vt:i4>80</vt:i4>
      </vt:variant>
      <vt:variant>
        <vt:i4>0</vt:i4>
      </vt:variant>
      <vt:variant>
        <vt:i4>5</vt:i4>
      </vt:variant>
      <vt:variant>
        <vt:lpwstr/>
      </vt:variant>
      <vt:variant>
        <vt:lpwstr>_Toc190160697</vt:lpwstr>
      </vt:variant>
      <vt:variant>
        <vt:i4>1441841</vt:i4>
      </vt:variant>
      <vt:variant>
        <vt:i4>74</vt:i4>
      </vt:variant>
      <vt:variant>
        <vt:i4>0</vt:i4>
      </vt:variant>
      <vt:variant>
        <vt:i4>5</vt:i4>
      </vt:variant>
      <vt:variant>
        <vt:lpwstr/>
      </vt:variant>
      <vt:variant>
        <vt:lpwstr>_Toc190160696</vt:lpwstr>
      </vt:variant>
      <vt:variant>
        <vt:i4>1441841</vt:i4>
      </vt:variant>
      <vt:variant>
        <vt:i4>68</vt:i4>
      </vt:variant>
      <vt:variant>
        <vt:i4>0</vt:i4>
      </vt:variant>
      <vt:variant>
        <vt:i4>5</vt:i4>
      </vt:variant>
      <vt:variant>
        <vt:lpwstr/>
      </vt:variant>
      <vt:variant>
        <vt:lpwstr>_Toc190160695</vt:lpwstr>
      </vt:variant>
      <vt:variant>
        <vt:i4>1441841</vt:i4>
      </vt:variant>
      <vt:variant>
        <vt:i4>62</vt:i4>
      </vt:variant>
      <vt:variant>
        <vt:i4>0</vt:i4>
      </vt:variant>
      <vt:variant>
        <vt:i4>5</vt:i4>
      </vt:variant>
      <vt:variant>
        <vt:lpwstr/>
      </vt:variant>
      <vt:variant>
        <vt:lpwstr>_Toc190160694</vt:lpwstr>
      </vt:variant>
      <vt:variant>
        <vt:i4>1441841</vt:i4>
      </vt:variant>
      <vt:variant>
        <vt:i4>56</vt:i4>
      </vt:variant>
      <vt:variant>
        <vt:i4>0</vt:i4>
      </vt:variant>
      <vt:variant>
        <vt:i4>5</vt:i4>
      </vt:variant>
      <vt:variant>
        <vt:lpwstr/>
      </vt:variant>
      <vt:variant>
        <vt:lpwstr>_Toc190160693</vt:lpwstr>
      </vt:variant>
      <vt:variant>
        <vt:i4>1441841</vt:i4>
      </vt:variant>
      <vt:variant>
        <vt:i4>50</vt:i4>
      </vt:variant>
      <vt:variant>
        <vt:i4>0</vt:i4>
      </vt:variant>
      <vt:variant>
        <vt:i4>5</vt:i4>
      </vt:variant>
      <vt:variant>
        <vt:lpwstr/>
      </vt:variant>
      <vt:variant>
        <vt:lpwstr>_Toc190160692</vt:lpwstr>
      </vt:variant>
      <vt:variant>
        <vt:i4>1441841</vt:i4>
      </vt:variant>
      <vt:variant>
        <vt:i4>44</vt:i4>
      </vt:variant>
      <vt:variant>
        <vt:i4>0</vt:i4>
      </vt:variant>
      <vt:variant>
        <vt:i4>5</vt:i4>
      </vt:variant>
      <vt:variant>
        <vt:lpwstr/>
      </vt:variant>
      <vt:variant>
        <vt:lpwstr>_Toc190160691</vt:lpwstr>
      </vt:variant>
      <vt:variant>
        <vt:i4>1441841</vt:i4>
      </vt:variant>
      <vt:variant>
        <vt:i4>38</vt:i4>
      </vt:variant>
      <vt:variant>
        <vt:i4>0</vt:i4>
      </vt:variant>
      <vt:variant>
        <vt:i4>5</vt:i4>
      </vt:variant>
      <vt:variant>
        <vt:lpwstr/>
      </vt:variant>
      <vt:variant>
        <vt:lpwstr>_Toc190160690</vt:lpwstr>
      </vt:variant>
      <vt:variant>
        <vt:i4>1507377</vt:i4>
      </vt:variant>
      <vt:variant>
        <vt:i4>32</vt:i4>
      </vt:variant>
      <vt:variant>
        <vt:i4>0</vt:i4>
      </vt:variant>
      <vt:variant>
        <vt:i4>5</vt:i4>
      </vt:variant>
      <vt:variant>
        <vt:lpwstr/>
      </vt:variant>
      <vt:variant>
        <vt:lpwstr>_Toc190160689</vt:lpwstr>
      </vt:variant>
      <vt:variant>
        <vt:i4>1507377</vt:i4>
      </vt:variant>
      <vt:variant>
        <vt:i4>26</vt:i4>
      </vt:variant>
      <vt:variant>
        <vt:i4>0</vt:i4>
      </vt:variant>
      <vt:variant>
        <vt:i4>5</vt:i4>
      </vt:variant>
      <vt:variant>
        <vt:lpwstr/>
      </vt:variant>
      <vt:variant>
        <vt:lpwstr>_Toc190160688</vt:lpwstr>
      </vt:variant>
      <vt:variant>
        <vt:i4>1507377</vt:i4>
      </vt:variant>
      <vt:variant>
        <vt:i4>20</vt:i4>
      </vt:variant>
      <vt:variant>
        <vt:i4>0</vt:i4>
      </vt:variant>
      <vt:variant>
        <vt:i4>5</vt:i4>
      </vt:variant>
      <vt:variant>
        <vt:lpwstr/>
      </vt:variant>
      <vt:variant>
        <vt:lpwstr>_Toc190160687</vt:lpwstr>
      </vt:variant>
      <vt:variant>
        <vt:i4>1507377</vt:i4>
      </vt:variant>
      <vt:variant>
        <vt:i4>14</vt:i4>
      </vt:variant>
      <vt:variant>
        <vt:i4>0</vt:i4>
      </vt:variant>
      <vt:variant>
        <vt:i4>5</vt:i4>
      </vt:variant>
      <vt:variant>
        <vt:lpwstr/>
      </vt:variant>
      <vt:variant>
        <vt:lpwstr>_Toc190160686</vt:lpwstr>
      </vt:variant>
      <vt:variant>
        <vt:i4>1507377</vt:i4>
      </vt:variant>
      <vt:variant>
        <vt:i4>8</vt:i4>
      </vt:variant>
      <vt:variant>
        <vt:i4>0</vt:i4>
      </vt:variant>
      <vt:variant>
        <vt:i4>5</vt:i4>
      </vt:variant>
      <vt:variant>
        <vt:lpwstr/>
      </vt:variant>
      <vt:variant>
        <vt:lpwstr>_Toc190160685</vt:lpwstr>
      </vt:variant>
      <vt:variant>
        <vt:i4>1507377</vt:i4>
      </vt:variant>
      <vt:variant>
        <vt:i4>2</vt:i4>
      </vt:variant>
      <vt:variant>
        <vt:i4>0</vt:i4>
      </vt:variant>
      <vt:variant>
        <vt:i4>5</vt:i4>
      </vt:variant>
      <vt:variant>
        <vt:lpwstr/>
      </vt:variant>
      <vt:variant>
        <vt:lpwstr>_Toc190160684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strategy 2025 Cambridgeshire Pension Fund</dc:title>
  <dc:subject/>
  <dc:creator>scox</dc:creator>
  <cp:keywords/>
  <cp:lastModifiedBy>Sharon Grimshaw</cp:lastModifiedBy>
  <cp:revision>6</cp:revision>
  <cp:lastPrinted>2020-10-14T09:06:00Z</cp:lastPrinted>
  <dcterms:created xsi:type="dcterms:W3CDTF">2025-04-08T12:27:00Z</dcterms:created>
  <dcterms:modified xsi:type="dcterms:W3CDTF">2025-04-08T12:30:00Z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