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05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Cambridgeshire Pension Fund and Northamptonshire Pension Fund logos"/>
      </w:tblPr>
      <w:tblGrid>
        <w:gridCol w:w="7996"/>
        <w:gridCol w:w="2577"/>
      </w:tblGrid>
      <w:tr w:rsidRPr="00316416" w:rsidR="001E585C" w:rsidTr="16D8B52D" w14:paraId="09353422" w14:textId="77777777">
        <w:trPr>
          <w:tblHeader/>
        </w:trPr>
        <w:tc>
          <w:tcPr>
            <w:tcW w:w="7996" w:type="dxa"/>
            <w:tcMar/>
          </w:tcPr>
          <w:p w:rsidRPr="00316416" w:rsidR="001E585C" w:rsidP="00A54546" w:rsidRDefault="001E585C" w14:paraId="5F1995A0" w14:textId="77777777">
            <w:pPr>
              <w:autoSpaceDE w:val="0"/>
              <w:autoSpaceDN w:val="0"/>
              <w:adjustRightInd w:val="0"/>
              <w:jc w:val="right"/>
              <w:rPr>
                <w:rFonts w:ascii="Arial" w:hAnsi="Arial" w:eastAsia="Times New Roman" w:cs="Arial"/>
                <w:b/>
                <w:color w:val="244D7A"/>
                <w:sz w:val="26"/>
                <w:szCs w:val="26"/>
                <w:lang w:eastAsia="en-GB"/>
              </w:rPr>
            </w:pPr>
            <w:r w:rsidRPr="00316416">
              <w:rPr>
                <w:rFonts w:ascii="Arial" w:hAnsi="Arial" w:eastAsia="Times New Roman" w:cs="Arial"/>
                <w:b/>
                <w:color w:val="244D7A"/>
                <w:sz w:val="26"/>
                <w:szCs w:val="26"/>
                <w:lang w:eastAsia="en-GB"/>
              </w:rPr>
              <w:t>Cambridgeshire</w:t>
            </w:r>
          </w:p>
          <w:p w:rsidRPr="00316416" w:rsidR="001E585C" w:rsidP="00A54546" w:rsidRDefault="001E585C" w14:paraId="738E09A4" w14:textId="77777777">
            <w:pPr>
              <w:autoSpaceDE w:val="0"/>
              <w:autoSpaceDN w:val="0"/>
              <w:adjustRightInd w:val="0"/>
              <w:jc w:val="right"/>
              <w:rPr>
                <w:rFonts w:ascii="Arial" w:hAnsi="Arial" w:eastAsia="Times New Roman" w:cs="Arial"/>
                <w:color w:val="244D7A"/>
                <w:sz w:val="26"/>
                <w:szCs w:val="26"/>
                <w:lang w:eastAsia="en-GB"/>
              </w:rPr>
            </w:pPr>
            <w:r w:rsidRPr="00316416">
              <w:rPr>
                <w:rFonts w:ascii="Arial" w:hAnsi="Arial" w:eastAsia="Times New Roman" w:cs="Arial"/>
                <w:color w:val="244D7A"/>
                <w:sz w:val="26"/>
                <w:szCs w:val="26"/>
                <w:lang w:eastAsia="en-GB"/>
              </w:rPr>
              <w:t>Pension Fund</w:t>
            </w:r>
          </w:p>
        </w:tc>
        <w:tc>
          <w:tcPr>
            <w:tcW w:w="2577" w:type="dxa"/>
            <w:tcMar/>
          </w:tcPr>
          <w:p w:rsidRPr="00316416" w:rsidR="001E585C" w:rsidP="00A54546" w:rsidRDefault="001E585C" w14:paraId="2B14D5B6" w14:textId="77777777">
            <w:pPr>
              <w:autoSpaceDE w:val="0"/>
              <w:autoSpaceDN w:val="0"/>
              <w:adjustRightInd w:val="0"/>
              <w:jc w:val="right"/>
              <w:rPr>
                <w:rFonts w:ascii="Arial" w:hAnsi="Arial" w:eastAsia="Times New Roman" w:cs="Arial"/>
                <w:b/>
                <w:color w:val="244D7A"/>
                <w:sz w:val="26"/>
                <w:szCs w:val="26"/>
                <w:lang w:eastAsia="en-GB"/>
              </w:rPr>
            </w:pPr>
            <w:r>
              <w:rPr>
                <w:rFonts w:ascii="Arial" w:hAnsi="Arial" w:eastAsia="Times New Roman" w:cs="Arial"/>
                <w:b/>
                <w:color w:val="244D7A"/>
                <w:sz w:val="26"/>
                <w:szCs w:val="26"/>
                <w:lang w:eastAsia="en-GB"/>
              </w:rPr>
              <w:t>Northampton</w:t>
            </w:r>
            <w:r w:rsidRPr="00316416">
              <w:rPr>
                <w:rFonts w:ascii="Arial" w:hAnsi="Arial" w:eastAsia="Times New Roman" w:cs="Arial"/>
                <w:b/>
                <w:color w:val="244D7A"/>
                <w:sz w:val="26"/>
                <w:szCs w:val="26"/>
                <w:lang w:eastAsia="en-GB"/>
              </w:rPr>
              <w:t>shire</w:t>
            </w:r>
          </w:p>
          <w:p w:rsidRPr="00316416" w:rsidR="001E585C" w:rsidP="00A54546" w:rsidRDefault="001E585C" w14:paraId="595767C7" w14:textId="77777777">
            <w:pPr>
              <w:autoSpaceDE w:val="0"/>
              <w:autoSpaceDN w:val="0"/>
              <w:adjustRightInd w:val="0"/>
              <w:jc w:val="right"/>
              <w:rPr>
                <w:rFonts w:ascii="Arial" w:hAnsi="Arial" w:eastAsia="Times New Roman" w:cs="Arial"/>
                <w:color w:val="244D7A"/>
                <w:sz w:val="26"/>
                <w:szCs w:val="26"/>
                <w:lang w:eastAsia="en-GB"/>
              </w:rPr>
            </w:pPr>
            <w:r w:rsidRPr="00316416">
              <w:rPr>
                <w:rFonts w:ascii="Arial" w:hAnsi="Arial" w:eastAsia="Times New Roman" w:cs="Arial"/>
                <w:color w:val="244D7A"/>
                <w:sz w:val="26"/>
                <w:szCs w:val="26"/>
                <w:lang w:eastAsia="en-GB"/>
              </w:rPr>
              <w:t>Pension Fund</w:t>
            </w:r>
          </w:p>
        </w:tc>
      </w:tr>
    </w:tbl>
    <w:p w:rsidR="00A54546" w:rsidP="001E585C" w:rsidRDefault="00A54546" w14:paraId="2945D4D4" w14:textId="591DB2F9">
      <w:pPr>
        <w:spacing w:after="0"/>
      </w:pPr>
    </w:p>
    <w:p w:rsidR="001E585C" w:rsidP="001E585C" w:rsidRDefault="001E585C" w14:paraId="6367E441" w14:textId="2E327C46">
      <w:pPr>
        <w:spacing w:after="0"/>
      </w:pPr>
    </w:p>
    <w:p w:rsidRPr="00893E4E" w:rsidR="001E585C" w:rsidP="00901748" w:rsidRDefault="00775821" w14:paraId="61D66657" w14:textId="67444803">
      <w:pPr>
        <w:spacing w:before="4000" w:after="7600"/>
        <w:jc w:val="center"/>
        <w:rPr>
          <w:color w:val="61207F"/>
          <w:sz w:val="72"/>
          <w:szCs w:val="72"/>
        </w:rPr>
      </w:pPr>
      <w:r>
        <w:rPr>
          <w:color w:val="61207F"/>
          <w:sz w:val="72"/>
          <w:szCs w:val="72"/>
        </w:rPr>
        <w:t>Death</w:t>
      </w:r>
      <w:r w:rsidR="00CF4207">
        <w:rPr>
          <w:color w:val="61207F"/>
          <w:sz w:val="72"/>
          <w:szCs w:val="72"/>
        </w:rPr>
        <w:t xml:space="preserve"> notification</w:t>
      </w:r>
      <w:r>
        <w:rPr>
          <w:color w:val="61207F"/>
          <w:sz w:val="72"/>
          <w:szCs w:val="72"/>
        </w:rPr>
        <w:t xml:space="preserve"> </w:t>
      </w:r>
      <w:r w:rsidRPr="00893E4E" w:rsidR="00893E4E">
        <w:rPr>
          <w:color w:val="61207F"/>
          <w:sz w:val="72"/>
          <w:szCs w:val="72"/>
        </w:rPr>
        <w:t>form guid</w:t>
      </w:r>
      <w:r w:rsidR="00555FE2">
        <w:rPr>
          <w:color w:val="61207F"/>
          <w:sz w:val="72"/>
          <w:szCs w:val="72"/>
        </w:rPr>
        <w:t>e</w:t>
      </w:r>
    </w:p>
    <w:p w:rsidR="005A58D5" w:rsidP="000C2B28" w:rsidRDefault="00893E4E" w14:paraId="282F7018" w14:textId="06863955">
      <w:pPr>
        <w:tabs>
          <w:tab w:val="left" w:pos="8145"/>
        </w:tabs>
      </w:pPr>
      <w:r>
        <w:rPr>
          <w:noProof/>
        </w:rPr>
        <w:drawing>
          <wp:inline distT="0" distB="0" distL="0" distR="0" wp14:anchorId="578B35CD" wp14:editId="7C0A333D">
            <wp:extent cx="3042000" cy="1015200"/>
            <wp:effectExtent l="0" t="0" r="6350" b="0"/>
            <wp:docPr id="1" name="Picture 1"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West Northamptonshire Council and Cambridgeshire County Council administered in partnershi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inline>
        </w:drawing>
      </w:r>
      <w:r w:rsidR="005A58D5">
        <w:br w:type="page"/>
      </w:r>
    </w:p>
    <w:bookmarkStart w:name="_Toc146100108" w:displacedByCustomXml="next" w:id="0"/>
    <w:bookmarkStart w:name="_Toc112319445" w:displacedByCustomXml="next" w:id="1"/>
    <w:sdt>
      <w:sdtPr>
        <w:id w:val="61303733"/>
        <w:docPartObj>
          <w:docPartGallery w:val="Table of Contents"/>
          <w:docPartUnique/>
        </w:docPartObj>
        <w:rPr>
          <w:rFonts w:ascii="Calibri" w:hAnsi="Calibri" w:eastAsia="Calibri" w:cs="" w:asciiTheme="minorAscii" w:hAnsiTheme="minorAscii" w:eastAsiaTheme="minorAscii" w:cstheme="minorBidi"/>
          <w:color w:val="auto"/>
          <w:sz w:val="22"/>
          <w:szCs w:val="22"/>
          <w:lang w:val="en-GB"/>
        </w:rPr>
      </w:sdtPr>
      <w:sdtEndPr>
        <w:rPr>
          <w:rFonts w:ascii="Calibri" w:hAnsi="Calibri" w:eastAsia="Calibri" w:cs="" w:asciiTheme="minorAscii" w:hAnsiTheme="minorAscii" w:eastAsiaTheme="minorAscii" w:cstheme="minorBidi"/>
          <w:b w:val="1"/>
          <w:bCs w:val="1"/>
          <w:noProof/>
          <w:color w:val="auto"/>
          <w:sz w:val="22"/>
          <w:szCs w:val="22"/>
          <w:lang w:val="en-GB"/>
        </w:rPr>
      </w:sdtEndPr>
      <w:sdtContent>
        <w:p w:rsidRPr="00E218A3" w:rsidR="00226EFB" w:rsidRDefault="00226EFB" w14:paraId="54A41897" w14:textId="26FAE299">
          <w:pPr>
            <w:pStyle w:val="TOCHeading"/>
            <w:rPr>
              <w:b/>
              <w:bCs/>
              <w:color w:val="61207F"/>
            </w:rPr>
          </w:pPr>
          <w:r w:rsidRPr="00E218A3">
            <w:rPr>
              <w:b/>
              <w:bCs/>
              <w:color w:val="61207F"/>
            </w:rPr>
            <w:t>Contents</w:t>
          </w:r>
        </w:p>
        <w:p w:rsidR="000567CB" w:rsidRDefault="00226EFB" w14:paraId="1B2BC827" w14:textId="05CBC391">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history="1" w:anchor="_Toc184812268">
            <w:r w:rsidRPr="007D4A20" w:rsidR="000567CB">
              <w:rPr>
                <w:rStyle w:val="Hyperlink"/>
                <w:noProof/>
              </w:rPr>
              <w:t>1.</w:t>
            </w:r>
            <w:r w:rsidR="000567CB">
              <w:rPr>
                <w:rFonts w:eastAsiaTheme="minorEastAsia"/>
                <w:noProof/>
                <w:kern w:val="2"/>
                <w:lang w:eastAsia="en-GB"/>
                <w14:ligatures w14:val="standardContextual"/>
              </w:rPr>
              <w:tab/>
            </w:r>
            <w:r w:rsidRPr="007D4A20" w:rsidR="000567CB">
              <w:rPr>
                <w:rStyle w:val="Hyperlink"/>
                <w:noProof/>
              </w:rPr>
              <w:t>Introduction</w:t>
            </w:r>
            <w:r w:rsidR="000567CB">
              <w:rPr>
                <w:noProof/>
                <w:webHidden/>
              </w:rPr>
              <w:tab/>
            </w:r>
            <w:r w:rsidR="000567CB">
              <w:rPr>
                <w:noProof/>
                <w:webHidden/>
              </w:rPr>
              <w:fldChar w:fldCharType="begin"/>
            </w:r>
            <w:r w:rsidR="000567CB">
              <w:rPr>
                <w:noProof/>
                <w:webHidden/>
              </w:rPr>
              <w:instrText xml:space="preserve"> PAGEREF _Toc184812268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79AA471F" w14:textId="3B009F04">
          <w:pPr>
            <w:pStyle w:val="TOC2"/>
            <w:rPr>
              <w:rFonts w:eastAsiaTheme="minorEastAsia"/>
              <w:noProof/>
              <w:kern w:val="2"/>
              <w:lang w:eastAsia="en-GB"/>
              <w14:ligatures w14:val="standardContextual"/>
            </w:rPr>
          </w:pPr>
          <w:hyperlink w:history="1" w:anchor="_Toc184812269">
            <w:r w:rsidRPr="007D4A20" w:rsidR="000567CB">
              <w:rPr>
                <w:rStyle w:val="Hyperlink"/>
                <w:noProof/>
              </w:rPr>
              <w:t>Death notification Form</w:t>
            </w:r>
            <w:r w:rsidR="000567CB">
              <w:rPr>
                <w:noProof/>
                <w:webHidden/>
              </w:rPr>
              <w:tab/>
            </w:r>
            <w:r w:rsidR="000567CB">
              <w:rPr>
                <w:noProof/>
                <w:webHidden/>
              </w:rPr>
              <w:fldChar w:fldCharType="begin"/>
            </w:r>
            <w:r w:rsidR="000567CB">
              <w:rPr>
                <w:noProof/>
                <w:webHidden/>
              </w:rPr>
              <w:instrText xml:space="preserve"> PAGEREF _Toc184812269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147770FE" w14:textId="16061040">
          <w:pPr>
            <w:pStyle w:val="TOC1"/>
            <w:rPr>
              <w:rFonts w:eastAsiaTheme="minorEastAsia"/>
              <w:noProof/>
              <w:kern w:val="2"/>
              <w:lang w:eastAsia="en-GB"/>
              <w14:ligatures w14:val="standardContextual"/>
            </w:rPr>
          </w:pPr>
          <w:hyperlink w:history="1" w:anchor="_Toc184812270">
            <w:r w:rsidRPr="007D4A20" w:rsidR="000567CB">
              <w:rPr>
                <w:rStyle w:val="Hyperlink"/>
                <w:noProof/>
              </w:rPr>
              <w:t>2.</w:t>
            </w:r>
            <w:r w:rsidR="000567CB">
              <w:rPr>
                <w:rFonts w:eastAsiaTheme="minorEastAsia"/>
                <w:noProof/>
                <w:kern w:val="2"/>
                <w:lang w:eastAsia="en-GB"/>
                <w14:ligatures w14:val="standardContextual"/>
              </w:rPr>
              <w:tab/>
            </w:r>
            <w:r w:rsidRPr="007D4A20" w:rsidR="000567CB">
              <w:rPr>
                <w:rStyle w:val="Hyperlink"/>
                <w:noProof/>
              </w:rPr>
              <w:t>How to fill in and submit the death notification form</w:t>
            </w:r>
            <w:r w:rsidR="000567CB">
              <w:rPr>
                <w:noProof/>
                <w:webHidden/>
              </w:rPr>
              <w:tab/>
            </w:r>
            <w:r w:rsidR="000567CB">
              <w:rPr>
                <w:noProof/>
                <w:webHidden/>
              </w:rPr>
              <w:fldChar w:fldCharType="begin"/>
            </w:r>
            <w:r w:rsidR="000567CB">
              <w:rPr>
                <w:noProof/>
                <w:webHidden/>
              </w:rPr>
              <w:instrText xml:space="preserve"> PAGEREF _Toc184812270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45367626" w14:textId="11E44F4A">
          <w:pPr>
            <w:pStyle w:val="TOC1"/>
            <w:rPr>
              <w:rFonts w:eastAsiaTheme="minorEastAsia"/>
              <w:noProof/>
              <w:kern w:val="2"/>
              <w:lang w:eastAsia="en-GB"/>
              <w14:ligatures w14:val="standardContextual"/>
            </w:rPr>
          </w:pPr>
          <w:hyperlink w:history="1" w:anchor="_Toc184812271">
            <w:r w:rsidRPr="007D4A20" w:rsidR="000567CB">
              <w:rPr>
                <w:rStyle w:val="Hyperlink"/>
                <w:noProof/>
              </w:rPr>
              <w:t>3.</w:t>
            </w:r>
            <w:r w:rsidR="000567CB">
              <w:rPr>
                <w:rFonts w:eastAsiaTheme="minorEastAsia"/>
                <w:noProof/>
                <w:kern w:val="2"/>
                <w:lang w:eastAsia="en-GB"/>
                <w14:ligatures w14:val="standardContextual"/>
              </w:rPr>
              <w:tab/>
            </w:r>
            <w:r w:rsidRPr="007D4A20" w:rsidR="000567CB">
              <w:rPr>
                <w:rStyle w:val="Hyperlink"/>
                <w:noProof/>
              </w:rPr>
              <w:t>Guidance notes</w:t>
            </w:r>
            <w:r w:rsidR="000567CB">
              <w:rPr>
                <w:noProof/>
                <w:webHidden/>
              </w:rPr>
              <w:tab/>
            </w:r>
            <w:r w:rsidR="000567CB">
              <w:rPr>
                <w:noProof/>
                <w:webHidden/>
              </w:rPr>
              <w:fldChar w:fldCharType="begin"/>
            </w:r>
            <w:r w:rsidR="000567CB">
              <w:rPr>
                <w:noProof/>
                <w:webHidden/>
              </w:rPr>
              <w:instrText xml:space="preserve"> PAGEREF _Toc184812271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555F5A48" w14:textId="2C8AF425">
          <w:pPr>
            <w:pStyle w:val="TOC2"/>
            <w:rPr>
              <w:rFonts w:eastAsiaTheme="minorEastAsia"/>
              <w:noProof/>
              <w:kern w:val="2"/>
              <w:lang w:eastAsia="en-GB"/>
              <w14:ligatures w14:val="standardContextual"/>
            </w:rPr>
          </w:pPr>
          <w:hyperlink w:history="1" w:anchor="_Toc184812272">
            <w:r w:rsidRPr="007D4A20" w:rsidR="000567CB">
              <w:rPr>
                <w:rStyle w:val="Hyperlink"/>
                <w:noProof/>
              </w:rPr>
              <w:t>Section 1 – Employer details</w:t>
            </w:r>
            <w:r w:rsidR="000567CB">
              <w:rPr>
                <w:noProof/>
                <w:webHidden/>
              </w:rPr>
              <w:tab/>
            </w:r>
            <w:r w:rsidR="000567CB">
              <w:rPr>
                <w:noProof/>
                <w:webHidden/>
              </w:rPr>
              <w:fldChar w:fldCharType="begin"/>
            </w:r>
            <w:r w:rsidR="000567CB">
              <w:rPr>
                <w:noProof/>
                <w:webHidden/>
              </w:rPr>
              <w:instrText xml:space="preserve"> PAGEREF _Toc184812272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46176B20" w14:textId="5F3BBE64">
          <w:pPr>
            <w:pStyle w:val="TOC2"/>
            <w:rPr>
              <w:rFonts w:eastAsiaTheme="minorEastAsia"/>
              <w:noProof/>
              <w:kern w:val="2"/>
              <w:lang w:eastAsia="en-GB"/>
              <w14:ligatures w14:val="standardContextual"/>
            </w:rPr>
          </w:pPr>
          <w:hyperlink w:history="1" w:anchor="_Toc184812273">
            <w:r w:rsidRPr="007D4A20" w:rsidR="000567CB">
              <w:rPr>
                <w:rStyle w:val="Hyperlink"/>
                <w:noProof/>
              </w:rPr>
              <w:t>Section 2 - Employee’s personal details</w:t>
            </w:r>
            <w:r w:rsidR="000567CB">
              <w:rPr>
                <w:noProof/>
                <w:webHidden/>
              </w:rPr>
              <w:tab/>
            </w:r>
            <w:r w:rsidR="000567CB">
              <w:rPr>
                <w:noProof/>
                <w:webHidden/>
              </w:rPr>
              <w:fldChar w:fldCharType="begin"/>
            </w:r>
            <w:r w:rsidR="000567CB">
              <w:rPr>
                <w:noProof/>
                <w:webHidden/>
              </w:rPr>
              <w:instrText xml:space="preserve"> PAGEREF _Toc184812273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0B7584D8" w14:textId="207ECC84">
          <w:pPr>
            <w:pStyle w:val="TOC2"/>
            <w:rPr>
              <w:rFonts w:eastAsiaTheme="minorEastAsia"/>
              <w:noProof/>
              <w:kern w:val="2"/>
              <w:lang w:eastAsia="en-GB"/>
              <w14:ligatures w14:val="standardContextual"/>
            </w:rPr>
          </w:pPr>
          <w:hyperlink w:history="1" w:anchor="_Toc184812274">
            <w:r w:rsidRPr="007D4A20" w:rsidR="000567CB">
              <w:rPr>
                <w:rStyle w:val="Hyperlink"/>
                <w:noProof/>
              </w:rPr>
              <w:t>Section 3 – Employee’s date of death and next of kin details</w:t>
            </w:r>
            <w:r w:rsidR="000567CB">
              <w:rPr>
                <w:noProof/>
                <w:webHidden/>
              </w:rPr>
              <w:tab/>
            </w:r>
            <w:r w:rsidR="000567CB">
              <w:rPr>
                <w:noProof/>
                <w:webHidden/>
              </w:rPr>
              <w:fldChar w:fldCharType="begin"/>
            </w:r>
            <w:r w:rsidR="000567CB">
              <w:rPr>
                <w:noProof/>
                <w:webHidden/>
              </w:rPr>
              <w:instrText xml:space="preserve"> PAGEREF _Toc184812274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3675FA42" w14:textId="60C7B996">
          <w:pPr>
            <w:pStyle w:val="TOC2"/>
            <w:rPr>
              <w:rFonts w:eastAsiaTheme="minorEastAsia"/>
              <w:noProof/>
              <w:kern w:val="2"/>
              <w:lang w:eastAsia="en-GB"/>
              <w14:ligatures w14:val="standardContextual"/>
            </w:rPr>
          </w:pPr>
          <w:hyperlink w:history="1" w:anchor="_Toc184812275">
            <w:r w:rsidRPr="007D4A20" w:rsidR="000567CB">
              <w:rPr>
                <w:rStyle w:val="Hyperlink"/>
                <w:noProof/>
              </w:rPr>
              <w:t>Section 4 – Employee’s contractual details</w:t>
            </w:r>
            <w:r w:rsidR="000567CB">
              <w:rPr>
                <w:noProof/>
                <w:webHidden/>
              </w:rPr>
              <w:tab/>
            </w:r>
            <w:r w:rsidR="000567CB">
              <w:rPr>
                <w:noProof/>
                <w:webHidden/>
              </w:rPr>
              <w:fldChar w:fldCharType="begin"/>
            </w:r>
            <w:r w:rsidR="000567CB">
              <w:rPr>
                <w:noProof/>
                <w:webHidden/>
              </w:rPr>
              <w:instrText xml:space="preserve"> PAGEREF _Toc184812275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670E7AC2" w14:textId="2FBB3B35">
          <w:pPr>
            <w:pStyle w:val="TOC3"/>
            <w:tabs>
              <w:tab w:val="right" w:leader="dot" w:pos="10456"/>
            </w:tabs>
            <w:rPr>
              <w:rFonts w:eastAsiaTheme="minorEastAsia"/>
              <w:noProof/>
              <w:kern w:val="2"/>
              <w:lang w:eastAsia="en-GB"/>
              <w14:ligatures w14:val="standardContextual"/>
            </w:rPr>
          </w:pPr>
          <w:hyperlink w:history="1" w:anchor="_Toc184812276">
            <w:r w:rsidRPr="007D4A20" w:rsidR="000567CB">
              <w:rPr>
                <w:rStyle w:val="Hyperlink"/>
                <w:noProof/>
              </w:rPr>
              <w:t>Contractual working hours and weeks</w:t>
            </w:r>
            <w:r w:rsidR="000567CB">
              <w:rPr>
                <w:noProof/>
                <w:webHidden/>
              </w:rPr>
              <w:tab/>
            </w:r>
            <w:r w:rsidR="000567CB">
              <w:rPr>
                <w:noProof/>
                <w:webHidden/>
              </w:rPr>
              <w:fldChar w:fldCharType="begin"/>
            </w:r>
            <w:r w:rsidR="000567CB">
              <w:rPr>
                <w:noProof/>
                <w:webHidden/>
              </w:rPr>
              <w:instrText xml:space="preserve"> PAGEREF _Toc184812276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31885AF0" w14:textId="656044A3">
          <w:pPr>
            <w:pStyle w:val="TOC3"/>
            <w:tabs>
              <w:tab w:val="right" w:leader="dot" w:pos="10456"/>
            </w:tabs>
            <w:rPr>
              <w:rFonts w:eastAsiaTheme="minorEastAsia"/>
              <w:noProof/>
              <w:kern w:val="2"/>
              <w:lang w:eastAsia="en-GB"/>
              <w14:ligatures w14:val="standardContextual"/>
            </w:rPr>
          </w:pPr>
          <w:hyperlink w:history="1" w:anchor="_Toc184812277">
            <w:r w:rsidRPr="007D4A20" w:rsidR="000567CB">
              <w:rPr>
                <w:rStyle w:val="Hyperlink"/>
                <w:noProof/>
              </w:rPr>
              <w:t>Breaks in pensionable membership</w:t>
            </w:r>
            <w:r w:rsidR="000567CB">
              <w:rPr>
                <w:noProof/>
                <w:webHidden/>
              </w:rPr>
              <w:tab/>
            </w:r>
            <w:r w:rsidR="000567CB">
              <w:rPr>
                <w:noProof/>
                <w:webHidden/>
              </w:rPr>
              <w:fldChar w:fldCharType="begin"/>
            </w:r>
            <w:r w:rsidR="000567CB">
              <w:rPr>
                <w:noProof/>
                <w:webHidden/>
              </w:rPr>
              <w:instrText xml:space="preserve"> PAGEREF _Toc184812277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571589B2" w14:textId="0D509A70">
          <w:pPr>
            <w:pStyle w:val="TOC3"/>
            <w:tabs>
              <w:tab w:val="right" w:leader="dot" w:pos="10456"/>
            </w:tabs>
            <w:rPr>
              <w:rFonts w:eastAsiaTheme="minorEastAsia"/>
              <w:noProof/>
              <w:kern w:val="2"/>
              <w:lang w:eastAsia="en-GB"/>
              <w14:ligatures w14:val="standardContextual"/>
            </w:rPr>
          </w:pPr>
          <w:hyperlink w:history="1" w:anchor="_Toc184812278">
            <w:r w:rsidRPr="007D4A20" w:rsidR="000567CB">
              <w:rPr>
                <w:rStyle w:val="Hyperlink"/>
                <w:noProof/>
              </w:rPr>
              <w:t>Pension contributions</w:t>
            </w:r>
            <w:r w:rsidR="000567CB">
              <w:rPr>
                <w:noProof/>
                <w:webHidden/>
              </w:rPr>
              <w:tab/>
            </w:r>
            <w:r w:rsidR="000567CB">
              <w:rPr>
                <w:noProof/>
                <w:webHidden/>
              </w:rPr>
              <w:fldChar w:fldCharType="begin"/>
            </w:r>
            <w:r w:rsidR="000567CB">
              <w:rPr>
                <w:noProof/>
                <w:webHidden/>
              </w:rPr>
              <w:instrText xml:space="preserve"> PAGEREF _Toc184812278 \h </w:instrText>
            </w:r>
            <w:r w:rsidR="000567CB">
              <w:rPr>
                <w:noProof/>
                <w:webHidden/>
              </w:rPr>
            </w:r>
            <w:r w:rsidR="000567CB">
              <w:rPr>
                <w:noProof/>
                <w:webHidden/>
              </w:rPr>
              <w:fldChar w:fldCharType="separate"/>
            </w:r>
            <w:r w:rsidR="000567CB">
              <w:rPr>
                <w:noProof/>
                <w:webHidden/>
              </w:rPr>
              <w:t>3</w:t>
            </w:r>
            <w:r w:rsidR="000567CB">
              <w:rPr>
                <w:noProof/>
                <w:webHidden/>
              </w:rPr>
              <w:fldChar w:fldCharType="end"/>
            </w:r>
          </w:hyperlink>
        </w:p>
        <w:p w:rsidR="000567CB" w:rsidRDefault="00D0435A" w14:paraId="705049B4" w14:textId="7EF2289D">
          <w:pPr>
            <w:pStyle w:val="TOC3"/>
            <w:tabs>
              <w:tab w:val="right" w:leader="dot" w:pos="10456"/>
            </w:tabs>
            <w:rPr>
              <w:rFonts w:eastAsiaTheme="minorEastAsia"/>
              <w:noProof/>
              <w:kern w:val="2"/>
              <w:lang w:eastAsia="en-GB"/>
              <w14:ligatures w14:val="standardContextual"/>
            </w:rPr>
          </w:pPr>
          <w:hyperlink w:history="1" w:anchor="_Toc184812279">
            <w:r w:rsidRPr="007D4A20" w:rsidR="000567CB">
              <w:rPr>
                <w:rStyle w:val="Hyperlink"/>
                <w:rFonts w:eastAsiaTheme="majorEastAsia"/>
                <w:noProof/>
              </w:rPr>
              <w:t>Contractual pay</w:t>
            </w:r>
            <w:r w:rsidR="000567CB">
              <w:rPr>
                <w:noProof/>
                <w:webHidden/>
              </w:rPr>
              <w:tab/>
            </w:r>
            <w:r w:rsidR="000567CB">
              <w:rPr>
                <w:noProof/>
                <w:webHidden/>
              </w:rPr>
              <w:fldChar w:fldCharType="begin"/>
            </w:r>
            <w:r w:rsidR="000567CB">
              <w:rPr>
                <w:noProof/>
                <w:webHidden/>
              </w:rPr>
              <w:instrText xml:space="preserve"> PAGEREF _Toc184812279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rsidR="000567CB" w:rsidRDefault="00D0435A" w14:paraId="532868A3" w14:textId="7E98D569">
          <w:pPr>
            <w:pStyle w:val="TOC3"/>
            <w:tabs>
              <w:tab w:val="right" w:leader="dot" w:pos="10456"/>
            </w:tabs>
            <w:rPr>
              <w:rFonts w:eastAsiaTheme="minorEastAsia"/>
              <w:noProof/>
              <w:kern w:val="2"/>
              <w:lang w:eastAsia="en-GB"/>
              <w14:ligatures w14:val="standardContextual"/>
            </w:rPr>
          </w:pPr>
          <w:hyperlink w:history="1" w:anchor="_Toc184812280">
            <w:r w:rsidRPr="007D4A20" w:rsidR="000567CB">
              <w:rPr>
                <w:rStyle w:val="Hyperlink"/>
                <w:rFonts w:eastAsiaTheme="majorEastAsia"/>
                <w:noProof/>
              </w:rPr>
              <w:t>Additional pensionable payments</w:t>
            </w:r>
            <w:r w:rsidR="000567CB">
              <w:rPr>
                <w:noProof/>
                <w:webHidden/>
              </w:rPr>
              <w:tab/>
            </w:r>
            <w:r w:rsidR="000567CB">
              <w:rPr>
                <w:noProof/>
                <w:webHidden/>
              </w:rPr>
              <w:fldChar w:fldCharType="begin"/>
            </w:r>
            <w:r w:rsidR="000567CB">
              <w:rPr>
                <w:noProof/>
                <w:webHidden/>
              </w:rPr>
              <w:instrText xml:space="preserve"> PAGEREF _Toc184812280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rsidR="000567CB" w:rsidRDefault="00D0435A" w14:paraId="504324EF" w14:textId="72D7EB7E">
          <w:pPr>
            <w:pStyle w:val="TOC3"/>
            <w:tabs>
              <w:tab w:val="right" w:leader="dot" w:pos="10456"/>
            </w:tabs>
            <w:rPr>
              <w:rFonts w:eastAsiaTheme="minorEastAsia"/>
              <w:noProof/>
              <w:kern w:val="2"/>
              <w:lang w:eastAsia="en-GB"/>
              <w14:ligatures w14:val="standardContextual"/>
            </w:rPr>
          </w:pPr>
          <w:hyperlink w:history="1" w:anchor="_Toc184812281">
            <w:r w:rsidRPr="007D4A20" w:rsidR="000567CB">
              <w:rPr>
                <w:rStyle w:val="Hyperlink"/>
                <w:rFonts w:eastAsiaTheme="majorEastAsia"/>
                <w:noProof/>
              </w:rPr>
              <w:t>Purchase of annual leave</w:t>
            </w:r>
            <w:r w:rsidR="000567CB">
              <w:rPr>
                <w:noProof/>
                <w:webHidden/>
              </w:rPr>
              <w:tab/>
            </w:r>
            <w:r w:rsidR="000567CB">
              <w:rPr>
                <w:noProof/>
                <w:webHidden/>
              </w:rPr>
              <w:fldChar w:fldCharType="begin"/>
            </w:r>
            <w:r w:rsidR="000567CB">
              <w:rPr>
                <w:noProof/>
                <w:webHidden/>
              </w:rPr>
              <w:instrText xml:space="preserve"> PAGEREF _Toc184812281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rsidR="000567CB" w:rsidRDefault="00D0435A" w14:paraId="3AECB7FF" w14:textId="7212A85C">
          <w:pPr>
            <w:pStyle w:val="TOC3"/>
            <w:tabs>
              <w:tab w:val="right" w:leader="dot" w:pos="10456"/>
            </w:tabs>
            <w:rPr>
              <w:rFonts w:eastAsiaTheme="minorEastAsia"/>
              <w:noProof/>
              <w:kern w:val="2"/>
              <w:lang w:eastAsia="en-GB"/>
              <w14:ligatures w14:val="standardContextual"/>
            </w:rPr>
          </w:pPr>
          <w:hyperlink w:history="1" w:anchor="_Toc184812282">
            <w:r w:rsidRPr="007D4A20" w:rsidR="000567CB">
              <w:rPr>
                <w:rStyle w:val="Hyperlink"/>
                <w:noProof/>
              </w:rPr>
              <w:t>Additional pension contributions (APCs) details</w:t>
            </w:r>
            <w:r w:rsidR="000567CB">
              <w:rPr>
                <w:noProof/>
                <w:webHidden/>
              </w:rPr>
              <w:tab/>
            </w:r>
            <w:r w:rsidR="000567CB">
              <w:rPr>
                <w:noProof/>
                <w:webHidden/>
              </w:rPr>
              <w:fldChar w:fldCharType="begin"/>
            </w:r>
            <w:r w:rsidR="000567CB">
              <w:rPr>
                <w:noProof/>
                <w:webHidden/>
              </w:rPr>
              <w:instrText xml:space="preserve"> PAGEREF _Toc184812282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rsidR="000567CB" w:rsidRDefault="00D0435A" w14:paraId="265B7CF1" w14:textId="526AA10E">
          <w:pPr>
            <w:pStyle w:val="TOC3"/>
            <w:tabs>
              <w:tab w:val="right" w:leader="dot" w:pos="10456"/>
            </w:tabs>
            <w:rPr>
              <w:rFonts w:eastAsiaTheme="minorEastAsia"/>
              <w:noProof/>
              <w:kern w:val="2"/>
              <w:lang w:eastAsia="en-GB"/>
              <w14:ligatures w14:val="standardContextual"/>
            </w:rPr>
          </w:pPr>
          <w:hyperlink w:history="1" w:anchor="_Toc184812283">
            <w:r w:rsidRPr="007D4A20" w:rsidR="000567CB">
              <w:rPr>
                <w:rStyle w:val="Hyperlink"/>
                <w:noProof/>
              </w:rPr>
              <w:t>Additional voluntary contributions (AVCs)</w:t>
            </w:r>
            <w:r w:rsidR="000567CB">
              <w:rPr>
                <w:noProof/>
                <w:webHidden/>
              </w:rPr>
              <w:tab/>
            </w:r>
            <w:r w:rsidR="000567CB">
              <w:rPr>
                <w:noProof/>
                <w:webHidden/>
              </w:rPr>
              <w:fldChar w:fldCharType="begin"/>
            </w:r>
            <w:r w:rsidR="000567CB">
              <w:rPr>
                <w:noProof/>
                <w:webHidden/>
              </w:rPr>
              <w:instrText xml:space="preserve"> PAGEREF _Toc184812283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rsidR="000567CB" w:rsidRDefault="00D0435A" w14:paraId="1ED4F215" w14:textId="3227C65D">
          <w:pPr>
            <w:pStyle w:val="TOC2"/>
            <w:rPr>
              <w:rFonts w:eastAsiaTheme="minorEastAsia"/>
              <w:noProof/>
              <w:kern w:val="2"/>
              <w:lang w:eastAsia="en-GB"/>
              <w14:ligatures w14:val="standardContextual"/>
            </w:rPr>
          </w:pPr>
          <w:hyperlink w:history="1" w:anchor="_Toc184812284">
            <w:r w:rsidRPr="007D4A20" w:rsidR="000567CB">
              <w:rPr>
                <w:rStyle w:val="Hyperlink"/>
                <w:noProof/>
              </w:rPr>
              <w:t>Section 5 – 2014 Care Scheme</w:t>
            </w:r>
            <w:r w:rsidR="000567CB">
              <w:rPr>
                <w:noProof/>
                <w:webHidden/>
              </w:rPr>
              <w:tab/>
            </w:r>
            <w:r w:rsidR="000567CB">
              <w:rPr>
                <w:noProof/>
                <w:webHidden/>
              </w:rPr>
              <w:fldChar w:fldCharType="begin"/>
            </w:r>
            <w:r w:rsidR="000567CB">
              <w:rPr>
                <w:noProof/>
                <w:webHidden/>
              </w:rPr>
              <w:instrText xml:space="preserve"> PAGEREF _Toc184812284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rsidR="000567CB" w:rsidRDefault="00D0435A" w14:paraId="6A57E2DF" w14:textId="63AF997C">
          <w:pPr>
            <w:pStyle w:val="TOC3"/>
            <w:tabs>
              <w:tab w:val="right" w:leader="dot" w:pos="10456"/>
            </w:tabs>
            <w:rPr>
              <w:rFonts w:eastAsiaTheme="minorEastAsia"/>
              <w:noProof/>
              <w:kern w:val="2"/>
              <w:lang w:eastAsia="en-GB"/>
              <w14:ligatures w14:val="standardContextual"/>
            </w:rPr>
          </w:pPr>
          <w:hyperlink w:history="1" w:anchor="_Toc184812285">
            <w:r w:rsidRPr="007D4A20" w:rsidR="000567CB">
              <w:rPr>
                <w:rStyle w:val="Hyperlink"/>
                <w:noProof/>
              </w:rPr>
              <w:t>CARE pay (2014 definition)</w:t>
            </w:r>
            <w:r w:rsidR="000567CB">
              <w:rPr>
                <w:noProof/>
                <w:webHidden/>
              </w:rPr>
              <w:tab/>
            </w:r>
            <w:r w:rsidR="000567CB">
              <w:rPr>
                <w:noProof/>
                <w:webHidden/>
              </w:rPr>
              <w:fldChar w:fldCharType="begin"/>
            </w:r>
            <w:r w:rsidR="000567CB">
              <w:rPr>
                <w:noProof/>
                <w:webHidden/>
              </w:rPr>
              <w:instrText xml:space="preserve"> PAGEREF _Toc184812285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rsidR="000567CB" w:rsidRDefault="00D0435A" w14:paraId="48A77DA5" w14:textId="6EB4D3FB">
          <w:pPr>
            <w:pStyle w:val="TOC3"/>
            <w:tabs>
              <w:tab w:val="right" w:leader="dot" w:pos="10456"/>
            </w:tabs>
            <w:rPr>
              <w:rFonts w:eastAsiaTheme="minorEastAsia"/>
              <w:noProof/>
              <w:kern w:val="2"/>
              <w:lang w:eastAsia="en-GB"/>
              <w14:ligatures w14:val="standardContextual"/>
            </w:rPr>
          </w:pPr>
          <w:hyperlink w:history="1" w:anchor="_Toc184812286">
            <w:r w:rsidRPr="007D4A20" w:rsidR="000567CB">
              <w:rPr>
                <w:rStyle w:val="Hyperlink"/>
                <w:noProof/>
              </w:rPr>
              <w:t>Assumed pensionable pay for death in service</w:t>
            </w:r>
            <w:r w:rsidR="000567CB">
              <w:rPr>
                <w:noProof/>
                <w:webHidden/>
              </w:rPr>
              <w:tab/>
            </w:r>
            <w:r w:rsidR="000567CB">
              <w:rPr>
                <w:noProof/>
                <w:webHidden/>
              </w:rPr>
              <w:fldChar w:fldCharType="begin"/>
            </w:r>
            <w:r w:rsidR="000567CB">
              <w:rPr>
                <w:noProof/>
                <w:webHidden/>
              </w:rPr>
              <w:instrText xml:space="preserve"> PAGEREF _Toc184812286 \h </w:instrText>
            </w:r>
            <w:r w:rsidR="000567CB">
              <w:rPr>
                <w:noProof/>
                <w:webHidden/>
              </w:rPr>
            </w:r>
            <w:r w:rsidR="000567CB">
              <w:rPr>
                <w:noProof/>
                <w:webHidden/>
              </w:rPr>
              <w:fldChar w:fldCharType="separate"/>
            </w:r>
            <w:r w:rsidR="000567CB">
              <w:rPr>
                <w:noProof/>
                <w:webHidden/>
              </w:rPr>
              <w:t>4</w:t>
            </w:r>
            <w:r w:rsidR="000567CB">
              <w:rPr>
                <w:noProof/>
                <w:webHidden/>
              </w:rPr>
              <w:fldChar w:fldCharType="end"/>
            </w:r>
          </w:hyperlink>
        </w:p>
        <w:p w:rsidR="000567CB" w:rsidRDefault="00D0435A" w14:paraId="5C8C0DB6" w14:textId="65939EEE">
          <w:pPr>
            <w:pStyle w:val="TOC3"/>
            <w:tabs>
              <w:tab w:val="right" w:leader="dot" w:pos="10456"/>
            </w:tabs>
            <w:rPr>
              <w:rFonts w:eastAsiaTheme="minorEastAsia"/>
              <w:noProof/>
              <w:kern w:val="2"/>
              <w:lang w:eastAsia="en-GB"/>
              <w14:ligatures w14:val="standardContextual"/>
            </w:rPr>
          </w:pPr>
          <w:hyperlink w:history="1" w:anchor="_Toc184812287">
            <w:r w:rsidRPr="007D4A20" w:rsidR="000567CB">
              <w:rPr>
                <w:rStyle w:val="Hyperlink"/>
                <w:noProof/>
              </w:rPr>
              <w:t>Period of sickness absence</w:t>
            </w:r>
            <w:r w:rsidR="000567CB">
              <w:rPr>
                <w:noProof/>
                <w:webHidden/>
              </w:rPr>
              <w:tab/>
            </w:r>
            <w:r w:rsidR="000567CB">
              <w:rPr>
                <w:noProof/>
                <w:webHidden/>
              </w:rPr>
              <w:fldChar w:fldCharType="begin"/>
            </w:r>
            <w:r w:rsidR="000567CB">
              <w:rPr>
                <w:noProof/>
                <w:webHidden/>
              </w:rPr>
              <w:instrText xml:space="preserve"> PAGEREF _Toc184812287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rsidR="000567CB" w:rsidRDefault="00D0435A" w14:paraId="03F6F91B" w14:textId="3A6B75ED">
          <w:pPr>
            <w:pStyle w:val="TOC2"/>
            <w:rPr>
              <w:rFonts w:eastAsiaTheme="minorEastAsia"/>
              <w:noProof/>
              <w:kern w:val="2"/>
              <w:lang w:eastAsia="en-GB"/>
              <w14:ligatures w14:val="standardContextual"/>
            </w:rPr>
          </w:pPr>
          <w:hyperlink w:history="1" w:anchor="_Toc184812288">
            <w:r w:rsidRPr="007D4A20" w:rsidR="000567CB">
              <w:rPr>
                <w:rStyle w:val="Hyperlink"/>
                <w:noProof/>
              </w:rPr>
              <w:t>Section 6 – Final Salary Scheme</w:t>
            </w:r>
            <w:r w:rsidR="000567CB">
              <w:rPr>
                <w:noProof/>
                <w:webHidden/>
              </w:rPr>
              <w:tab/>
            </w:r>
            <w:r w:rsidR="000567CB">
              <w:rPr>
                <w:noProof/>
                <w:webHidden/>
              </w:rPr>
              <w:fldChar w:fldCharType="begin"/>
            </w:r>
            <w:r w:rsidR="000567CB">
              <w:rPr>
                <w:noProof/>
                <w:webHidden/>
              </w:rPr>
              <w:instrText xml:space="preserve"> PAGEREF _Toc184812288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rsidR="000567CB" w:rsidRDefault="00D0435A" w14:paraId="34BF2932" w14:textId="4E592A3B">
          <w:pPr>
            <w:pStyle w:val="TOC3"/>
            <w:tabs>
              <w:tab w:val="right" w:leader="dot" w:pos="10456"/>
            </w:tabs>
            <w:rPr>
              <w:rFonts w:eastAsiaTheme="minorEastAsia"/>
              <w:noProof/>
              <w:kern w:val="2"/>
              <w:lang w:eastAsia="en-GB"/>
              <w14:ligatures w14:val="standardContextual"/>
            </w:rPr>
          </w:pPr>
          <w:hyperlink w:history="1" w:anchor="_Toc184812289">
            <w:r w:rsidRPr="007D4A20" w:rsidR="000567CB">
              <w:rPr>
                <w:rStyle w:val="Hyperlink"/>
                <w:noProof/>
              </w:rPr>
              <w:t>Final pay (2008 definition)</w:t>
            </w:r>
            <w:r w:rsidR="000567CB">
              <w:rPr>
                <w:noProof/>
                <w:webHidden/>
              </w:rPr>
              <w:tab/>
            </w:r>
            <w:r w:rsidR="000567CB">
              <w:rPr>
                <w:noProof/>
                <w:webHidden/>
              </w:rPr>
              <w:fldChar w:fldCharType="begin"/>
            </w:r>
            <w:r w:rsidR="000567CB">
              <w:rPr>
                <w:noProof/>
                <w:webHidden/>
              </w:rPr>
              <w:instrText xml:space="preserve"> PAGEREF _Toc184812289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rsidR="000567CB" w:rsidRDefault="00D0435A" w14:paraId="249C3955" w14:textId="69D3D666">
          <w:pPr>
            <w:pStyle w:val="TOC3"/>
            <w:tabs>
              <w:tab w:val="right" w:leader="dot" w:pos="10456"/>
            </w:tabs>
            <w:rPr>
              <w:rFonts w:eastAsiaTheme="minorEastAsia"/>
              <w:noProof/>
              <w:kern w:val="2"/>
              <w:lang w:eastAsia="en-GB"/>
              <w14:ligatures w14:val="standardContextual"/>
            </w:rPr>
          </w:pPr>
          <w:hyperlink w:history="1" w:anchor="_Toc184812290">
            <w:r w:rsidRPr="007D4A20" w:rsidR="000567CB">
              <w:rPr>
                <w:rStyle w:val="Hyperlink"/>
                <w:noProof/>
              </w:rPr>
              <w:t>Other periods of final pay</w:t>
            </w:r>
            <w:r w:rsidR="000567CB">
              <w:rPr>
                <w:noProof/>
                <w:webHidden/>
              </w:rPr>
              <w:tab/>
            </w:r>
            <w:r w:rsidR="000567CB">
              <w:rPr>
                <w:noProof/>
                <w:webHidden/>
              </w:rPr>
              <w:fldChar w:fldCharType="begin"/>
            </w:r>
            <w:r w:rsidR="000567CB">
              <w:rPr>
                <w:noProof/>
                <w:webHidden/>
              </w:rPr>
              <w:instrText xml:space="preserve"> PAGEREF _Toc184812290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rsidR="000567CB" w:rsidRDefault="00D0435A" w14:paraId="18504760" w14:textId="61C41488">
          <w:pPr>
            <w:pStyle w:val="TOC3"/>
            <w:tabs>
              <w:tab w:val="right" w:leader="dot" w:pos="10456"/>
            </w:tabs>
            <w:rPr>
              <w:rFonts w:eastAsiaTheme="minorEastAsia"/>
              <w:noProof/>
              <w:kern w:val="2"/>
              <w:lang w:eastAsia="en-GB"/>
              <w14:ligatures w14:val="standardContextual"/>
            </w:rPr>
          </w:pPr>
          <w:hyperlink w:history="1" w:anchor="_Toc184812291">
            <w:r w:rsidRPr="007D4A20" w:rsidR="000567CB">
              <w:rPr>
                <w:rStyle w:val="Hyperlink"/>
                <w:noProof/>
              </w:rPr>
              <w:t>Final pay – things to watch out for</w:t>
            </w:r>
            <w:r w:rsidR="000567CB">
              <w:rPr>
                <w:noProof/>
                <w:webHidden/>
              </w:rPr>
              <w:tab/>
            </w:r>
            <w:r w:rsidR="000567CB">
              <w:rPr>
                <w:noProof/>
                <w:webHidden/>
              </w:rPr>
              <w:fldChar w:fldCharType="begin"/>
            </w:r>
            <w:r w:rsidR="000567CB">
              <w:rPr>
                <w:noProof/>
                <w:webHidden/>
              </w:rPr>
              <w:instrText xml:space="preserve"> PAGEREF _Toc184812291 \h </w:instrText>
            </w:r>
            <w:r w:rsidR="000567CB">
              <w:rPr>
                <w:noProof/>
                <w:webHidden/>
              </w:rPr>
            </w:r>
            <w:r w:rsidR="000567CB">
              <w:rPr>
                <w:noProof/>
                <w:webHidden/>
              </w:rPr>
              <w:fldChar w:fldCharType="separate"/>
            </w:r>
            <w:r w:rsidR="000567CB">
              <w:rPr>
                <w:noProof/>
                <w:webHidden/>
              </w:rPr>
              <w:t>5</w:t>
            </w:r>
            <w:r w:rsidR="000567CB">
              <w:rPr>
                <w:noProof/>
                <w:webHidden/>
              </w:rPr>
              <w:fldChar w:fldCharType="end"/>
            </w:r>
          </w:hyperlink>
        </w:p>
        <w:p w:rsidR="000567CB" w:rsidRDefault="00D0435A" w14:paraId="5ACEEB04" w14:textId="7344A0F6">
          <w:pPr>
            <w:pStyle w:val="TOC2"/>
            <w:rPr>
              <w:rFonts w:eastAsiaTheme="minorEastAsia"/>
              <w:noProof/>
              <w:kern w:val="2"/>
              <w:lang w:eastAsia="en-GB"/>
              <w14:ligatures w14:val="standardContextual"/>
            </w:rPr>
          </w:pPr>
          <w:hyperlink w:history="1" w:anchor="_Toc184812292">
            <w:r w:rsidRPr="007D4A20" w:rsidR="000567CB">
              <w:rPr>
                <w:rStyle w:val="Hyperlink"/>
                <w:noProof/>
              </w:rPr>
              <w:t>Section 7 – Employer’s declaration</w:t>
            </w:r>
            <w:r w:rsidR="000567CB">
              <w:rPr>
                <w:noProof/>
                <w:webHidden/>
              </w:rPr>
              <w:tab/>
            </w:r>
            <w:r w:rsidR="000567CB">
              <w:rPr>
                <w:noProof/>
                <w:webHidden/>
              </w:rPr>
              <w:fldChar w:fldCharType="begin"/>
            </w:r>
            <w:r w:rsidR="000567CB">
              <w:rPr>
                <w:noProof/>
                <w:webHidden/>
              </w:rPr>
              <w:instrText xml:space="preserve"> PAGEREF _Toc184812292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rsidR="000567CB" w:rsidRDefault="00D0435A" w14:paraId="4F1ADAAF" w14:textId="44A35C5F">
          <w:pPr>
            <w:pStyle w:val="TOC1"/>
            <w:rPr>
              <w:rFonts w:eastAsiaTheme="minorEastAsia"/>
              <w:noProof/>
              <w:kern w:val="2"/>
              <w:lang w:eastAsia="en-GB"/>
              <w14:ligatures w14:val="standardContextual"/>
            </w:rPr>
          </w:pPr>
          <w:hyperlink w:history="1" w:anchor="_Toc184812293">
            <w:r w:rsidRPr="007D4A20" w:rsidR="000567CB">
              <w:rPr>
                <w:rStyle w:val="Hyperlink"/>
                <w:noProof/>
              </w:rPr>
              <w:t>4.</w:t>
            </w:r>
            <w:r w:rsidR="000567CB">
              <w:rPr>
                <w:rFonts w:eastAsiaTheme="minorEastAsia"/>
                <w:noProof/>
                <w:kern w:val="2"/>
                <w:lang w:eastAsia="en-GB"/>
                <w14:ligatures w14:val="standardContextual"/>
              </w:rPr>
              <w:tab/>
            </w:r>
            <w:r w:rsidRPr="007D4A20" w:rsidR="000567CB">
              <w:rPr>
                <w:rStyle w:val="Hyperlink"/>
                <w:noProof/>
              </w:rPr>
              <w:t>Glossary of terms used</w:t>
            </w:r>
            <w:r w:rsidR="000567CB">
              <w:rPr>
                <w:noProof/>
                <w:webHidden/>
              </w:rPr>
              <w:tab/>
            </w:r>
            <w:r w:rsidR="000567CB">
              <w:rPr>
                <w:noProof/>
                <w:webHidden/>
              </w:rPr>
              <w:fldChar w:fldCharType="begin"/>
            </w:r>
            <w:r w:rsidR="000567CB">
              <w:rPr>
                <w:noProof/>
                <w:webHidden/>
              </w:rPr>
              <w:instrText xml:space="preserve"> PAGEREF _Toc184812293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rsidR="000567CB" w:rsidRDefault="00D0435A" w14:paraId="54444A6F" w14:textId="2839244C">
          <w:pPr>
            <w:pStyle w:val="TOC2"/>
            <w:rPr>
              <w:rFonts w:eastAsiaTheme="minorEastAsia"/>
              <w:noProof/>
              <w:kern w:val="2"/>
              <w:lang w:eastAsia="en-GB"/>
              <w14:ligatures w14:val="standardContextual"/>
            </w:rPr>
          </w:pPr>
          <w:hyperlink w:history="1" w:anchor="_Toc184812294">
            <w:r w:rsidRPr="007D4A20" w:rsidR="000567CB">
              <w:rPr>
                <w:rStyle w:val="Hyperlink"/>
                <w:rFonts w:eastAsia="Times New Roman"/>
                <w:noProof/>
                <w:lang w:eastAsia="en-GB"/>
              </w:rPr>
              <w:t>50/50 section</w:t>
            </w:r>
            <w:r w:rsidR="000567CB">
              <w:rPr>
                <w:noProof/>
                <w:webHidden/>
              </w:rPr>
              <w:tab/>
            </w:r>
            <w:r w:rsidR="000567CB">
              <w:rPr>
                <w:noProof/>
                <w:webHidden/>
              </w:rPr>
              <w:fldChar w:fldCharType="begin"/>
            </w:r>
            <w:r w:rsidR="000567CB">
              <w:rPr>
                <w:noProof/>
                <w:webHidden/>
              </w:rPr>
              <w:instrText xml:space="preserve"> PAGEREF _Toc184812294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rsidR="000567CB" w:rsidRDefault="00D0435A" w14:paraId="5AE85C83" w14:textId="6607B9DB">
          <w:pPr>
            <w:pStyle w:val="TOC2"/>
            <w:rPr>
              <w:rFonts w:eastAsiaTheme="minorEastAsia"/>
              <w:noProof/>
              <w:kern w:val="2"/>
              <w:lang w:eastAsia="en-GB"/>
              <w14:ligatures w14:val="standardContextual"/>
            </w:rPr>
          </w:pPr>
          <w:hyperlink w:history="1" w:anchor="_Toc184812295">
            <w:r w:rsidRPr="007D4A20" w:rsidR="000567CB">
              <w:rPr>
                <w:rStyle w:val="Hyperlink"/>
                <w:rFonts w:eastAsia="Times New Roman"/>
                <w:noProof/>
                <w:lang w:eastAsia="en-GB"/>
              </w:rPr>
              <w:t>Additional pension contributions (APCs)</w:t>
            </w:r>
            <w:r w:rsidR="000567CB">
              <w:rPr>
                <w:noProof/>
                <w:webHidden/>
              </w:rPr>
              <w:tab/>
            </w:r>
            <w:r w:rsidR="000567CB">
              <w:rPr>
                <w:noProof/>
                <w:webHidden/>
              </w:rPr>
              <w:fldChar w:fldCharType="begin"/>
            </w:r>
            <w:r w:rsidR="000567CB">
              <w:rPr>
                <w:noProof/>
                <w:webHidden/>
              </w:rPr>
              <w:instrText xml:space="preserve"> PAGEREF _Toc184812295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rsidR="000567CB" w:rsidRDefault="00D0435A" w14:paraId="1F3205C7" w14:textId="367BAB72">
          <w:pPr>
            <w:pStyle w:val="TOC2"/>
            <w:rPr>
              <w:rFonts w:eastAsiaTheme="minorEastAsia"/>
              <w:noProof/>
              <w:kern w:val="2"/>
              <w:lang w:eastAsia="en-GB"/>
              <w14:ligatures w14:val="standardContextual"/>
            </w:rPr>
          </w:pPr>
          <w:hyperlink w:history="1" w:anchor="_Toc184812296">
            <w:r w:rsidRPr="007D4A20" w:rsidR="000567CB">
              <w:rPr>
                <w:rStyle w:val="Hyperlink"/>
                <w:rFonts w:eastAsia="Times New Roman"/>
                <w:noProof/>
                <w:lang w:eastAsia="en-GB"/>
              </w:rPr>
              <w:t>Additional regular contributions (ARCs)</w:t>
            </w:r>
            <w:r w:rsidR="000567CB">
              <w:rPr>
                <w:noProof/>
                <w:webHidden/>
              </w:rPr>
              <w:tab/>
            </w:r>
            <w:r w:rsidR="000567CB">
              <w:rPr>
                <w:noProof/>
                <w:webHidden/>
              </w:rPr>
              <w:fldChar w:fldCharType="begin"/>
            </w:r>
            <w:r w:rsidR="000567CB">
              <w:rPr>
                <w:noProof/>
                <w:webHidden/>
              </w:rPr>
              <w:instrText xml:space="preserve"> PAGEREF _Toc184812296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rsidR="000567CB" w:rsidRDefault="00D0435A" w14:paraId="5D146441" w14:textId="5EE3A032">
          <w:pPr>
            <w:pStyle w:val="TOC2"/>
            <w:rPr>
              <w:rFonts w:eastAsiaTheme="minorEastAsia"/>
              <w:noProof/>
              <w:kern w:val="2"/>
              <w:lang w:eastAsia="en-GB"/>
              <w14:ligatures w14:val="standardContextual"/>
            </w:rPr>
          </w:pPr>
          <w:hyperlink w:history="1" w:anchor="_Toc184812297">
            <w:r w:rsidRPr="007D4A20" w:rsidR="000567CB">
              <w:rPr>
                <w:rStyle w:val="Hyperlink"/>
                <w:rFonts w:eastAsia="Times New Roman"/>
                <w:noProof/>
                <w:lang w:eastAsia="en-GB"/>
              </w:rPr>
              <w:t>Additional voluntary contributions (AVCs)</w:t>
            </w:r>
            <w:r w:rsidR="000567CB">
              <w:rPr>
                <w:noProof/>
                <w:webHidden/>
              </w:rPr>
              <w:tab/>
            </w:r>
            <w:r w:rsidR="000567CB">
              <w:rPr>
                <w:noProof/>
                <w:webHidden/>
              </w:rPr>
              <w:fldChar w:fldCharType="begin"/>
            </w:r>
            <w:r w:rsidR="000567CB">
              <w:rPr>
                <w:noProof/>
                <w:webHidden/>
              </w:rPr>
              <w:instrText xml:space="preserve"> PAGEREF _Toc184812297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rsidR="000567CB" w:rsidRDefault="00D0435A" w14:paraId="7256FDF5" w14:textId="79E2381B">
          <w:pPr>
            <w:pStyle w:val="TOC2"/>
            <w:rPr>
              <w:rFonts w:eastAsiaTheme="minorEastAsia"/>
              <w:noProof/>
              <w:kern w:val="2"/>
              <w:lang w:eastAsia="en-GB"/>
              <w14:ligatures w14:val="standardContextual"/>
            </w:rPr>
          </w:pPr>
          <w:hyperlink w:history="1" w:anchor="_Toc184812298">
            <w:r w:rsidRPr="007D4A20" w:rsidR="000567CB">
              <w:rPr>
                <w:rStyle w:val="Hyperlink"/>
                <w:rFonts w:eastAsia="Times New Roman"/>
                <w:noProof/>
                <w:lang w:eastAsia="en-GB"/>
              </w:rPr>
              <w:t>Assumed pensionable pay (APP)</w:t>
            </w:r>
            <w:r w:rsidR="000567CB">
              <w:rPr>
                <w:noProof/>
                <w:webHidden/>
              </w:rPr>
              <w:tab/>
            </w:r>
            <w:r w:rsidR="000567CB">
              <w:rPr>
                <w:noProof/>
                <w:webHidden/>
              </w:rPr>
              <w:fldChar w:fldCharType="begin"/>
            </w:r>
            <w:r w:rsidR="000567CB">
              <w:rPr>
                <w:noProof/>
                <w:webHidden/>
              </w:rPr>
              <w:instrText xml:space="preserve"> PAGEREF _Toc184812298 \h </w:instrText>
            </w:r>
            <w:r w:rsidR="000567CB">
              <w:rPr>
                <w:noProof/>
                <w:webHidden/>
              </w:rPr>
            </w:r>
            <w:r w:rsidR="000567CB">
              <w:rPr>
                <w:noProof/>
                <w:webHidden/>
              </w:rPr>
              <w:fldChar w:fldCharType="separate"/>
            </w:r>
            <w:r w:rsidR="000567CB">
              <w:rPr>
                <w:noProof/>
                <w:webHidden/>
              </w:rPr>
              <w:t>6</w:t>
            </w:r>
            <w:r w:rsidR="000567CB">
              <w:rPr>
                <w:noProof/>
                <w:webHidden/>
              </w:rPr>
              <w:fldChar w:fldCharType="end"/>
            </w:r>
          </w:hyperlink>
        </w:p>
        <w:p w:rsidR="000567CB" w:rsidRDefault="00D0435A" w14:paraId="0E5992DF" w14:textId="25F56071">
          <w:pPr>
            <w:pStyle w:val="TOC2"/>
            <w:rPr>
              <w:rFonts w:eastAsiaTheme="minorEastAsia"/>
              <w:noProof/>
              <w:kern w:val="2"/>
              <w:lang w:eastAsia="en-GB"/>
              <w14:ligatures w14:val="standardContextual"/>
            </w:rPr>
          </w:pPr>
          <w:hyperlink w:history="1" w:anchor="_Toc184812299">
            <w:r w:rsidRPr="007D4A20" w:rsidR="000567CB">
              <w:rPr>
                <w:rStyle w:val="Hyperlink"/>
                <w:rFonts w:eastAsia="Times New Roman"/>
                <w:noProof/>
                <w:lang w:eastAsia="en-GB"/>
              </w:rPr>
              <w:t>Assumed pensionable pay (APP) – death in service</w:t>
            </w:r>
            <w:r w:rsidR="000567CB">
              <w:rPr>
                <w:noProof/>
                <w:webHidden/>
              </w:rPr>
              <w:tab/>
            </w:r>
            <w:r w:rsidR="000567CB">
              <w:rPr>
                <w:noProof/>
                <w:webHidden/>
              </w:rPr>
              <w:fldChar w:fldCharType="begin"/>
            </w:r>
            <w:r w:rsidR="000567CB">
              <w:rPr>
                <w:noProof/>
                <w:webHidden/>
              </w:rPr>
              <w:instrText xml:space="preserve"> PAGEREF _Toc184812299 \h </w:instrText>
            </w:r>
            <w:r w:rsidR="000567CB">
              <w:rPr>
                <w:noProof/>
                <w:webHidden/>
              </w:rPr>
            </w:r>
            <w:r w:rsidR="000567CB">
              <w:rPr>
                <w:noProof/>
                <w:webHidden/>
              </w:rPr>
              <w:fldChar w:fldCharType="separate"/>
            </w:r>
            <w:r w:rsidR="000567CB">
              <w:rPr>
                <w:noProof/>
                <w:webHidden/>
              </w:rPr>
              <w:t>7</w:t>
            </w:r>
            <w:r w:rsidR="000567CB">
              <w:rPr>
                <w:noProof/>
                <w:webHidden/>
              </w:rPr>
              <w:fldChar w:fldCharType="end"/>
            </w:r>
          </w:hyperlink>
        </w:p>
        <w:p w:rsidR="000567CB" w:rsidRDefault="00D0435A" w14:paraId="1D643A06" w14:textId="37D37743">
          <w:pPr>
            <w:pStyle w:val="TOC2"/>
            <w:rPr>
              <w:rFonts w:eastAsiaTheme="minorEastAsia"/>
              <w:noProof/>
              <w:kern w:val="2"/>
              <w:lang w:eastAsia="en-GB"/>
              <w14:ligatures w14:val="standardContextual"/>
            </w:rPr>
          </w:pPr>
          <w:hyperlink w:history="1" w:anchor="_Toc184812300">
            <w:r w:rsidRPr="007D4A20" w:rsidR="000567CB">
              <w:rPr>
                <w:rStyle w:val="Hyperlink"/>
                <w:rFonts w:eastAsia="Times New Roman"/>
                <w:noProof/>
                <w:lang w:eastAsia="en-GB"/>
              </w:rPr>
              <w:t>CARE pay (Career Average Revalued Earnings) - 2014 definition of pensionable Pay</w:t>
            </w:r>
            <w:r w:rsidR="000567CB">
              <w:rPr>
                <w:noProof/>
                <w:webHidden/>
              </w:rPr>
              <w:tab/>
            </w:r>
            <w:r w:rsidR="000567CB">
              <w:rPr>
                <w:noProof/>
                <w:webHidden/>
              </w:rPr>
              <w:fldChar w:fldCharType="begin"/>
            </w:r>
            <w:r w:rsidR="000567CB">
              <w:rPr>
                <w:noProof/>
                <w:webHidden/>
              </w:rPr>
              <w:instrText xml:space="preserve"> PAGEREF _Toc184812300 \h </w:instrText>
            </w:r>
            <w:r w:rsidR="000567CB">
              <w:rPr>
                <w:noProof/>
                <w:webHidden/>
              </w:rPr>
            </w:r>
            <w:r w:rsidR="000567CB">
              <w:rPr>
                <w:noProof/>
                <w:webHidden/>
              </w:rPr>
              <w:fldChar w:fldCharType="separate"/>
            </w:r>
            <w:r w:rsidR="000567CB">
              <w:rPr>
                <w:noProof/>
                <w:webHidden/>
              </w:rPr>
              <w:t>7</w:t>
            </w:r>
            <w:r w:rsidR="000567CB">
              <w:rPr>
                <w:noProof/>
                <w:webHidden/>
              </w:rPr>
              <w:fldChar w:fldCharType="end"/>
            </w:r>
          </w:hyperlink>
        </w:p>
        <w:p w:rsidR="000567CB" w:rsidRDefault="00D0435A" w14:paraId="2912B6D2" w14:textId="3E1FFBB4">
          <w:pPr>
            <w:pStyle w:val="TOC3"/>
            <w:tabs>
              <w:tab w:val="right" w:leader="dot" w:pos="10456"/>
            </w:tabs>
            <w:rPr>
              <w:rFonts w:eastAsiaTheme="minorEastAsia"/>
              <w:noProof/>
              <w:kern w:val="2"/>
              <w:lang w:eastAsia="en-GB"/>
              <w14:ligatures w14:val="standardContextual"/>
            </w:rPr>
          </w:pPr>
          <w:hyperlink w:history="1" w:anchor="_Toc184812301">
            <w:r w:rsidRPr="007D4A20" w:rsidR="000567CB">
              <w:rPr>
                <w:rStyle w:val="Hyperlink"/>
                <w:noProof/>
              </w:rPr>
              <w:t>Definition of Pensionable Pay (2014)</w:t>
            </w:r>
            <w:r w:rsidR="000567CB">
              <w:rPr>
                <w:noProof/>
                <w:webHidden/>
              </w:rPr>
              <w:tab/>
            </w:r>
            <w:r w:rsidR="000567CB">
              <w:rPr>
                <w:noProof/>
                <w:webHidden/>
              </w:rPr>
              <w:fldChar w:fldCharType="begin"/>
            </w:r>
            <w:r w:rsidR="000567CB">
              <w:rPr>
                <w:noProof/>
                <w:webHidden/>
              </w:rPr>
              <w:instrText xml:space="preserve"> PAGEREF _Toc184812301 \h </w:instrText>
            </w:r>
            <w:r w:rsidR="000567CB">
              <w:rPr>
                <w:noProof/>
                <w:webHidden/>
              </w:rPr>
            </w:r>
            <w:r w:rsidR="000567CB">
              <w:rPr>
                <w:noProof/>
                <w:webHidden/>
              </w:rPr>
              <w:fldChar w:fldCharType="separate"/>
            </w:r>
            <w:r w:rsidR="000567CB">
              <w:rPr>
                <w:noProof/>
                <w:webHidden/>
              </w:rPr>
              <w:t>7</w:t>
            </w:r>
            <w:r w:rsidR="000567CB">
              <w:rPr>
                <w:noProof/>
                <w:webHidden/>
              </w:rPr>
              <w:fldChar w:fldCharType="end"/>
            </w:r>
          </w:hyperlink>
        </w:p>
        <w:p w:rsidR="000567CB" w:rsidRDefault="00D0435A" w14:paraId="4DFC6A6F" w14:textId="4D0343D2">
          <w:pPr>
            <w:pStyle w:val="TOC3"/>
            <w:tabs>
              <w:tab w:val="right" w:leader="dot" w:pos="10456"/>
            </w:tabs>
            <w:rPr>
              <w:rFonts w:eastAsiaTheme="minorEastAsia"/>
              <w:noProof/>
              <w:kern w:val="2"/>
              <w:lang w:eastAsia="en-GB"/>
              <w14:ligatures w14:val="standardContextual"/>
            </w:rPr>
          </w:pPr>
          <w:hyperlink w:history="1" w:anchor="_Toc184812302">
            <w:r w:rsidRPr="007D4A20" w:rsidR="000567CB">
              <w:rPr>
                <w:rStyle w:val="Hyperlink"/>
                <w:noProof/>
              </w:rPr>
              <w:t>Exclusions from pensionable pay 2014</w:t>
            </w:r>
            <w:r w:rsidR="000567CB">
              <w:rPr>
                <w:noProof/>
                <w:webHidden/>
              </w:rPr>
              <w:tab/>
            </w:r>
            <w:r w:rsidR="000567CB">
              <w:rPr>
                <w:noProof/>
                <w:webHidden/>
              </w:rPr>
              <w:fldChar w:fldCharType="begin"/>
            </w:r>
            <w:r w:rsidR="000567CB">
              <w:rPr>
                <w:noProof/>
                <w:webHidden/>
              </w:rPr>
              <w:instrText xml:space="preserve"> PAGEREF _Toc184812302 \h </w:instrText>
            </w:r>
            <w:r w:rsidR="000567CB">
              <w:rPr>
                <w:noProof/>
                <w:webHidden/>
              </w:rPr>
            </w:r>
            <w:r w:rsidR="000567CB">
              <w:rPr>
                <w:noProof/>
                <w:webHidden/>
              </w:rPr>
              <w:fldChar w:fldCharType="separate"/>
            </w:r>
            <w:r w:rsidR="000567CB">
              <w:rPr>
                <w:noProof/>
                <w:webHidden/>
              </w:rPr>
              <w:t>7</w:t>
            </w:r>
            <w:r w:rsidR="000567CB">
              <w:rPr>
                <w:noProof/>
                <w:webHidden/>
              </w:rPr>
              <w:fldChar w:fldCharType="end"/>
            </w:r>
          </w:hyperlink>
        </w:p>
        <w:p w:rsidR="000567CB" w:rsidRDefault="00D0435A" w14:paraId="678BFD7D" w14:textId="7461154E">
          <w:pPr>
            <w:pStyle w:val="TOC2"/>
            <w:rPr>
              <w:rFonts w:eastAsiaTheme="minorEastAsia"/>
              <w:noProof/>
              <w:kern w:val="2"/>
              <w:lang w:eastAsia="en-GB"/>
              <w14:ligatures w14:val="standardContextual"/>
            </w:rPr>
          </w:pPr>
          <w:hyperlink w:history="1" w:anchor="_Toc184812303">
            <w:r w:rsidRPr="007D4A20" w:rsidR="000567CB">
              <w:rPr>
                <w:rStyle w:val="Hyperlink"/>
                <w:rFonts w:eastAsia="Times New Roman"/>
                <w:noProof/>
                <w:lang w:eastAsia="en-GB"/>
              </w:rPr>
              <w:t>CPI</w:t>
            </w:r>
            <w:r w:rsidR="000567CB">
              <w:rPr>
                <w:noProof/>
                <w:webHidden/>
              </w:rPr>
              <w:tab/>
            </w:r>
            <w:r w:rsidR="000567CB">
              <w:rPr>
                <w:noProof/>
                <w:webHidden/>
              </w:rPr>
              <w:fldChar w:fldCharType="begin"/>
            </w:r>
            <w:r w:rsidR="000567CB">
              <w:rPr>
                <w:noProof/>
                <w:webHidden/>
              </w:rPr>
              <w:instrText xml:space="preserve"> PAGEREF _Toc184812303 \h </w:instrText>
            </w:r>
            <w:r w:rsidR="000567CB">
              <w:rPr>
                <w:noProof/>
                <w:webHidden/>
              </w:rPr>
            </w:r>
            <w:r w:rsidR="000567CB">
              <w:rPr>
                <w:noProof/>
                <w:webHidden/>
              </w:rPr>
              <w:fldChar w:fldCharType="separate"/>
            </w:r>
            <w:r w:rsidR="000567CB">
              <w:rPr>
                <w:noProof/>
                <w:webHidden/>
              </w:rPr>
              <w:t>8</w:t>
            </w:r>
            <w:r w:rsidR="000567CB">
              <w:rPr>
                <w:noProof/>
                <w:webHidden/>
              </w:rPr>
              <w:fldChar w:fldCharType="end"/>
            </w:r>
          </w:hyperlink>
        </w:p>
        <w:p w:rsidR="000567CB" w:rsidRDefault="00D0435A" w14:paraId="00888419" w14:textId="01865D6A">
          <w:pPr>
            <w:pStyle w:val="TOC2"/>
            <w:rPr>
              <w:rFonts w:eastAsiaTheme="minorEastAsia"/>
              <w:noProof/>
              <w:kern w:val="2"/>
              <w:lang w:eastAsia="en-GB"/>
              <w14:ligatures w14:val="standardContextual"/>
            </w:rPr>
          </w:pPr>
          <w:hyperlink w:history="1" w:anchor="_Toc184812304">
            <w:r w:rsidRPr="007D4A20" w:rsidR="000567CB">
              <w:rPr>
                <w:rStyle w:val="Hyperlink"/>
                <w:rFonts w:eastAsia="Times New Roman"/>
                <w:noProof/>
                <w:lang w:eastAsia="en-GB"/>
              </w:rPr>
              <w:t>Final Pay (Final Salary Scheme) - 2008 Definition of Pensionable Pay</w:t>
            </w:r>
            <w:r w:rsidR="000567CB">
              <w:rPr>
                <w:noProof/>
                <w:webHidden/>
              </w:rPr>
              <w:tab/>
            </w:r>
            <w:r w:rsidR="000567CB">
              <w:rPr>
                <w:noProof/>
                <w:webHidden/>
              </w:rPr>
              <w:fldChar w:fldCharType="begin"/>
            </w:r>
            <w:r w:rsidR="000567CB">
              <w:rPr>
                <w:noProof/>
                <w:webHidden/>
              </w:rPr>
              <w:instrText xml:space="preserve"> PAGEREF _Toc184812304 \h </w:instrText>
            </w:r>
            <w:r w:rsidR="000567CB">
              <w:rPr>
                <w:noProof/>
                <w:webHidden/>
              </w:rPr>
            </w:r>
            <w:r w:rsidR="000567CB">
              <w:rPr>
                <w:noProof/>
                <w:webHidden/>
              </w:rPr>
              <w:fldChar w:fldCharType="separate"/>
            </w:r>
            <w:r w:rsidR="000567CB">
              <w:rPr>
                <w:noProof/>
                <w:webHidden/>
              </w:rPr>
              <w:t>8</w:t>
            </w:r>
            <w:r w:rsidR="000567CB">
              <w:rPr>
                <w:noProof/>
                <w:webHidden/>
              </w:rPr>
              <w:fldChar w:fldCharType="end"/>
            </w:r>
          </w:hyperlink>
        </w:p>
        <w:p w:rsidR="000567CB" w:rsidRDefault="00D0435A" w14:paraId="104064D6" w14:textId="660989C1">
          <w:pPr>
            <w:pStyle w:val="TOC3"/>
            <w:tabs>
              <w:tab w:val="right" w:leader="dot" w:pos="10456"/>
            </w:tabs>
            <w:rPr>
              <w:rFonts w:eastAsiaTheme="minorEastAsia"/>
              <w:noProof/>
              <w:kern w:val="2"/>
              <w:lang w:eastAsia="en-GB"/>
              <w14:ligatures w14:val="standardContextual"/>
            </w:rPr>
          </w:pPr>
          <w:hyperlink w:history="1" w:anchor="_Toc184812305">
            <w:r w:rsidRPr="007D4A20" w:rsidR="000567CB">
              <w:rPr>
                <w:rStyle w:val="Hyperlink"/>
                <w:noProof/>
              </w:rPr>
              <w:t>Reduction in pensionable pay</w:t>
            </w:r>
            <w:r w:rsidR="000567CB">
              <w:rPr>
                <w:noProof/>
                <w:webHidden/>
              </w:rPr>
              <w:tab/>
            </w:r>
            <w:r w:rsidR="000567CB">
              <w:rPr>
                <w:noProof/>
                <w:webHidden/>
              </w:rPr>
              <w:fldChar w:fldCharType="begin"/>
            </w:r>
            <w:r w:rsidR="000567CB">
              <w:rPr>
                <w:noProof/>
                <w:webHidden/>
              </w:rPr>
              <w:instrText xml:space="preserve"> PAGEREF _Toc184812305 \h </w:instrText>
            </w:r>
            <w:r w:rsidR="000567CB">
              <w:rPr>
                <w:noProof/>
                <w:webHidden/>
              </w:rPr>
            </w:r>
            <w:r w:rsidR="000567CB">
              <w:rPr>
                <w:noProof/>
                <w:webHidden/>
              </w:rPr>
              <w:fldChar w:fldCharType="separate"/>
            </w:r>
            <w:r w:rsidR="000567CB">
              <w:rPr>
                <w:noProof/>
                <w:webHidden/>
              </w:rPr>
              <w:t>8</w:t>
            </w:r>
            <w:r w:rsidR="000567CB">
              <w:rPr>
                <w:noProof/>
                <w:webHidden/>
              </w:rPr>
              <w:fldChar w:fldCharType="end"/>
            </w:r>
          </w:hyperlink>
        </w:p>
        <w:p w:rsidR="00E218A3" w:rsidP="00E218A3" w:rsidRDefault="00226EFB" w14:paraId="42C6777C" w14:textId="1169309A">
          <w:pPr>
            <w:rPr>
              <w:b/>
              <w:bCs/>
              <w:noProof/>
            </w:rPr>
          </w:pPr>
          <w:r>
            <w:rPr>
              <w:b/>
              <w:bCs/>
              <w:noProof/>
            </w:rPr>
            <w:lastRenderedPageBreak/>
            <w:fldChar w:fldCharType="end"/>
          </w:r>
        </w:p>
      </w:sdtContent>
    </w:sdt>
    <w:bookmarkStart w:name="_Toc146094182" w:displacedByCustomXml="prev" w:id="2"/>
    <w:p w:rsidRPr="00D257BD" w:rsidR="0034126E" w:rsidP="00D257BD" w:rsidRDefault="0034126E" w14:paraId="40EA9397" w14:textId="2FA75DCE">
      <w:pPr>
        <w:pStyle w:val="Heading1"/>
      </w:pPr>
      <w:bookmarkStart w:name="_Toc184812268" w:id="3"/>
      <w:r w:rsidRPr="00D257BD">
        <w:t>Introduction</w:t>
      </w:r>
      <w:bookmarkEnd w:id="3"/>
      <w:bookmarkEnd w:id="2"/>
    </w:p>
    <w:p w:rsidR="0034126E" w:rsidP="00987101" w:rsidRDefault="0034126E" w14:paraId="022CDC01" w14:textId="52A76D52">
      <w:pPr>
        <w:spacing w:after="0" w:line="240" w:lineRule="auto"/>
        <w:ind w:left="360"/>
        <w:rPr>
          <w:rFonts w:eastAsia="Times New Roman" w:cstheme="minorHAnsi"/>
          <w:bCs/>
          <w:lang w:eastAsia="en-GB"/>
        </w:rPr>
      </w:pPr>
      <w:r w:rsidRPr="00802331">
        <w:rPr>
          <w:rFonts w:ascii="Calibri" w:hAnsi="Calibri" w:eastAsia="Times New Roman" w:cs="Calibri"/>
          <w:lang w:eastAsia="en-GB"/>
        </w:rPr>
        <w:t xml:space="preserve">Please read these notes before completing the </w:t>
      </w:r>
      <w:r w:rsidR="00585CEB">
        <w:rPr>
          <w:rFonts w:ascii="Calibri" w:hAnsi="Calibri" w:eastAsia="Times New Roman" w:cs="Calibri"/>
          <w:lang w:eastAsia="en-GB"/>
        </w:rPr>
        <w:t>death notification</w:t>
      </w:r>
      <w:r w:rsidRPr="00802331" w:rsidR="00585CEB">
        <w:rPr>
          <w:rFonts w:ascii="Calibri" w:hAnsi="Calibri" w:eastAsia="Times New Roman" w:cs="Calibri"/>
          <w:lang w:eastAsia="en-GB"/>
        </w:rPr>
        <w:t xml:space="preserve"> </w:t>
      </w:r>
      <w:r w:rsidRPr="00802331">
        <w:rPr>
          <w:rFonts w:ascii="Calibri" w:hAnsi="Calibri" w:eastAsia="Times New Roman" w:cs="Calibri"/>
          <w:lang w:eastAsia="en-GB"/>
        </w:rPr>
        <w:t xml:space="preserve">form. If you’ve any queries, please </w:t>
      </w:r>
      <w:r>
        <w:rPr>
          <w:rFonts w:ascii="Calibri" w:hAnsi="Calibri" w:eastAsia="Times New Roman" w:cs="Calibri"/>
          <w:lang w:eastAsia="en-GB"/>
        </w:rPr>
        <w:t>email</w:t>
      </w:r>
      <w:r w:rsidRPr="00BD4B80">
        <w:rPr>
          <w:rFonts w:eastAsia="Times New Roman" w:cstheme="minorHAnsi"/>
          <w:bCs/>
          <w:lang w:eastAsia="en-GB"/>
        </w:rPr>
        <w:t xml:space="preserve"> </w:t>
      </w:r>
      <w:hyperlink w:history="1" r:id="rId12">
        <w:r w:rsidRPr="00802331">
          <w:rPr>
            <w:rFonts w:ascii="Calibri" w:hAnsi="Calibri" w:eastAsia="Times New Roman" w:cs="Calibri"/>
            <w:color w:val="0000FF"/>
            <w:u w:val="single"/>
            <w:lang w:eastAsia="en-GB"/>
          </w:rPr>
          <w:t>penemployers@westnorthants.gov.uk</w:t>
        </w:r>
      </w:hyperlink>
    </w:p>
    <w:p w:rsidR="0034126E" w:rsidP="0034126E" w:rsidRDefault="0034126E" w14:paraId="0E00C52B" w14:textId="77777777">
      <w:pPr>
        <w:spacing w:after="0" w:line="240" w:lineRule="auto"/>
        <w:rPr>
          <w:rFonts w:eastAsia="Times New Roman" w:cstheme="minorHAnsi"/>
          <w:bCs/>
          <w:lang w:eastAsia="en-GB"/>
        </w:rPr>
      </w:pPr>
    </w:p>
    <w:p w:rsidRPr="00635500" w:rsidR="00A05C09" w:rsidP="00987101" w:rsidRDefault="00A05C09" w14:paraId="62F91AD0" w14:textId="77777777">
      <w:pPr>
        <w:pStyle w:val="Heading2"/>
        <w:ind w:firstLine="360"/>
      </w:pPr>
      <w:bookmarkStart w:name="_Toc184812269" w:id="4"/>
      <w:r>
        <w:t>Death notification Form</w:t>
      </w:r>
      <w:bookmarkEnd w:id="4"/>
    </w:p>
    <w:p w:rsidRPr="00257AAE" w:rsidR="00A05C09" w:rsidP="00987101" w:rsidRDefault="00A05C09" w14:paraId="09869993" w14:textId="52CF793C">
      <w:pPr>
        <w:spacing w:after="0"/>
        <w:ind w:left="360"/>
        <w:rPr>
          <w:rFonts w:eastAsia="Times New Roman" w:cstheme="minorHAnsi"/>
          <w:lang w:eastAsia="en-GB"/>
        </w:rPr>
      </w:pPr>
      <w:r>
        <w:t xml:space="preserve">When an employee dies while an active member of the LGPS </w:t>
      </w:r>
      <w:r w:rsidR="00FD4D0C">
        <w:t xml:space="preserve">you must fill in </w:t>
      </w:r>
      <w:r>
        <w:t>a death notification form.</w:t>
      </w:r>
    </w:p>
    <w:p w:rsidR="00A05C09" w:rsidP="00A05C09" w:rsidRDefault="00A05C09" w14:paraId="0BBE411F" w14:textId="77777777">
      <w:pPr>
        <w:spacing w:after="0"/>
      </w:pPr>
    </w:p>
    <w:p w:rsidRPr="00257AAE" w:rsidR="00A05C09" w:rsidP="00987101" w:rsidRDefault="00A05C09" w14:paraId="1CD4F5E4" w14:textId="77777777">
      <w:pPr>
        <w:spacing w:after="0" w:line="240" w:lineRule="auto"/>
        <w:ind w:firstLine="360"/>
        <w:rPr>
          <w:rFonts w:eastAsia="Times New Roman" w:cstheme="minorHAnsi"/>
          <w:lang w:eastAsia="en-GB"/>
        </w:rPr>
      </w:pPr>
      <w:r>
        <w:rPr>
          <w:rFonts w:eastAsia="Times New Roman" w:cstheme="minorHAnsi"/>
          <w:lang w:eastAsia="en-GB"/>
        </w:rPr>
        <w:t>P</w:t>
      </w:r>
      <w:r w:rsidRPr="00257AAE">
        <w:rPr>
          <w:rFonts w:eastAsia="Times New Roman" w:cstheme="minorHAnsi"/>
          <w:lang w:eastAsia="en-GB"/>
        </w:rPr>
        <w:t xml:space="preserve">lease send us the form as soon as possible </w:t>
      </w:r>
      <w:r w:rsidRPr="00257AAE">
        <w:rPr>
          <w:rFonts w:eastAsia="Times New Roman" w:cstheme="minorHAnsi"/>
          <w:b/>
          <w:lang w:eastAsia="en-GB"/>
        </w:rPr>
        <w:t>but</w:t>
      </w:r>
      <w:r w:rsidRPr="00257AAE">
        <w:rPr>
          <w:rFonts w:eastAsia="Times New Roman" w:cstheme="minorHAnsi"/>
          <w:lang w:eastAsia="en-GB"/>
        </w:rPr>
        <w:t xml:space="preserve"> also email/call us as soon </w:t>
      </w:r>
      <w:r>
        <w:rPr>
          <w:rFonts w:eastAsia="Times New Roman" w:cstheme="minorHAnsi"/>
          <w:lang w:eastAsia="en-GB"/>
        </w:rPr>
        <w:t xml:space="preserve">as </w:t>
      </w:r>
      <w:r w:rsidRPr="00257AAE">
        <w:rPr>
          <w:rFonts w:eastAsia="Times New Roman" w:cstheme="minorHAnsi"/>
          <w:lang w:eastAsia="en-GB"/>
        </w:rPr>
        <w:t>you’re told about the</w:t>
      </w:r>
      <w:r>
        <w:rPr>
          <w:rFonts w:eastAsia="Times New Roman" w:cstheme="minorHAnsi"/>
          <w:lang w:eastAsia="en-GB"/>
        </w:rPr>
        <w:t>ir</w:t>
      </w:r>
      <w:r w:rsidRPr="00257AAE">
        <w:rPr>
          <w:rFonts w:eastAsia="Times New Roman" w:cstheme="minorHAnsi"/>
          <w:lang w:eastAsia="en-GB"/>
        </w:rPr>
        <w:t xml:space="preserve"> death.</w:t>
      </w:r>
      <w:r>
        <w:rPr>
          <w:rFonts w:eastAsia="Times New Roman" w:cstheme="minorHAnsi"/>
          <w:lang w:eastAsia="en-GB"/>
        </w:rPr>
        <w:t xml:space="preserve"> </w:t>
      </w:r>
    </w:p>
    <w:p w:rsidRPr="00257AAE" w:rsidR="0034126E" w:rsidP="0034126E" w:rsidRDefault="0034126E" w14:paraId="2696B33B" w14:textId="77777777">
      <w:pPr>
        <w:spacing w:after="0" w:line="240" w:lineRule="auto"/>
        <w:rPr>
          <w:rFonts w:eastAsia="Times New Roman" w:cstheme="minorHAnsi"/>
          <w:lang w:eastAsia="en-GB"/>
        </w:rPr>
      </w:pPr>
    </w:p>
    <w:p w:rsidRPr="00F72643" w:rsidR="0034126E" w:rsidP="00D257BD" w:rsidRDefault="0034126E" w14:paraId="7E66B4E6" w14:textId="2035A8EF">
      <w:pPr>
        <w:pStyle w:val="Heading1"/>
      </w:pPr>
      <w:bookmarkStart w:name="_Toc146094186" w:id="5"/>
      <w:bookmarkStart w:name="_Toc184812270" w:id="6"/>
      <w:r w:rsidRPr="00F72643">
        <w:t xml:space="preserve">How to </w:t>
      </w:r>
      <w:r>
        <w:t>fill in</w:t>
      </w:r>
      <w:r w:rsidRPr="00F72643">
        <w:t xml:space="preserve"> and submit the </w:t>
      </w:r>
      <w:r w:rsidR="003C70B7">
        <w:t>death notification</w:t>
      </w:r>
      <w:r w:rsidRPr="00F72643" w:rsidR="003C70B7">
        <w:t xml:space="preserve"> </w:t>
      </w:r>
      <w:r w:rsidRPr="00F72643">
        <w:t>form</w:t>
      </w:r>
      <w:bookmarkEnd w:id="5"/>
      <w:bookmarkEnd w:id="6"/>
      <w:r>
        <w:fldChar w:fldCharType="begin"/>
      </w:r>
      <w:r>
        <w:instrText xml:space="preserve"> XE "</w:instrText>
      </w:r>
      <w:r w:rsidRPr="00EB2905">
        <w:instrText>How to complete and submit the leavers form</w:instrText>
      </w:r>
      <w:r>
        <w:instrText xml:space="preserve">" </w:instrText>
      </w:r>
      <w:r>
        <w:fldChar w:fldCharType="end"/>
      </w:r>
    </w:p>
    <w:p w:rsidR="0034126E" w:rsidP="00987101" w:rsidRDefault="0034126E" w14:paraId="4536CCEC" w14:textId="1F8A36AF">
      <w:pPr>
        <w:spacing w:after="0"/>
        <w:ind w:firstLine="360"/>
      </w:pPr>
      <w:r>
        <w:rPr>
          <w:rFonts w:eastAsia="Times New Roman" w:cstheme="minorHAnsi"/>
          <w:bCs/>
          <w:lang w:eastAsia="en-GB"/>
        </w:rPr>
        <w:t xml:space="preserve">You should fill in the </w:t>
      </w:r>
      <w:r w:rsidR="003C70B7">
        <w:rPr>
          <w:rFonts w:eastAsia="Times New Roman" w:cstheme="minorHAnsi"/>
          <w:bCs/>
          <w:lang w:eastAsia="en-GB"/>
        </w:rPr>
        <w:t>death</w:t>
      </w:r>
      <w:r>
        <w:rPr>
          <w:rFonts w:eastAsia="Times New Roman" w:cstheme="minorHAnsi"/>
          <w:bCs/>
          <w:lang w:eastAsia="en-GB"/>
        </w:rPr>
        <w:t xml:space="preserve"> notification form from the relevant </w:t>
      </w:r>
      <w:r>
        <w:t>website below:</w:t>
      </w:r>
    </w:p>
    <w:p w:rsidR="0034126E" w:rsidP="00987101" w:rsidRDefault="00D0435A" w14:paraId="62604CD4" w14:textId="1D89BC7C">
      <w:pPr>
        <w:spacing w:after="0"/>
        <w:ind w:firstLine="360"/>
      </w:pPr>
      <w:hyperlink w:history="1" r:id="rId13">
        <w:r w:rsidRPr="002450D5" w:rsidR="00987101">
          <w:rPr>
            <w:rStyle w:val="Hyperlink"/>
          </w:rPr>
          <w:t>https://pensions.cambridgeshire.gov.uk/</w:t>
        </w:r>
      </w:hyperlink>
    </w:p>
    <w:p w:rsidR="0034126E" w:rsidP="00987101" w:rsidRDefault="00D0435A" w14:paraId="23704BB7" w14:textId="77875262">
      <w:pPr>
        <w:spacing w:after="0"/>
        <w:ind w:firstLine="360"/>
      </w:pPr>
      <w:hyperlink w:history="1" r:id="rId14">
        <w:r w:rsidRPr="002450D5" w:rsidR="001A5AC1">
          <w:rPr>
            <w:rStyle w:val="Hyperlink"/>
          </w:rPr>
          <w:t>https://pensions.westnorthants.gov.uk/</w:t>
        </w:r>
      </w:hyperlink>
    </w:p>
    <w:p w:rsidR="0034126E" w:rsidP="0034126E" w:rsidRDefault="0034126E" w14:paraId="26157822" w14:textId="77777777">
      <w:pPr>
        <w:spacing w:after="0"/>
      </w:pPr>
    </w:p>
    <w:p w:rsidR="006F785A" w:rsidP="001A5AC1" w:rsidRDefault="006F785A" w14:paraId="094B9294" w14:textId="77777777">
      <w:pPr>
        <w:spacing w:after="0"/>
        <w:ind w:firstLine="360"/>
      </w:pPr>
      <w:r>
        <w:t xml:space="preserve">Please complete this form in Word and </w:t>
      </w:r>
      <w:r w:rsidRPr="00BD4B80">
        <w:t>submit with all the other documents needed either by:</w:t>
      </w:r>
    </w:p>
    <w:p w:rsidRPr="00BD4B80" w:rsidR="006F785A" w:rsidP="006F785A" w:rsidRDefault="006F785A" w14:paraId="3342F3A2" w14:textId="77777777">
      <w:pPr>
        <w:numPr>
          <w:ilvl w:val="0"/>
          <w:numId w:val="1"/>
        </w:numPr>
        <w:spacing w:after="0" w:line="240" w:lineRule="auto"/>
        <w:rPr>
          <w:rFonts w:eastAsia="Times New Roman" w:cstheme="minorHAnsi"/>
          <w:bCs/>
          <w:lang w:eastAsia="en-GB"/>
        </w:rPr>
      </w:pPr>
      <w:r w:rsidRPr="00BD4B80">
        <w:rPr>
          <w:rFonts w:eastAsia="Times New Roman" w:cstheme="minorHAnsi"/>
          <w:b/>
          <w:lang w:eastAsia="en-GB"/>
        </w:rPr>
        <w:t>uploading</w:t>
      </w:r>
      <w:r w:rsidRPr="00BD4B80">
        <w:rPr>
          <w:rFonts w:eastAsia="Times New Roman" w:cstheme="minorHAnsi"/>
          <w:bCs/>
          <w:lang w:eastAsia="en-GB"/>
        </w:rPr>
        <w:t xml:space="preserve"> </w:t>
      </w:r>
      <w:r>
        <w:rPr>
          <w:rFonts w:eastAsia="Times New Roman" w:cstheme="minorHAnsi"/>
          <w:bCs/>
          <w:lang w:eastAsia="en-GB"/>
        </w:rPr>
        <w:t>them</w:t>
      </w:r>
      <w:r w:rsidRPr="00BD4B80">
        <w:rPr>
          <w:rFonts w:eastAsia="Times New Roman" w:cstheme="minorHAnsi"/>
          <w:bCs/>
          <w:lang w:eastAsia="en-GB"/>
        </w:rPr>
        <w:t xml:space="preserve"> onto the member’s record on i-Connect</w:t>
      </w:r>
      <w:r>
        <w:rPr>
          <w:rFonts w:eastAsia="Times New Roman" w:cstheme="minorHAnsi"/>
          <w:bCs/>
          <w:lang w:eastAsia="en-GB"/>
        </w:rPr>
        <w:t>.</w:t>
      </w:r>
      <w:r w:rsidRPr="00BD4B80">
        <w:rPr>
          <w:rFonts w:eastAsia="Times New Roman" w:cstheme="minorHAnsi"/>
          <w:bCs/>
          <w:lang w:eastAsia="en-GB"/>
        </w:rPr>
        <w:t xml:space="preserve"> </w:t>
      </w:r>
      <w:r>
        <w:rPr>
          <w:rFonts w:eastAsia="Times New Roman" w:cstheme="minorHAnsi"/>
          <w:bCs/>
          <w:lang w:eastAsia="en-GB"/>
        </w:rPr>
        <w:t>P</w:t>
      </w:r>
      <w:r w:rsidRPr="00BD4B80">
        <w:rPr>
          <w:rFonts w:eastAsia="Times New Roman" w:cstheme="minorHAnsi"/>
          <w:bCs/>
          <w:lang w:eastAsia="en-GB"/>
        </w:rPr>
        <w:t xml:space="preserve">lease see the </w:t>
      </w:r>
      <w:hyperlink w:history="1" r:id="rId15">
        <w:r w:rsidRPr="00BD4B80">
          <w:rPr>
            <w:rFonts w:eastAsia="Times New Roman" w:cstheme="minorHAnsi"/>
            <w:bCs/>
            <w:lang w:eastAsia="en-GB"/>
          </w:rPr>
          <w:t>Employer i-Connect guide</w:t>
        </w:r>
      </w:hyperlink>
      <w:r w:rsidRPr="00BD4B80">
        <w:rPr>
          <w:rFonts w:eastAsia="Times New Roman" w:cstheme="minorHAnsi"/>
          <w:bCs/>
          <w:lang w:eastAsia="en-GB"/>
        </w:rPr>
        <w:t xml:space="preserve"> if you need help; or</w:t>
      </w:r>
    </w:p>
    <w:p w:rsidRPr="00137FF3" w:rsidR="006F785A" w:rsidP="006F785A" w:rsidRDefault="006F785A" w14:paraId="2A896CB6" w14:textId="77777777">
      <w:pPr>
        <w:numPr>
          <w:ilvl w:val="0"/>
          <w:numId w:val="1"/>
        </w:numPr>
        <w:spacing w:after="0" w:line="240" w:lineRule="auto"/>
        <w:rPr>
          <w:b/>
        </w:rPr>
      </w:pPr>
      <w:r w:rsidRPr="00257AAE">
        <w:rPr>
          <w:rFonts w:eastAsia="Times New Roman" w:cstheme="minorHAnsi"/>
          <w:b/>
          <w:lang w:eastAsia="en-GB"/>
        </w:rPr>
        <w:t>scan</w:t>
      </w:r>
      <w:r>
        <w:rPr>
          <w:rFonts w:eastAsia="Times New Roman" w:cstheme="minorHAnsi"/>
          <w:b/>
          <w:lang w:eastAsia="en-GB"/>
        </w:rPr>
        <w:t>ning</w:t>
      </w:r>
      <w:r w:rsidRPr="00257AAE">
        <w:rPr>
          <w:rFonts w:eastAsia="Times New Roman" w:cstheme="minorHAnsi"/>
          <w:b/>
          <w:lang w:eastAsia="en-GB"/>
        </w:rPr>
        <w:t xml:space="preserve"> </w:t>
      </w:r>
      <w:r w:rsidRPr="00137FF3">
        <w:rPr>
          <w:rFonts w:eastAsia="Times New Roman" w:cstheme="minorHAnsi"/>
          <w:bCs/>
          <w:lang w:eastAsia="en-GB"/>
        </w:rPr>
        <w:t>and</w:t>
      </w:r>
      <w:r w:rsidRPr="00BD3D42">
        <w:rPr>
          <w:rFonts w:eastAsia="Times New Roman" w:cstheme="minorHAnsi"/>
          <w:b/>
          <w:lang w:eastAsia="en-GB"/>
        </w:rPr>
        <w:t xml:space="preserve"> </w:t>
      </w:r>
      <w:r w:rsidRPr="00257AAE">
        <w:rPr>
          <w:rFonts w:eastAsia="Times New Roman" w:cstheme="minorHAnsi"/>
          <w:b/>
          <w:lang w:eastAsia="en-GB"/>
        </w:rPr>
        <w:t>email</w:t>
      </w:r>
      <w:r>
        <w:rPr>
          <w:rFonts w:eastAsia="Times New Roman" w:cstheme="minorHAnsi"/>
          <w:b/>
          <w:lang w:eastAsia="en-GB"/>
        </w:rPr>
        <w:t>ing</w:t>
      </w:r>
      <w:r w:rsidRPr="00BD3D42">
        <w:rPr>
          <w:rFonts w:eastAsia="Times New Roman" w:cstheme="minorHAnsi"/>
          <w:b/>
          <w:lang w:eastAsia="en-GB"/>
        </w:rPr>
        <w:t xml:space="preserve"> </w:t>
      </w:r>
      <w:r w:rsidRPr="00137FF3">
        <w:rPr>
          <w:rFonts w:eastAsia="Times New Roman" w:cstheme="minorHAnsi"/>
          <w:bCs/>
          <w:lang w:eastAsia="en-GB"/>
        </w:rPr>
        <w:t xml:space="preserve">them securely to </w:t>
      </w:r>
      <w:hyperlink w:history="1" r:id="rId16">
        <w:r w:rsidRPr="00CF426C">
          <w:rPr>
            <w:rStyle w:val="Hyperlink"/>
          </w:rPr>
          <w:t>pensions@westnorthants.gov.uk</w:t>
        </w:r>
      </w:hyperlink>
    </w:p>
    <w:p w:rsidRPr="00BD3D42" w:rsidR="0034126E" w:rsidP="0034126E" w:rsidRDefault="0034126E" w14:paraId="3C669E64" w14:textId="77777777">
      <w:pPr>
        <w:spacing w:after="0" w:line="240" w:lineRule="auto"/>
        <w:ind w:left="360"/>
        <w:rPr>
          <w:b/>
        </w:rPr>
      </w:pPr>
    </w:p>
    <w:p w:rsidRPr="00FD4F2E" w:rsidR="0034126E" w:rsidP="00D257BD" w:rsidRDefault="0034126E" w14:paraId="47D7265D" w14:textId="77777777">
      <w:pPr>
        <w:pStyle w:val="Heading1"/>
      </w:pPr>
      <w:bookmarkStart w:name="_Toc146094187" w:id="7"/>
      <w:bookmarkStart w:name="_Toc184812271" w:id="8"/>
      <w:r w:rsidRPr="00FD4F2E">
        <w:t>Guidance notes</w:t>
      </w:r>
      <w:bookmarkEnd w:id="7"/>
      <w:bookmarkEnd w:id="8"/>
      <w:r>
        <w:fldChar w:fldCharType="begin"/>
      </w:r>
      <w:r>
        <w:instrText xml:space="preserve"> XE "</w:instrText>
      </w:r>
      <w:r w:rsidRPr="0023742A">
        <w:instrText>Guidance notes</w:instrText>
      </w:r>
      <w:r>
        <w:instrText xml:space="preserve">" </w:instrText>
      </w:r>
      <w:r>
        <w:fldChar w:fldCharType="end"/>
      </w:r>
    </w:p>
    <w:p w:rsidR="0034126E" w:rsidP="0034126E" w:rsidRDefault="0034126E" w14:paraId="23E794EE" w14:textId="77777777">
      <w:pPr>
        <w:spacing w:after="0"/>
        <w:rPr>
          <w:rFonts w:eastAsia="Times New Roman" w:cstheme="minorHAnsi"/>
          <w:bCs/>
          <w:lang w:eastAsia="en-GB"/>
        </w:rPr>
      </w:pPr>
    </w:p>
    <w:p w:rsidRPr="00F72643" w:rsidR="0034126E" w:rsidP="001A5AC1" w:rsidRDefault="0034126E" w14:paraId="06492B75" w14:textId="77777777">
      <w:pPr>
        <w:pStyle w:val="Heading2"/>
        <w:ind w:firstLine="360"/>
      </w:pPr>
      <w:bookmarkStart w:name="_Toc146094188" w:id="9"/>
      <w:bookmarkStart w:name="_Toc184812272" w:id="10"/>
      <w:r w:rsidRPr="00F72643">
        <w:t>Section 1 – Employer details</w:t>
      </w:r>
      <w:bookmarkEnd w:id="9"/>
      <w:bookmarkEnd w:id="10"/>
      <w:r>
        <w:fldChar w:fldCharType="begin"/>
      </w:r>
      <w:r>
        <w:instrText xml:space="preserve"> XE "</w:instrText>
      </w:r>
      <w:r w:rsidRPr="00161370">
        <w:instrText>Section 1 – Employer details</w:instrText>
      </w:r>
      <w:r>
        <w:instrText xml:space="preserve">" </w:instrText>
      </w:r>
      <w:r>
        <w:fldChar w:fldCharType="end"/>
      </w:r>
    </w:p>
    <w:p w:rsidR="0034126E" w:rsidP="001A5AC1" w:rsidRDefault="0034126E" w14:paraId="4014D56F" w14:textId="77777777">
      <w:pPr>
        <w:spacing w:after="0"/>
        <w:ind w:firstLine="360"/>
        <w:rPr>
          <w:rFonts w:eastAsia="Times New Roman" w:cstheme="minorHAnsi"/>
          <w:bCs/>
          <w:lang w:eastAsia="en-GB"/>
        </w:rPr>
      </w:pPr>
      <w:r>
        <w:rPr>
          <w:rFonts w:eastAsia="Times New Roman" w:cstheme="minorHAnsi"/>
          <w:bCs/>
          <w:lang w:eastAsia="en-GB"/>
        </w:rPr>
        <w:t>You must always complete this section.</w:t>
      </w:r>
    </w:p>
    <w:p w:rsidRPr="00F72643" w:rsidR="0034126E" w:rsidP="001A5AC1" w:rsidRDefault="0034126E" w14:paraId="7A4CEA6C" w14:textId="77777777">
      <w:pPr>
        <w:pStyle w:val="Heading2"/>
        <w:ind w:firstLine="360"/>
      </w:pPr>
      <w:bookmarkStart w:name="_Toc146094189" w:id="11"/>
      <w:bookmarkStart w:name="_Toc184812273" w:id="12"/>
      <w:r w:rsidRPr="00F72643">
        <w:t>Section 2 - Employee’s personal details</w:t>
      </w:r>
      <w:bookmarkEnd w:id="11"/>
      <w:bookmarkEnd w:id="12"/>
      <w:r>
        <w:fldChar w:fldCharType="begin"/>
      </w:r>
      <w:r>
        <w:instrText xml:space="preserve"> XE "</w:instrText>
      </w:r>
      <w:r w:rsidRPr="009F24BF">
        <w:instrText>Section 2 - Employee’s personal details</w:instrText>
      </w:r>
      <w:r>
        <w:instrText xml:space="preserve">" </w:instrText>
      </w:r>
      <w:r>
        <w:fldChar w:fldCharType="end"/>
      </w:r>
    </w:p>
    <w:p w:rsidR="0034126E" w:rsidP="001A5AC1" w:rsidRDefault="0034126E" w14:paraId="73CA2F09" w14:textId="77777777">
      <w:pPr>
        <w:spacing w:after="0"/>
        <w:ind w:firstLine="360"/>
        <w:rPr>
          <w:rFonts w:eastAsia="Times New Roman" w:cstheme="minorHAnsi"/>
          <w:bCs/>
          <w:lang w:eastAsia="en-GB"/>
        </w:rPr>
      </w:pPr>
      <w:r>
        <w:rPr>
          <w:rFonts w:eastAsia="Times New Roman" w:cstheme="minorHAnsi"/>
          <w:bCs/>
          <w:lang w:eastAsia="en-GB"/>
        </w:rPr>
        <w:t>You must answer all the questions in this section.</w:t>
      </w:r>
    </w:p>
    <w:p w:rsidRPr="00F72643" w:rsidR="00006F91" w:rsidP="001A5AC1" w:rsidRDefault="00006F91" w14:paraId="37D4FD4F" w14:textId="77777777">
      <w:pPr>
        <w:pStyle w:val="Heading2"/>
        <w:ind w:firstLine="360"/>
      </w:pPr>
      <w:bookmarkStart w:name="_Toc184812274" w:id="13"/>
      <w:r w:rsidRPr="00F72643">
        <w:t xml:space="preserve">Section 3 – Employee’s </w:t>
      </w:r>
      <w:r>
        <w:t>date of death and next of kin details</w:t>
      </w:r>
      <w:bookmarkEnd w:id="13"/>
      <w:r>
        <w:fldChar w:fldCharType="begin"/>
      </w:r>
      <w:r>
        <w:instrText xml:space="preserve"> XE "</w:instrText>
      </w:r>
      <w:r w:rsidRPr="009305AF">
        <w:instrText>Section 3 – Employee’s leaving details</w:instrText>
      </w:r>
      <w:r>
        <w:instrText xml:space="preserve">" </w:instrText>
      </w:r>
      <w:r>
        <w:fldChar w:fldCharType="end"/>
      </w:r>
    </w:p>
    <w:p w:rsidR="00006F91" w:rsidP="001A5AC1" w:rsidRDefault="00006F91" w14:paraId="01069619" w14:textId="77777777">
      <w:pPr>
        <w:spacing w:after="0"/>
        <w:ind w:firstLine="360"/>
        <w:rPr>
          <w:rFonts w:eastAsia="Times New Roman" w:cstheme="minorHAnsi"/>
          <w:bCs/>
          <w:lang w:eastAsia="en-GB"/>
        </w:rPr>
      </w:pPr>
      <w:r>
        <w:rPr>
          <w:rFonts w:eastAsia="Times New Roman" w:cstheme="minorHAnsi"/>
          <w:bCs/>
          <w:lang w:eastAsia="en-GB"/>
        </w:rPr>
        <w:t>You must always fill in this section.</w:t>
      </w:r>
    </w:p>
    <w:p w:rsidRPr="00F72643" w:rsidR="0034126E" w:rsidP="001A5AC1" w:rsidRDefault="0034126E" w14:paraId="13CEF610" w14:textId="77777777">
      <w:pPr>
        <w:pStyle w:val="Heading2"/>
        <w:ind w:firstLine="360"/>
      </w:pPr>
      <w:bookmarkStart w:name="_Toc184812275" w:id="14"/>
      <w:r w:rsidRPr="00F72643">
        <w:t xml:space="preserve">Section </w:t>
      </w:r>
      <w:r>
        <w:t>4</w:t>
      </w:r>
      <w:r w:rsidRPr="00F72643">
        <w:t xml:space="preserve"> – Employee’s </w:t>
      </w:r>
      <w:r>
        <w:t>contractual</w:t>
      </w:r>
      <w:r w:rsidRPr="00F72643">
        <w:t xml:space="preserve"> details</w:t>
      </w:r>
      <w:bookmarkEnd w:id="14"/>
      <w:r>
        <w:fldChar w:fldCharType="begin"/>
      </w:r>
      <w:r>
        <w:instrText xml:space="preserve"> XE "</w:instrText>
      </w:r>
      <w:r w:rsidRPr="009305AF">
        <w:instrText>Section 3 – Employee’s leaving details</w:instrText>
      </w:r>
      <w:r>
        <w:instrText xml:space="preserve">" </w:instrText>
      </w:r>
      <w:r>
        <w:fldChar w:fldCharType="end"/>
      </w:r>
    </w:p>
    <w:p w:rsidR="0034126E" w:rsidP="001A5AC1" w:rsidRDefault="0034126E" w14:paraId="05C2896D" w14:textId="77777777">
      <w:pPr>
        <w:spacing w:after="0"/>
        <w:ind w:firstLine="360"/>
        <w:rPr>
          <w:rFonts w:eastAsia="Times New Roman" w:cstheme="minorHAnsi"/>
          <w:bCs/>
          <w:lang w:eastAsia="en-GB"/>
        </w:rPr>
      </w:pPr>
      <w:r>
        <w:rPr>
          <w:rFonts w:eastAsia="Times New Roman" w:cstheme="minorHAnsi"/>
          <w:bCs/>
          <w:lang w:eastAsia="en-GB"/>
        </w:rPr>
        <w:t>You must always complete this section.</w:t>
      </w:r>
    </w:p>
    <w:p w:rsidR="0034126E" w:rsidP="0034126E" w:rsidRDefault="0034126E" w14:paraId="131EC443" w14:textId="77777777">
      <w:pPr>
        <w:tabs>
          <w:tab w:val="left" w:pos="1125"/>
        </w:tabs>
        <w:spacing w:after="0" w:line="240" w:lineRule="auto"/>
        <w:rPr>
          <w:rFonts w:eastAsia="Times New Roman" w:cstheme="minorHAnsi"/>
          <w:bCs/>
          <w:lang w:eastAsia="en-GB"/>
        </w:rPr>
      </w:pPr>
    </w:p>
    <w:p w:rsidRPr="0055250D" w:rsidR="0034126E" w:rsidP="0055250D" w:rsidRDefault="0034126E" w14:paraId="1E5BF185" w14:textId="75006858">
      <w:pPr>
        <w:pStyle w:val="Heading3"/>
      </w:pPr>
      <w:bookmarkStart w:name="_Toc184812276" w:id="15"/>
      <w:r w:rsidRPr="0055250D">
        <w:t>Contractual working hours and weeks</w:t>
      </w:r>
      <w:bookmarkEnd w:id="15"/>
    </w:p>
    <w:p w:rsidRPr="0087571B" w:rsidR="0034126E" w:rsidP="001A5AC1" w:rsidRDefault="0034126E" w14:paraId="484D311D" w14:textId="568D400E">
      <w:pPr>
        <w:tabs>
          <w:tab w:val="left" w:pos="1125"/>
        </w:tabs>
        <w:spacing w:after="0" w:line="240" w:lineRule="auto"/>
        <w:ind w:left="357"/>
        <w:rPr>
          <w:rFonts w:eastAsia="Times New Roman" w:cstheme="minorHAnsi"/>
          <w:bCs/>
          <w:lang w:eastAsia="en-GB"/>
        </w:rPr>
      </w:pPr>
      <w:r w:rsidRPr="0087571B">
        <w:rPr>
          <w:rFonts w:eastAsia="Times New Roman" w:cstheme="minorHAnsi"/>
          <w:bCs/>
          <w:lang w:eastAsia="en-GB"/>
        </w:rPr>
        <w:t xml:space="preserve">The definition of full time is set by your employment policies. Most employers will have hours and weeks that they </w:t>
      </w:r>
      <w:r>
        <w:rPr>
          <w:rFonts w:eastAsia="Times New Roman" w:cstheme="minorHAnsi"/>
          <w:bCs/>
          <w:lang w:eastAsia="en-GB"/>
        </w:rPr>
        <w:t>count as</w:t>
      </w:r>
      <w:r w:rsidRPr="0087571B">
        <w:rPr>
          <w:rFonts w:eastAsia="Times New Roman" w:cstheme="minorHAnsi"/>
          <w:bCs/>
          <w:lang w:eastAsia="en-GB"/>
        </w:rPr>
        <w:t xml:space="preserve"> a full-time job which applies to all staff</w:t>
      </w:r>
      <w:r>
        <w:rPr>
          <w:rFonts w:eastAsia="Times New Roman" w:cstheme="minorHAnsi"/>
          <w:bCs/>
          <w:lang w:eastAsia="en-GB"/>
        </w:rPr>
        <w:t>.</w:t>
      </w:r>
      <w:r w:rsidRPr="0087571B">
        <w:rPr>
          <w:rFonts w:eastAsia="Times New Roman" w:cstheme="minorHAnsi"/>
          <w:bCs/>
          <w:lang w:eastAsia="en-GB"/>
        </w:rPr>
        <w:t xml:space="preserve"> </w:t>
      </w:r>
      <w:r>
        <w:rPr>
          <w:rFonts w:eastAsia="Times New Roman" w:cstheme="minorHAnsi"/>
          <w:bCs/>
          <w:lang w:eastAsia="en-GB"/>
        </w:rPr>
        <w:t>T</w:t>
      </w:r>
      <w:r w:rsidRPr="0087571B">
        <w:rPr>
          <w:rFonts w:eastAsia="Times New Roman" w:cstheme="minorHAnsi"/>
          <w:bCs/>
          <w:lang w:eastAsia="en-GB"/>
        </w:rPr>
        <w:t>ypically</w:t>
      </w:r>
      <w:r>
        <w:rPr>
          <w:rFonts w:eastAsia="Times New Roman" w:cstheme="minorHAnsi"/>
          <w:bCs/>
          <w:lang w:eastAsia="en-GB"/>
        </w:rPr>
        <w:t>,</w:t>
      </w:r>
      <w:r w:rsidRPr="0087571B">
        <w:rPr>
          <w:rFonts w:eastAsia="Times New Roman" w:cstheme="minorHAnsi"/>
          <w:bCs/>
          <w:lang w:eastAsia="en-GB"/>
        </w:rPr>
        <w:t xml:space="preserve"> this is between 35 and 42 hours per week throughout the year. </w:t>
      </w:r>
      <w:r>
        <w:rPr>
          <w:rFonts w:eastAsia="Times New Roman" w:cstheme="minorHAnsi"/>
          <w:bCs/>
          <w:lang w:eastAsia="en-GB"/>
        </w:rPr>
        <w:t>S</w:t>
      </w:r>
      <w:r w:rsidRPr="0087571B">
        <w:rPr>
          <w:rFonts w:eastAsia="Times New Roman" w:cstheme="minorHAnsi"/>
          <w:bCs/>
          <w:lang w:eastAsia="en-GB"/>
        </w:rPr>
        <w:t>ome employers may have more than one definition of full</w:t>
      </w:r>
      <w:r>
        <w:rPr>
          <w:rFonts w:eastAsia="Times New Roman" w:cstheme="minorHAnsi"/>
          <w:bCs/>
          <w:lang w:eastAsia="en-GB"/>
        </w:rPr>
        <w:t>-</w:t>
      </w:r>
      <w:r w:rsidRPr="0087571B">
        <w:rPr>
          <w:rFonts w:eastAsia="Times New Roman" w:cstheme="minorHAnsi"/>
          <w:bCs/>
          <w:lang w:eastAsia="en-GB"/>
        </w:rPr>
        <w:t xml:space="preserve">time depending on the type of job </w:t>
      </w:r>
      <w:r w:rsidR="00571AA0">
        <w:rPr>
          <w:rFonts w:eastAsia="Times New Roman" w:cstheme="minorHAnsi"/>
          <w:bCs/>
          <w:lang w:eastAsia="en-GB"/>
        </w:rPr>
        <w:t>a person</w:t>
      </w:r>
      <w:r w:rsidRPr="0087571B">
        <w:rPr>
          <w:rFonts w:eastAsia="Times New Roman" w:cstheme="minorHAnsi"/>
          <w:bCs/>
          <w:lang w:eastAsia="en-GB"/>
        </w:rPr>
        <w:t xml:space="preserve"> does. You should indicate that the person is full</w:t>
      </w:r>
      <w:r>
        <w:rPr>
          <w:rFonts w:eastAsia="Times New Roman" w:cstheme="minorHAnsi"/>
          <w:bCs/>
          <w:lang w:eastAsia="en-GB"/>
        </w:rPr>
        <w:t>-</w:t>
      </w:r>
      <w:r w:rsidRPr="0087571B">
        <w:rPr>
          <w:rFonts w:eastAsia="Times New Roman" w:cstheme="minorHAnsi"/>
          <w:bCs/>
          <w:lang w:eastAsia="en-GB"/>
        </w:rPr>
        <w:t>time if the hours they work reflect your definition of full time for that grade of staff.</w:t>
      </w:r>
    </w:p>
    <w:p w:rsidRPr="0087571B" w:rsidR="0034126E" w:rsidP="001A5AC1" w:rsidRDefault="0034126E" w14:paraId="54620F68" w14:textId="77777777">
      <w:pPr>
        <w:tabs>
          <w:tab w:val="left" w:pos="1125"/>
        </w:tabs>
        <w:spacing w:after="0" w:line="240" w:lineRule="auto"/>
        <w:ind w:left="357"/>
        <w:rPr>
          <w:rFonts w:eastAsia="Times New Roman" w:cstheme="minorHAnsi"/>
          <w:bCs/>
          <w:lang w:eastAsia="en-GB"/>
        </w:rPr>
      </w:pPr>
    </w:p>
    <w:p w:rsidR="0034126E" w:rsidP="001A5AC1" w:rsidRDefault="0034126E" w14:paraId="50F5FBDF" w14:textId="77777777">
      <w:pPr>
        <w:tabs>
          <w:tab w:val="left" w:pos="1125"/>
        </w:tabs>
        <w:spacing w:after="0" w:line="240" w:lineRule="auto"/>
        <w:ind w:left="357"/>
        <w:rPr>
          <w:rFonts w:eastAsia="Times New Roman" w:cstheme="minorHAnsi"/>
          <w:bCs/>
          <w:lang w:eastAsia="en-GB"/>
        </w:rPr>
      </w:pPr>
      <w:r w:rsidRPr="009D06C2">
        <w:rPr>
          <w:rFonts w:eastAsia="Times New Roman" w:cstheme="minorHAnsi"/>
          <w:bCs/>
          <w:lang w:eastAsia="en-GB"/>
        </w:rPr>
        <w:t xml:space="preserve">The </w:t>
      </w:r>
      <w:r>
        <w:rPr>
          <w:rFonts w:eastAsia="Times New Roman" w:cstheme="minorHAnsi"/>
          <w:bCs/>
          <w:lang w:eastAsia="en-GB"/>
        </w:rPr>
        <w:t>c</w:t>
      </w:r>
      <w:r w:rsidRPr="009D06C2">
        <w:rPr>
          <w:rFonts w:eastAsia="Times New Roman" w:cstheme="minorHAnsi"/>
          <w:bCs/>
          <w:lang w:eastAsia="en-GB"/>
        </w:rPr>
        <w:t>ontractual days/weeks paid per year</w:t>
      </w:r>
      <w:r>
        <w:rPr>
          <w:rFonts w:eastAsia="Times New Roman" w:cstheme="minorHAnsi"/>
          <w:b/>
          <w:lang w:eastAsia="en-GB"/>
        </w:rPr>
        <w:t xml:space="preserve"> </w:t>
      </w:r>
      <w:r w:rsidRPr="0087571B">
        <w:rPr>
          <w:rFonts w:eastAsia="Times New Roman" w:cstheme="minorHAnsi"/>
          <w:bCs/>
          <w:lang w:eastAsia="en-GB"/>
        </w:rPr>
        <w:t xml:space="preserve">will </w:t>
      </w:r>
      <w:r>
        <w:rPr>
          <w:rFonts w:eastAsia="Times New Roman" w:cstheme="minorHAnsi"/>
          <w:bCs/>
          <w:lang w:eastAsia="en-GB"/>
        </w:rPr>
        <w:t>include</w:t>
      </w:r>
      <w:r w:rsidRPr="0087571B">
        <w:rPr>
          <w:rFonts w:eastAsia="Times New Roman" w:cstheme="minorHAnsi"/>
          <w:bCs/>
          <w:lang w:eastAsia="en-GB"/>
        </w:rPr>
        <w:t xml:space="preserve"> their annual leave entitlement </w:t>
      </w:r>
      <w:r>
        <w:rPr>
          <w:rFonts w:eastAsia="Times New Roman" w:cstheme="minorHAnsi"/>
          <w:bCs/>
          <w:lang w:eastAsia="en-GB"/>
        </w:rPr>
        <w:t>and</w:t>
      </w:r>
      <w:r w:rsidRPr="0087571B">
        <w:rPr>
          <w:rFonts w:eastAsia="Times New Roman" w:cstheme="minorHAnsi"/>
          <w:bCs/>
          <w:lang w:eastAsia="en-GB"/>
        </w:rPr>
        <w:t xml:space="preserve"> </w:t>
      </w:r>
      <w:r>
        <w:rPr>
          <w:rFonts w:eastAsia="Times New Roman" w:cstheme="minorHAnsi"/>
          <w:bCs/>
          <w:lang w:eastAsia="en-GB"/>
        </w:rPr>
        <w:t>b</w:t>
      </w:r>
      <w:r w:rsidRPr="0087571B">
        <w:rPr>
          <w:rFonts w:eastAsia="Times New Roman" w:cstheme="minorHAnsi"/>
          <w:bCs/>
          <w:lang w:eastAsia="en-GB"/>
        </w:rPr>
        <w:t xml:space="preserve">ank </w:t>
      </w:r>
      <w:r>
        <w:rPr>
          <w:rFonts w:eastAsia="Times New Roman" w:cstheme="minorHAnsi"/>
          <w:bCs/>
          <w:lang w:eastAsia="en-GB"/>
        </w:rPr>
        <w:t>h</w:t>
      </w:r>
      <w:r w:rsidRPr="0087571B">
        <w:rPr>
          <w:rFonts w:eastAsia="Times New Roman" w:cstheme="minorHAnsi"/>
          <w:bCs/>
          <w:lang w:eastAsia="en-GB"/>
        </w:rPr>
        <w:t>olidays. For part time/term time, please also quote the full-time equivalent hours/weeks per year. This will be the full time equivalent for the role (e.g. 37/52.1429, 32.5/52.1429 etc).</w:t>
      </w:r>
    </w:p>
    <w:p w:rsidR="0034126E" w:rsidP="001A5AC1" w:rsidRDefault="0034126E" w14:paraId="07CC73DB" w14:textId="77777777">
      <w:pPr>
        <w:tabs>
          <w:tab w:val="left" w:pos="1125"/>
        </w:tabs>
        <w:spacing w:after="0" w:line="240" w:lineRule="auto"/>
        <w:ind w:left="357"/>
        <w:rPr>
          <w:rFonts w:eastAsia="Times New Roman" w:cstheme="minorHAnsi"/>
          <w:bCs/>
          <w:lang w:eastAsia="en-GB"/>
        </w:rPr>
      </w:pPr>
    </w:p>
    <w:p w:rsidRPr="002C69F9" w:rsidR="0034126E" w:rsidP="0055250D" w:rsidRDefault="0034126E" w14:paraId="498543DE" w14:textId="77777777">
      <w:pPr>
        <w:pStyle w:val="Heading3"/>
      </w:pPr>
      <w:bookmarkStart w:name="_Toc184812277" w:id="16"/>
      <w:r w:rsidRPr="002C69F9">
        <w:t>Breaks in pensionable membership</w:t>
      </w:r>
      <w:bookmarkEnd w:id="16"/>
    </w:p>
    <w:p w:rsidR="0034126E" w:rsidP="001A5AC1" w:rsidRDefault="0034126E" w14:paraId="1889750A" w14:textId="77777777">
      <w:pPr>
        <w:tabs>
          <w:tab w:val="left" w:pos="1125"/>
        </w:tabs>
        <w:spacing w:after="0" w:line="240" w:lineRule="auto"/>
        <w:ind w:left="357"/>
        <w:rPr>
          <w:rFonts w:eastAsia="Times New Roman" w:cstheme="minorHAnsi"/>
          <w:bCs/>
          <w:lang w:eastAsia="en-GB"/>
        </w:rPr>
      </w:pPr>
      <w:r>
        <w:rPr>
          <w:rFonts w:eastAsia="Times New Roman" w:cstheme="minorHAnsi"/>
          <w:bCs/>
          <w:lang w:eastAsia="en-GB"/>
        </w:rPr>
        <w:t>Please give us details of any breaks in membership. A break in membership can be for either of the following:</w:t>
      </w:r>
    </w:p>
    <w:p w:rsidRPr="007335D3" w:rsidR="0034126E" w:rsidP="007335D3" w:rsidRDefault="0034126E" w14:paraId="6C5BCEDB" w14:textId="2D2DA16D">
      <w:pPr>
        <w:pStyle w:val="ListParagraph"/>
        <w:numPr>
          <w:ilvl w:val="0"/>
          <w:numId w:val="23"/>
        </w:numPr>
        <w:spacing w:after="0" w:line="240" w:lineRule="auto"/>
        <w:rPr>
          <w:rFonts w:eastAsia="Times New Roman" w:cstheme="minorHAnsi"/>
          <w:bCs/>
          <w:lang w:eastAsia="en-GB"/>
        </w:rPr>
      </w:pPr>
      <w:r w:rsidRPr="007335D3">
        <w:rPr>
          <w:rFonts w:eastAsia="Times New Roman" w:cstheme="minorHAnsi"/>
          <w:bCs/>
          <w:lang w:eastAsia="en-GB"/>
        </w:rPr>
        <w:t>additional unpaid maternity, paternity, or adoption leave</w:t>
      </w:r>
    </w:p>
    <w:p w:rsidRPr="007335D3" w:rsidR="0034126E" w:rsidP="007335D3" w:rsidRDefault="0034126E" w14:paraId="191B99AD" w14:textId="4A969D73">
      <w:pPr>
        <w:pStyle w:val="ListParagraph"/>
        <w:numPr>
          <w:ilvl w:val="0"/>
          <w:numId w:val="23"/>
        </w:numPr>
        <w:spacing w:after="0" w:line="240" w:lineRule="auto"/>
        <w:rPr>
          <w:rFonts w:eastAsia="Times New Roman" w:cstheme="minorHAnsi"/>
          <w:bCs/>
          <w:lang w:eastAsia="en-GB"/>
        </w:rPr>
      </w:pPr>
      <w:r w:rsidRPr="007335D3">
        <w:rPr>
          <w:rFonts w:eastAsia="Times New Roman" w:cstheme="minorHAnsi"/>
          <w:bCs/>
          <w:lang w:eastAsia="en-GB"/>
        </w:rPr>
        <w:t>strike</w:t>
      </w:r>
    </w:p>
    <w:p w:rsidRPr="007335D3" w:rsidR="0034126E" w:rsidP="007335D3" w:rsidRDefault="0034126E" w14:paraId="52E34DE6" w14:textId="77777777">
      <w:pPr>
        <w:pStyle w:val="ListParagraph"/>
        <w:numPr>
          <w:ilvl w:val="0"/>
          <w:numId w:val="23"/>
        </w:numPr>
        <w:spacing w:after="0" w:line="240" w:lineRule="auto"/>
        <w:rPr>
          <w:rFonts w:eastAsia="Times New Roman" w:cstheme="minorHAnsi"/>
          <w:bCs/>
          <w:lang w:eastAsia="en-GB"/>
        </w:rPr>
      </w:pPr>
      <w:r w:rsidRPr="007335D3">
        <w:rPr>
          <w:rFonts w:eastAsia="Times New Roman" w:cstheme="minorHAnsi"/>
          <w:bCs/>
          <w:lang w:eastAsia="en-GB"/>
        </w:rPr>
        <w:t>absence with permission (except for sickness or injury).</w:t>
      </w:r>
    </w:p>
    <w:p w:rsidR="0034126E" w:rsidP="001A5AC1" w:rsidRDefault="0034126E" w14:paraId="75305867" w14:textId="77777777">
      <w:pPr>
        <w:tabs>
          <w:tab w:val="left" w:pos="1125"/>
        </w:tabs>
        <w:spacing w:after="0" w:line="240" w:lineRule="auto"/>
        <w:ind w:left="924"/>
        <w:rPr>
          <w:rFonts w:eastAsia="Times New Roman" w:cstheme="minorHAnsi"/>
          <w:bCs/>
          <w:lang w:eastAsia="en-GB"/>
        </w:rPr>
      </w:pPr>
    </w:p>
    <w:p w:rsidRPr="00701584" w:rsidR="0034126E" w:rsidP="0055250D" w:rsidRDefault="0034126E" w14:paraId="5ABC5E2E" w14:textId="77777777">
      <w:pPr>
        <w:pStyle w:val="Heading3"/>
      </w:pPr>
      <w:bookmarkStart w:name="_Toc184812278" w:id="17"/>
      <w:bookmarkStart w:name="_Toc146094191" w:id="18"/>
      <w:r w:rsidRPr="000C7B8B">
        <w:t>Pension contributions</w:t>
      </w:r>
      <w:bookmarkEnd w:id="17"/>
    </w:p>
    <w:p w:rsidRPr="000C7B8B" w:rsidR="0034126E" w:rsidP="001A5AC1" w:rsidRDefault="0034126E" w14:paraId="0775E0CF" w14:textId="77777777">
      <w:pPr>
        <w:tabs>
          <w:tab w:val="left" w:pos="1125"/>
        </w:tabs>
        <w:spacing w:after="0" w:line="240" w:lineRule="auto"/>
        <w:ind w:left="357"/>
        <w:rPr>
          <w:rFonts w:eastAsia="Times New Roman" w:cstheme="minorHAnsi"/>
          <w:bCs/>
          <w:lang w:eastAsia="en-GB"/>
        </w:rPr>
      </w:pPr>
      <w:r w:rsidRPr="000C7B8B">
        <w:rPr>
          <w:rFonts w:eastAsia="Times New Roman" w:cstheme="minorHAnsi"/>
          <w:bCs/>
          <w:lang w:eastAsia="en-GB"/>
        </w:rPr>
        <w:t xml:space="preserve">Please give us: </w:t>
      </w:r>
    </w:p>
    <w:p w:rsidRPr="0097701A" w:rsidR="0034126E" w:rsidP="0097701A" w:rsidRDefault="0034126E" w14:paraId="503E0D5C" w14:textId="11037058">
      <w:pPr>
        <w:pStyle w:val="ListParagraph"/>
        <w:numPr>
          <w:ilvl w:val="0"/>
          <w:numId w:val="44"/>
        </w:numPr>
        <w:rPr>
          <w:rStyle w:val="Heading4Char"/>
          <w:b w:val="0"/>
          <w:bCs w:val="0"/>
          <w:i/>
          <w:iCs/>
          <w:color w:val="auto"/>
        </w:rPr>
      </w:pPr>
      <w:r w:rsidRPr="0097701A">
        <w:rPr>
          <w:rStyle w:val="Heading4Char"/>
          <w:b w:val="0"/>
          <w:bCs w:val="0"/>
          <w:color w:val="auto"/>
        </w:rPr>
        <w:t>details of the pension contributions paid for the financial year to the date they left and</w:t>
      </w:r>
    </w:p>
    <w:p w:rsidRPr="0097701A" w:rsidR="0034126E" w:rsidP="0097701A" w:rsidRDefault="0034126E" w14:paraId="77936A0B" w14:textId="77777777">
      <w:pPr>
        <w:pStyle w:val="ListParagraph"/>
        <w:numPr>
          <w:ilvl w:val="0"/>
          <w:numId w:val="44"/>
        </w:numPr>
        <w:rPr>
          <w:rStyle w:val="Heading4Char"/>
          <w:b w:val="0"/>
          <w:bCs w:val="0"/>
          <w:i/>
          <w:iCs/>
          <w:color w:val="auto"/>
        </w:rPr>
      </w:pPr>
      <w:r w:rsidRPr="0097701A">
        <w:rPr>
          <w:rStyle w:val="Heading4Char"/>
          <w:b w:val="0"/>
          <w:bCs w:val="0"/>
          <w:color w:val="auto"/>
        </w:rPr>
        <w:t xml:space="preserve">the previous financial year. </w:t>
      </w:r>
    </w:p>
    <w:p w:rsidR="0034126E" w:rsidP="001A5AC1" w:rsidRDefault="0034126E" w14:paraId="6D583037" w14:textId="77777777">
      <w:pPr>
        <w:tabs>
          <w:tab w:val="left" w:pos="1125"/>
        </w:tabs>
        <w:spacing w:after="0" w:line="240" w:lineRule="auto"/>
        <w:ind w:left="357"/>
        <w:rPr>
          <w:rStyle w:val="Heading4Char"/>
          <w:i/>
          <w:iCs/>
          <w:color w:val="auto"/>
        </w:rPr>
      </w:pPr>
    </w:p>
    <w:p w:rsidR="00D214FB" w:rsidP="00270575" w:rsidRDefault="00D214FB" w14:paraId="3EC8A309" w14:textId="77777777">
      <w:pPr>
        <w:pStyle w:val="Heading3"/>
        <w:rPr>
          <w:rStyle w:val="Heading4Char"/>
          <w:bCs w:val="0"/>
          <w:i/>
          <w:iCs/>
          <w:color w:val="auto"/>
        </w:rPr>
      </w:pPr>
    </w:p>
    <w:p w:rsidRPr="00D43419" w:rsidR="0034126E" w:rsidP="00D43419" w:rsidRDefault="0034126E" w14:paraId="6B3E9082" w14:textId="50007618">
      <w:pPr>
        <w:pStyle w:val="Heading3"/>
        <w:rPr>
          <w:rStyle w:val="Heading4Char"/>
          <w:b/>
          <w:bCs w:val="0"/>
          <w:color w:val="auto"/>
        </w:rPr>
      </w:pPr>
      <w:bookmarkStart w:name="_Toc184812279" w:id="19"/>
      <w:r w:rsidRPr="00D43419">
        <w:rPr>
          <w:rStyle w:val="Heading4Char"/>
          <w:b/>
          <w:bCs w:val="0"/>
          <w:color w:val="auto"/>
        </w:rPr>
        <w:t xml:space="preserve">Contractual </w:t>
      </w:r>
      <w:r w:rsidRPr="00D43419" w:rsidR="00CE5CE2">
        <w:rPr>
          <w:rStyle w:val="Heading4Char"/>
          <w:b/>
          <w:bCs w:val="0"/>
          <w:color w:val="auto"/>
        </w:rPr>
        <w:t>p</w:t>
      </w:r>
      <w:r w:rsidRPr="00D43419">
        <w:rPr>
          <w:rStyle w:val="Heading4Char"/>
          <w:b/>
          <w:bCs w:val="0"/>
          <w:color w:val="auto"/>
        </w:rPr>
        <w:t>ay</w:t>
      </w:r>
      <w:bookmarkEnd w:id="19"/>
    </w:p>
    <w:p w:rsidRPr="00D43419" w:rsidR="0034126E" w:rsidP="00D43419" w:rsidRDefault="0034126E" w14:paraId="5A3AC608" w14:textId="77777777">
      <w:pPr>
        <w:ind w:left="357"/>
        <w:rPr>
          <w:rStyle w:val="Heading4Char"/>
          <w:b w:val="0"/>
          <w:bCs w:val="0"/>
          <w:i/>
          <w:iCs/>
          <w:color w:val="auto"/>
        </w:rPr>
      </w:pPr>
      <w:r w:rsidRPr="00D43419">
        <w:rPr>
          <w:rStyle w:val="Heading4Char"/>
          <w:b w:val="0"/>
          <w:bCs w:val="0"/>
          <w:color w:val="auto"/>
        </w:rPr>
        <w:t>Please give us the basic full-time equivalent (FTE) pensionable pay rates for the last 3 financial years. The basic FTE pensionable pay will be:</w:t>
      </w:r>
    </w:p>
    <w:p w:rsidRPr="003828F8" w:rsidR="0034126E" w:rsidP="003828F8" w:rsidRDefault="0022666D" w14:paraId="1BCC1606" w14:textId="21E1CAF1">
      <w:pPr>
        <w:pStyle w:val="ListParagraph"/>
        <w:numPr>
          <w:ilvl w:val="0"/>
          <w:numId w:val="45"/>
        </w:numPr>
        <w:rPr>
          <w:rStyle w:val="Heading4Char"/>
          <w:b w:val="0"/>
          <w:bCs w:val="0"/>
          <w:color w:val="auto"/>
        </w:rPr>
      </w:pPr>
      <w:r w:rsidRPr="003828F8">
        <w:rPr>
          <w:rStyle w:val="Heading4Char"/>
          <w:b w:val="0"/>
          <w:bCs w:val="0"/>
          <w:color w:val="auto"/>
        </w:rPr>
        <w:t>t</w:t>
      </w:r>
      <w:r w:rsidRPr="003828F8" w:rsidR="0034126E">
        <w:rPr>
          <w:rStyle w:val="Heading4Char"/>
          <w:b w:val="0"/>
          <w:bCs w:val="0"/>
          <w:color w:val="auto"/>
        </w:rPr>
        <w:t>he salary the member would be earning if they worked full time hours/weeks per year, but</w:t>
      </w:r>
    </w:p>
    <w:p w:rsidRPr="003828F8" w:rsidR="0034126E" w:rsidP="003828F8" w:rsidRDefault="0022666D" w14:paraId="7F7593FB" w14:textId="624505FA">
      <w:pPr>
        <w:pStyle w:val="ListParagraph"/>
        <w:numPr>
          <w:ilvl w:val="0"/>
          <w:numId w:val="45"/>
        </w:numPr>
        <w:rPr>
          <w:rStyle w:val="Heading4Char"/>
          <w:b w:val="0"/>
          <w:bCs w:val="0"/>
          <w:color w:val="auto"/>
        </w:rPr>
      </w:pPr>
      <w:r w:rsidRPr="003828F8">
        <w:rPr>
          <w:rStyle w:val="Heading4Char"/>
          <w:b w:val="0"/>
          <w:bCs w:val="0"/>
          <w:color w:val="auto"/>
        </w:rPr>
        <w:t>d</w:t>
      </w:r>
      <w:r w:rsidRPr="003828F8" w:rsidR="0034126E">
        <w:rPr>
          <w:rStyle w:val="Heading4Char"/>
          <w:b w:val="0"/>
          <w:bCs w:val="0"/>
          <w:color w:val="auto"/>
        </w:rPr>
        <w:t>on</w:t>
      </w:r>
      <w:r w:rsidRPr="003828F8">
        <w:rPr>
          <w:rStyle w:val="Heading4Char"/>
          <w:b w:val="0"/>
          <w:bCs w:val="0"/>
          <w:color w:val="auto"/>
        </w:rPr>
        <w:t>’</w:t>
      </w:r>
      <w:r w:rsidRPr="003828F8" w:rsidR="0034126E">
        <w:rPr>
          <w:rStyle w:val="Heading4Char"/>
          <w:b w:val="0"/>
          <w:bCs w:val="0"/>
          <w:color w:val="auto"/>
        </w:rPr>
        <w:t>t include any additional pensionable payments (</w:t>
      </w:r>
      <w:r w:rsidRPr="003828F8" w:rsidR="00CE5CE2">
        <w:rPr>
          <w:rStyle w:val="Heading4Char"/>
          <w:b w:val="0"/>
          <w:bCs w:val="0"/>
          <w:color w:val="auto"/>
        </w:rPr>
        <w:t>like</w:t>
      </w:r>
      <w:r w:rsidRPr="003828F8" w:rsidR="0034126E">
        <w:rPr>
          <w:rStyle w:val="Heading4Char"/>
          <w:b w:val="0"/>
          <w:bCs w:val="0"/>
          <w:color w:val="auto"/>
        </w:rPr>
        <w:t>, contractual overtime, honorariums, bonuses, etc) as this will be confirmed in the next section.</w:t>
      </w:r>
    </w:p>
    <w:p w:rsidRPr="000C7B8B" w:rsidR="0034126E" w:rsidP="001A5AC1" w:rsidRDefault="0034126E" w14:paraId="5CBB000A" w14:textId="77777777">
      <w:pPr>
        <w:tabs>
          <w:tab w:val="left" w:pos="1125"/>
        </w:tabs>
        <w:spacing w:after="0" w:line="240" w:lineRule="auto"/>
        <w:ind w:left="357"/>
        <w:rPr>
          <w:rStyle w:val="Heading4Char"/>
          <w:i/>
          <w:iCs/>
          <w:color w:val="auto"/>
        </w:rPr>
      </w:pPr>
    </w:p>
    <w:p w:rsidRPr="003828F8" w:rsidR="0034126E" w:rsidP="003828F8" w:rsidRDefault="0034126E" w14:paraId="0CFD6337" w14:textId="27A916A7">
      <w:pPr>
        <w:pStyle w:val="Heading3"/>
        <w:rPr>
          <w:rStyle w:val="Heading4Char"/>
          <w:b/>
          <w:bCs w:val="0"/>
          <w:color w:val="auto"/>
        </w:rPr>
      </w:pPr>
      <w:bookmarkStart w:name="_Toc184812280" w:id="20"/>
      <w:r w:rsidRPr="003828F8">
        <w:rPr>
          <w:rStyle w:val="Heading4Char"/>
          <w:b/>
          <w:bCs w:val="0"/>
          <w:color w:val="auto"/>
        </w:rPr>
        <w:t xml:space="preserve">Additional </w:t>
      </w:r>
      <w:r w:rsidRPr="003828F8" w:rsidR="00CE5CE2">
        <w:rPr>
          <w:rStyle w:val="Heading4Char"/>
          <w:b/>
          <w:bCs w:val="0"/>
          <w:color w:val="auto"/>
        </w:rPr>
        <w:t>p</w:t>
      </w:r>
      <w:r w:rsidRPr="003828F8">
        <w:rPr>
          <w:rStyle w:val="Heading4Char"/>
          <w:b/>
          <w:bCs w:val="0"/>
          <w:color w:val="auto"/>
        </w:rPr>
        <w:t xml:space="preserve">ensionable </w:t>
      </w:r>
      <w:r w:rsidRPr="003828F8" w:rsidR="00CE5CE2">
        <w:rPr>
          <w:rStyle w:val="Heading4Char"/>
          <w:b/>
          <w:bCs w:val="0"/>
          <w:color w:val="auto"/>
        </w:rPr>
        <w:t>p</w:t>
      </w:r>
      <w:r w:rsidRPr="003828F8">
        <w:rPr>
          <w:rStyle w:val="Heading4Char"/>
          <w:b/>
          <w:bCs w:val="0"/>
          <w:color w:val="auto"/>
        </w:rPr>
        <w:t>ayments</w:t>
      </w:r>
      <w:bookmarkEnd w:id="20"/>
      <w:r w:rsidRPr="003828F8">
        <w:rPr>
          <w:rStyle w:val="Heading4Char"/>
          <w:b/>
          <w:bCs w:val="0"/>
          <w:color w:val="auto"/>
        </w:rPr>
        <w:t xml:space="preserve"> </w:t>
      </w:r>
    </w:p>
    <w:p w:rsidRPr="003828F8" w:rsidR="0034126E" w:rsidP="00D21D73" w:rsidRDefault="0034126E" w14:paraId="6FD3F7D0" w14:textId="58503BB1">
      <w:pPr>
        <w:ind w:left="357"/>
        <w:rPr>
          <w:rStyle w:val="Heading4Char"/>
          <w:b w:val="0"/>
          <w:bCs w:val="0"/>
          <w:color w:val="auto"/>
        </w:rPr>
      </w:pPr>
      <w:r w:rsidRPr="003828F8">
        <w:rPr>
          <w:rStyle w:val="Heading4Char"/>
          <w:b w:val="0"/>
          <w:bCs w:val="0"/>
          <w:color w:val="auto"/>
        </w:rPr>
        <w:t xml:space="preserve">Please give us details of any additional payments that contributions were </w:t>
      </w:r>
      <w:r w:rsidRPr="003828F8" w:rsidR="00497AFB">
        <w:rPr>
          <w:rStyle w:val="Heading4Char"/>
          <w:b w:val="0"/>
          <w:bCs w:val="0"/>
          <w:color w:val="auto"/>
        </w:rPr>
        <w:t>taken</w:t>
      </w:r>
      <w:r w:rsidRPr="003828F8">
        <w:rPr>
          <w:rStyle w:val="Heading4Char"/>
          <w:b w:val="0"/>
          <w:bCs w:val="0"/>
          <w:color w:val="auto"/>
        </w:rPr>
        <w:t xml:space="preserve"> from, </w:t>
      </w:r>
      <w:r w:rsidRPr="003828F8" w:rsidR="00497AFB">
        <w:rPr>
          <w:rStyle w:val="Heading4Char"/>
          <w:b w:val="0"/>
          <w:bCs w:val="0"/>
          <w:color w:val="auto"/>
        </w:rPr>
        <w:t>like</w:t>
      </w:r>
      <w:r w:rsidRPr="003828F8">
        <w:rPr>
          <w:rStyle w:val="Heading4Char"/>
          <w:b w:val="0"/>
          <w:bCs w:val="0"/>
          <w:color w:val="auto"/>
        </w:rPr>
        <w:t>:</w:t>
      </w:r>
    </w:p>
    <w:p w:rsidRPr="00D21D73" w:rsidR="0034126E" w:rsidP="00D21D73" w:rsidRDefault="00497AFB" w14:paraId="31D6E7AA" w14:textId="2804032D">
      <w:pPr>
        <w:pStyle w:val="ListParagraph"/>
        <w:numPr>
          <w:ilvl w:val="0"/>
          <w:numId w:val="46"/>
        </w:numPr>
        <w:rPr>
          <w:rStyle w:val="Heading4Char"/>
          <w:b w:val="0"/>
          <w:bCs w:val="0"/>
          <w:color w:val="auto"/>
        </w:rPr>
      </w:pPr>
      <w:r w:rsidRPr="00D21D73">
        <w:rPr>
          <w:rStyle w:val="Heading4Char"/>
          <w:b w:val="0"/>
          <w:bCs w:val="0"/>
          <w:color w:val="auto"/>
        </w:rPr>
        <w:t>c</w:t>
      </w:r>
      <w:r w:rsidRPr="00D21D73" w:rsidR="0034126E">
        <w:rPr>
          <w:rStyle w:val="Heading4Char"/>
          <w:b w:val="0"/>
          <w:bCs w:val="0"/>
          <w:color w:val="auto"/>
        </w:rPr>
        <w:t>ontractual overtime</w:t>
      </w:r>
    </w:p>
    <w:p w:rsidRPr="00D21D73" w:rsidR="0034126E" w:rsidP="00D21D73" w:rsidRDefault="00497AFB" w14:paraId="1C823D67" w14:textId="762E4C7B">
      <w:pPr>
        <w:pStyle w:val="ListParagraph"/>
        <w:numPr>
          <w:ilvl w:val="0"/>
          <w:numId w:val="46"/>
        </w:numPr>
        <w:rPr>
          <w:rStyle w:val="Heading4Char"/>
          <w:b w:val="0"/>
          <w:bCs w:val="0"/>
          <w:color w:val="auto"/>
        </w:rPr>
      </w:pPr>
      <w:r w:rsidRPr="00D21D73">
        <w:rPr>
          <w:rStyle w:val="Heading4Char"/>
          <w:b w:val="0"/>
          <w:bCs w:val="0"/>
          <w:color w:val="auto"/>
        </w:rPr>
        <w:t>n</w:t>
      </w:r>
      <w:r w:rsidRPr="00D21D73" w:rsidR="0034126E">
        <w:rPr>
          <w:rStyle w:val="Heading4Char"/>
          <w:b w:val="0"/>
          <w:bCs w:val="0"/>
          <w:color w:val="auto"/>
        </w:rPr>
        <w:t>on-contractual overtime</w:t>
      </w:r>
    </w:p>
    <w:p w:rsidRPr="00D21D73" w:rsidR="0034126E" w:rsidP="00D21D73" w:rsidRDefault="00497AFB" w14:paraId="4B7A4753" w14:textId="49EDF475">
      <w:pPr>
        <w:pStyle w:val="ListParagraph"/>
        <w:numPr>
          <w:ilvl w:val="0"/>
          <w:numId w:val="46"/>
        </w:numPr>
        <w:rPr>
          <w:rStyle w:val="Heading4Char"/>
          <w:b w:val="0"/>
          <w:bCs w:val="0"/>
          <w:color w:val="auto"/>
        </w:rPr>
      </w:pPr>
      <w:r w:rsidRPr="00D21D73">
        <w:rPr>
          <w:rStyle w:val="Heading4Char"/>
          <w:b w:val="0"/>
          <w:bCs w:val="0"/>
          <w:color w:val="auto"/>
        </w:rPr>
        <w:t>a</w:t>
      </w:r>
      <w:r w:rsidRPr="00D21D73" w:rsidR="0034126E">
        <w:rPr>
          <w:rStyle w:val="Heading4Char"/>
          <w:b w:val="0"/>
          <w:bCs w:val="0"/>
          <w:color w:val="auto"/>
        </w:rPr>
        <w:t>llowances (such as honorariums), or</w:t>
      </w:r>
    </w:p>
    <w:p w:rsidRPr="00D21D73" w:rsidR="0034126E" w:rsidP="00D21D73" w:rsidRDefault="00497AFB" w14:paraId="2D0F09C1" w14:textId="5BFB6A64">
      <w:pPr>
        <w:pStyle w:val="ListParagraph"/>
        <w:numPr>
          <w:ilvl w:val="0"/>
          <w:numId w:val="46"/>
        </w:numPr>
        <w:rPr>
          <w:rStyle w:val="Heading4Char"/>
          <w:rFonts w:eastAsiaTheme="minorHAnsi"/>
          <w:b w:val="0"/>
          <w:bCs w:val="0"/>
          <w:color w:val="auto"/>
        </w:rPr>
      </w:pPr>
      <w:r w:rsidRPr="00D21D73">
        <w:rPr>
          <w:rStyle w:val="Heading4Char"/>
          <w:b w:val="0"/>
          <w:bCs w:val="0"/>
          <w:color w:val="auto"/>
        </w:rPr>
        <w:t>a</w:t>
      </w:r>
      <w:r w:rsidRPr="00D21D73" w:rsidR="0034126E">
        <w:rPr>
          <w:rStyle w:val="Heading4Char"/>
          <w:b w:val="0"/>
          <w:bCs w:val="0"/>
          <w:color w:val="auto"/>
        </w:rPr>
        <w:t xml:space="preserve">ny </w:t>
      </w:r>
      <w:r w:rsidRPr="00D21D73" w:rsidR="00346033">
        <w:rPr>
          <w:rStyle w:val="Heading4Char"/>
          <w:b w:val="0"/>
          <w:bCs w:val="0"/>
          <w:color w:val="auto"/>
        </w:rPr>
        <w:t>one-off</w:t>
      </w:r>
      <w:r w:rsidRPr="00D21D73" w:rsidR="0034126E">
        <w:rPr>
          <w:rStyle w:val="Heading4Char"/>
          <w:b w:val="0"/>
          <w:bCs w:val="0"/>
          <w:color w:val="auto"/>
        </w:rPr>
        <w:t xml:space="preserve"> bonuses</w:t>
      </w:r>
      <w:r w:rsidRPr="00D21D73">
        <w:rPr>
          <w:rStyle w:val="Heading4Char"/>
          <w:b w:val="0"/>
          <w:bCs w:val="0"/>
          <w:color w:val="auto"/>
        </w:rPr>
        <w:t>.</w:t>
      </w:r>
    </w:p>
    <w:p w:rsidRPr="000C7B8B" w:rsidR="0034126E" w:rsidP="001A5AC1" w:rsidRDefault="0034126E" w14:paraId="34F5F958" w14:textId="77777777">
      <w:pPr>
        <w:tabs>
          <w:tab w:val="left" w:pos="1125"/>
        </w:tabs>
        <w:spacing w:after="0" w:line="240" w:lineRule="auto"/>
        <w:ind w:left="357"/>
        <w:rPr>
          <w:rStyle w:val="Heading4Char"/>
          <w:i/>
          <w:iCs/>
          <w:color w:val="auto"/>
        </w:rPr>
      </w:pPr>
    </w:p>
    <w:p w:rsidRPr="00D21D73" w:rsidR="0034126E" w:rsidP="00D21D73" w:rsidRDefault="0034126E" w14:paraId="5B6B82B4" w14:textId="77777777">
      <w:pPr>
        <w:pStyle w:val="Heading3"/>
        <w:rPr>
          <w:rStyle w:val="Heading4Char"/>
          <w:b/>
          <w:bCs w:val="0"/>
          <w:color w:val="auto"/>
        </w:rPr>
      </w:pPr>
      <w:bookmarkStart w:name="_Toc184812281" w:id="21"/>
      <w:r w:rsidRPr="00D21D73">
        <w:rPr>
          <w:rStyle w:val="Heading4Char"/>
          <w:b/>
          <w:bCs w:val="0"/>
          <w:color w:val="auto"/>
        </w:rPr>
        <w:t>Purchase of annual leave</w:t>
      </w:r>
      <w:bookmarkEnd w:id="21"/>
    </w:p>
    <w:p w:rsidRPr="00D21D73" w:rsidR="0034126E" w:rsidP="00D21D73" w:rsidRDefault="0034126E" w14:paraId="46821625" w14:textId="0EB04349">
      <w:pPr>
        <w:ind w:left="357"/>
        <w:rPr>
          <w:rStyle w:val="Heading4Char"/>
          <w:b w:val="0"/>
          <w:bCs w:val="0"/>
          <w:color w:val="auto"/>
        </w:rPr>
      </w:pPr>
      <w:r w:rsidRPr="00D21D73">
        <w:rPr>
          <w:rStyle w:val="Heading4Char"/>
          <w:b w:val="0"/>
          <w:bCs w:val="0"/>
          <w:color w:val="auto"/>
        </w:rPr>
        <w:t xml:space="preserve">If the member </w:t>
      </w:r>
      <w:r w:rsidRPr="00D21D73" w:rsidR="00A61BD1">
        <w:rPr>
          <w:rStyle w:val="Heading4Char"/>
          <w:b w:val="0"/>
          <w:bCs w:val="0"/>
          <w:color w:val="auto"/>
        </w:rPr>
        <w:t>bought</w:t>
      </w:r>
      <w:r w:rsidRPr="00D21D73">
        <w:rPr>
          <w:rStyle w:val="Heading4Char"/>
          <w:b w:val="0"/>
          <w:bCs w:val="0"/>
          <w:color w:val="auto"/>
        </w:rPr>
        <w:t xml:space="preserve"> additional annual leave in the last 3 financial </w:t>
      </w:r>
      <w:r w:rsidRPr="00D21D73" w:rsidR="00346033">
        <w:rPr>
          <w:rStyle w:val="Heading4Char"/>
          <w:b w:val="0"/>
          <w:bCs w:val="0"/>
          <w:color w:val="auto"/>
        </w:rPr>
        <w:t>years,</w:t>
      </w:r>
      <w:r w:rsidRPr="00D21D73">
        <w:rPr>
          <w:rStyle w:val="Heading4Char"/>
          <w:b w:val="0"/>
          <w:bCs w:val="0"/>
          <w:color w:val="auto"/>
        </w:rPr>
        <w:t xml:space="preserve"> please give us the details</w:t>
      </w:r>
      <w:r w:rsidRPr="00D21D73" w:rsidR="00A61BD1">
        <w:rPr>
          <w:rStyle w:val="Heading4Char"/>
          <w:b w:val="0"/>
          <w:bCs w:val="0"/>
          <w:color w:val="auto"/>
        </w:rPr>
        <w:t>. This</w:t>
      </w:r>
      <w:r w:rsidRPr="00D21D73">
        <w:rPr>
          <w:rStyle w:val="Heading4Char"/>
          <w:b w:val="0"/>
          <w:bCs w:val="0"/>
          <w:color w:val="auto"/>
        </w:rPr>
        <w:t xml:space="preserve"> can </w:t>
      </w:r>
      <w:r w:rsidRPr="00D21D73" w:rsidR="000C7B8B">
        <w:rPr>
          <w:rStyle w:val="Heading4Char"/>
          <w:b w:val="0"/>
          <w:bCs w:val="0"/>
          <w:color w:val="auto"/>
        </w:rPr>
        <w:t>affect</w:t>
      </w:r>
      <w:r w:rsidRPr="00D21D73">
        <w:rPr>
          <w:rStyle w:val="Heading4Char"/>
          <w:b w:val="0"/>
          <w:bCs w:val="0"/>
          <w:color w:val="auto"/>
        </w:rPr>
        <w:t xml:space="preserve"> the final pay calculation for benefits built up before 01/04/2014 depending on how the holiday purchase was </w:t>
      </w:r>
      <w:r w:rsidRPr="00D21D73" w:rsidR="007341C4">
        <w:rPr>
          <w:rStyle w:val="Heading4Char"/>
          <w:b w:val="0"/>
          <w:bCs w:val="0"/>
          <w:color w:val="auto"/>
        </w:rPr>
        <w:t>taken</w:t>
      </w:r>
      <w:r w:rsidRPr="00D21D73">
        <w:rPr>
          <w:rStyle w:val="Heading4Char"/>
          <w:b w:val="0"/>
          <w:bCs w:val="0"/>
          <w:color w:val="auto"/>
        </w:rPr>
        <w:t xml:space="preserve"> from their pay. </w:t>
      </w:r>
    </w:p>
    <w:p w:rsidRPr="000C7B8B" w:rsidR="0034126E" w:rsidP="001A5AC1" w:rsidRDefault="0034126E" w14:paraId="079872B8" w14:textId="77777777">
      <w:pPr>
        <w:tabs>
          <w:tab w:val="left" w:pos="1125"/>
        </w:tabs>
        <w:spacing w:after="0" w:line="240" w:lineRule="auto"/>
        <w:ind w:left="357"/>
        <w:rPr>
          <w:rStyle w:val="Heading4Char"/>
          <w:i/>
          <w:iCs/>
          <w:color w:val="auto"/>
        </w:rPr>
      </w:pPr>
    </w:p>
    <w:p w:rsidRPr="009C54CE" w:rsidR="0034126E" w:rsidP="00270575" w:rsidRDefault="0034126E" w14:paraId="7E75B82F" w14:textId="2B2295C3">
      <w:pPr>
        <w:pStyle w:val="Heading3"/>
      </w:pPr>
      <w:bookmarkStart w:name="_Toc184812282" w:id="22"/>
      <w:r w:rsidRPr="009C54CE">
        <w:t xml:space="preserve">Additional </w:t>
      </w:r>
      <w:r w:rsidR="007341C4">
        <w:t>p</w:t>
      </w:r>
      <w:r w:rsidRPr="009C54CE">
        <w:t xml:space="preserve">ension </w:t>
      </w:r>
      <w:r w:rsidR="007341C4">
        <w:t>c</w:t>
      </w:r>
      <w:r w:rsidRPr="009C54CE">
        <w:t>ontributions (APCs) details</w:t>
      </w:r>
      <w:bookmarkEnd w:id="22"/>
    </w:p>
    <w:p w:rsidR="0034126E" w:rsidP="001A5AC1" w:rsidRDefault="0034126E" w14:paraId="0527DDE3" w14:textId="77777777">
      <w:pPr>
        <w:tabs>
          <w:tab w:val="left" w:pos="1125"/>
        </w:tabs>
        <w:spacing w:after="0" w:line="240" w:lineRule="auto"/>
        <w:ind w:left="357"/>
        <w:rPr>
          <w:rFonts w:eastAsia="Times New Roman" w:cstheme="minorHAnsi"/>
          <w:bCs/>
          <w:lang w:eastAsia="en-GB"/>
        </w:rPr>
      </w:pPr>
      <w:r>
        <w:rPr>
          <w:rFonts w:eastAsia="Times New Roman" w:cstheme="minorHAnsi"/>
          <w:bCs/>
          <w:lang w:eastAsia="en-GB"/>
        </w:rPr>
        <w:t>Please show whether the employee has had APCs taken from their pay in the last 2 years.</w:t>
      </w:r>
    </w:p>
    <w:p w:rsidR="0034126E" w:rsidP="001A5AC1" w:rsidRDefault="0034126E" w14:paraId="6577F5D9" w14:textId="77777777">
      <w:pPr>
        <w:tabs>
          <w:tab w:val="left" w:pos="1125"/>
        </w:tabs>
        <w:spacing w:after="0" w:line="240" w:lineRule="auto"/>
        <w:ind w:left="357"/>
        <w:rPr>
          <w:rFonts w:eastAsia="Times New Roman" w:cstheme="minorHAnsi"/>
          <w:bCs/>
          <w:lang w:eastAsia="en-GB"/>
        </w:rPr>
      </w:pPr>
    </w:p>
    <w:p w:rsidRPr="000C7B8B" w:rsidR="0034126E" w:rsidP="00270575" w:rsidRDefault="0034126E" w14:paraId="461F825D" w14:textId="77777777">
      <w:pPr>
        <w:pStyle w:val="Heading3"/>
      </w:pPr>
      <w:bookmarkStart w:name="_Toc184812283" w:id="23"/>
      <w:r w:rsidRPr="000C7B8B">
        <w:t>Additional voluntary contributions (AVCs)</w:t>
      </w:r>
      <w:bookmarkEnd w:id="23"/>
      <w:r w:rsidRPr="000C7B8B">
        <w:t xml:space="preserve"> </w:t>
      </w:r>
    </w:p>
    <w:p w:rsidR="0034126E" w:rsidP="001A5AC1" w:rsidRDefault="0034126E" w14:paraId="41D8FF47" w14:textId="77777777">
      <w:pPr>
        <w:tabs>
          <w:tab w:val="left" w:pos="1125"/>
        </w:tabs>
        <w:spacing w:after="0" w:line="240" w:lineRule="auto"/>
        <w:ind w:left="357"/>
        <w:rPr>
          <w:rFonts w:eastAsia="Times New Roman" w:cstheme="minorHAnsi"/>
          <w:bCs/>
          <w:lang w:eastAsia="en-GB"/>
        </w:rPr>
      </w:pPr>
      <w:r>
        <w:rPr>
          <w:rFonts w:eastAsia="Times New Roman" w:cstheme="minorHAnsi"/>
          <w:bCs/>
          <w:lang w:eastAsia="en-GB"/>
        </w:rPr>
        <w:t>Please show whether the employee has had AVCs taken from their pay in the last 2 years. If they have, give details of the AVC provider and the amounts taken.</w:t>
      </w:r>
    </w:p>
    <w:p w:rsidRPr="009C54CE" w:rsidR="0034126E" w:rsidP="001A5AC1" w:rsidRDefault="0034126E" w14:paraId="3CC62A4C" w14:textId="77777777">
      <w:pPr>
        <w:tabs>
          <w:tab w:val="left" w:pos="1125"/>
        </w:tabs>
        <w:spacing w:after="0" w:line="240" w:lineRule="auto"/>
        <w:ind w:left="357"/>
        <w:rPr>
          <w:rFonts w:eastAsia="Times New Roman" w:cstheme="minorHAnsi"/>
          <w:bCs/>
          <w:lang w:eastAsia="en-GB"/>
        </w:rPr>
      </w:pPr>
    </w:p>
    <w:p w:rsidRPr="00F72643" w:rsidR="0034126E" w:rsidP="001A5AC1" w:rsidRDefault="0034126E" w14:paraId="195187D8" w14:textId="77777777">
      <w:pPr>
        <w:pStyle w:val="Heading2"/>
        <w:ind w:left="357"/>
      </w:pPr>
      <w:bookmarkStart w:name="_Toc184812284" w:id="24"/>
      <w:bookmarkEnd w:id="18"/>
      <w:r w:rsidRPr="00F72643">
        <w:t xml:space="preserve">Section </w:t>
      </w:r>
      <w:r>
        <w:t>5</w:t>
      </w:r>
      <w:r w:rsidRPr="00F72643">
        <w:t xml:space="preserve"> – </w:t>
      </w:r>
      <w:r>
        <w:t>2014 Care Scheme</w:t>
      </w:r>
      <w:bookmarkEnd w:id="24"/>
      <w:r>
        <w:fldChar w:fldCharType="begin"/>
      </w:r>
      <w:r>
        <w:instrText xml:space="preserve"> XE "</w:instrText>
      </w:r>
      <w:r w:rsidRPr="009305AF">
        <w:instrText>Section 3 – Employee’s leaving details</w:instrText>
      </w:r>
      <w:r>
        <w:instrText xml:space="preserve">" </w:instrText>
      </w:r>
      <w:r>
        <w:fldChar w:fldCharType="end"/>
      </w:r>
    </w:p>
    <w:p w:rsidR="0034126E" w:rsidP="001A5AC1" w:rsidRDefault="0034126E" w14:paraId="67D521F6" w14:textId="77777777">
      <w:pPr>
        <w:spacing w:after="0"/>
        <w:ind w:left="357"/>
        <w:rPr>
          <w:rFonts w:eastAsia="Times New Roman" w:cstheme="minorHAnsi"/>
          <w:bCs/>
          <w:lang w:eastAsia="en-GB"/>
        </w:rPr>
      </w:pPr>
      <w:r>
        <w:rPr>
          <w:rFonts w:eastAsia="Times New Roman" w:cstheme="minorHAnsi"/>
          <w:bCs/>
          <w:lang w:eastAsia="en-GB"/>
        </w:rPr>
        <w:t>You must always complete this section.</w:t>
      </w:r>
    </w:p>
    <w:p w:rsidR="0034126E" w:rsidP="001A5AC1" w:rsidRDefault="0034126E" w14:paraId="7684D8EB" w14:textId="77777777">
      <w:pPr>
        <w:spacing w:after="0" w:line="240" w:lineRule="auto"/>
        <w:ind w:left="357"/>
        <w:rPr>
          <w:rFonts w:eastAsia="Times New Roman" w:cstheme="minorHAnsi"/>
          <w:lang w:eastAsia="en-GB"/>
        </w:rPr>
      </w:pPr>
    </w:p>
    <w:p w:rsidRPr="000C7B8B" w:rsidR="0034126E" w:rsidP="0055250D" w:rsidRDefault="0034126E" w14:paraId="6182A78E" w14:textId="77777777">
      <w:pPr>
        <w:pStyle w:val="Heading3"/>
      </w:pPr>
      <w:bookmarkStart w:name="_Toc146094196" w:id="25"/>
      <w:bookmarkStart w:name="_Toc184812285" w:id="26"/>
      <w:r w:rsidRPr="000C7B8B">
        <w:t>CARE pay (2014 definition)</w:t>
      </w:r>
      <w:bookmarkEnd w:id="25"/>
      <w:bookmarkEnd w:id="26"/>
    </w:p>
    <w:p w:rsidR="0034126E" w:rsidP="001A5AC1" w:rsidRDefault="0034126E" w14:paraId="6C62D9E9" w14:textId="77777777">
      <w:pPr>
        <w:tabs>
          <w:tab w:val="left" w:pos="1125"/>
        </w:tabs>
        <w:spacing w:after="0" w:line="240" w:lineRule="auto"/>
        <w:ind w:left="357"/>
        <w:rPr>
          <w:rFonts w:eastAsia="Times New Roman" w:cstheme="minorHAnsi"/>
          <w:bCs/>
          <w:lang w:eastAsia="en-GB"/>
        </w:rPr>
      </w:pPr>
      <w:r>
        <w:rPr>
          <w:rFonts w:eastAsia="Times New Roman" w:cstheme="minorHAnsi"/>
          <w:bCs/>
          <w:lang w:eastAsia="en-GB"/>
        </w:rPr>
        <w:t xml:space="preserve">Please tell us: </w:t>
      </w:r>
    </w:p>
    <w:p w:rsidRPr="002714D6" w:rsidR="0034126E" w:rsidP="002714D6" w:rsidRDefault="0034126E" w14:paraId="274EABFE" w14:textId="1A974E43">
      <w:pPr>
        <w:pStyle w:val="ListParagraph"/>
        <w:numPr>
          <w:ilvl w:val="0"/>
          <w:numId w:val="27"/>
        </w:numPr>
        <w:tabs>
          <w:tab w:val="left" w:pos="1125"/>
        </w:tabs>
        <w:spacing w:after="0" w:line="240" w:lineRule="auto"/>
        <w:rPr>
          <w:rFonts w:eastAsia="Times New Roman" w:cstheme="minorHAnsi"/>
          <w:bCs/>
          <w:lang w:eastAsia="en-GB"/>
        </w:rPr>
      </w:pPr>
      <w:r w:rsidRPr="002714D6">
        <w:rPr>
          <w:rFonts w:eastAsia="Times New Roman" w:cstheme="minorHAnsi"/>
          <w:bCs/>
          <w:lang w:eastAsia="en-GB"/>
        </w:rPr>
        <w:t xml:space="preserve">whether they were in the main or 50/50 section of the LGPS when they left and </w:t>
      </w:r>
    </w:p>
    <w:p w:rsidRPr="002714D6" w:rsidR="0034126E" w:rsidP="002714D6" w:rsidRDefault="0034126E" w14:paraId="1028FBEE" w14:textId="39A20FD8">
      <w:pPr>
        <w:pStyle w:val="ListParagraph"/>
        <w:numPr>
          <w:ilvl w:val="0"/>
          <w:numId w:val="27"/>
        </w:numPr>
        <w:tabs>
          <w:tab w:val="left" w:pos="1125"/>
        </w:tabs>
        <w:spacing w:after="0" w:line="240" w:lineRule="auto"/>
        <w:rPr>
          <w:rFonts w:eastAsia="Times New Roman" w:cstheme="minorHAnsi"/>
          <w:bCs/>
          <w:lang w:eastAsia="en-GB"/>
        </w:rPr>
      </w:pPr>
      <w:r w:rsidRPr="002714D6">
        <w:rPr>
          <w:rFonts w:eastAsia="Times New Roman" w:cstheme="minorHAnsi"/>
          <w:bCs/>
          <w:lang w:eastAsia="en-GB"/>
        </w:rPr>
        <w:t>the date they joined that section and</w:t>
      </w:r>
    </w:p>
    <w:p w:rsidRPr="002714D6" w:rsidR="0034126E" w:rsidP="002714D6" w:rsidRDefault="0034126E" w14:paraId="0F5585F9" w14:textId="77777777">
      <w:pPr>
        <w:pStyle w:val="ListParagraph"/>
        <w:numPr>
          <w:ilvl w:val="0"/>
          <w:numId w:val="27"/>
        </w:numPr>
        <w:tabs>
          <w:tab w:val="left" w:pos="1125"/>
        </w:tabs>
        <w:spacing w:after="0" w:line="240" w:lineRule="auto"/>
        <w:rPr>
          <w:rFonts w:eastAsia="Times New Roman" w:cstheme="minorHAnsi"/>
          <w:bCs/>
          <w:lang w:eastAsia="en-GB"/>
        </w:rPr>
      </w:pPr>
      <w:r w:rsidRPr="002714D6">
        <w:rPr>
          <w:rFonts w:eastAsia="Times New Roman" w:cstheme="minorHAnsi"/>
          <w:bCs/>
          <w:lang w:eastAsia="en-GB"/>
        </w:rPr>
        <w:t>the final year’s cumulative pensionable pay from 1 April to the date they left.</w:t>
      </w:r>
    </w:p>
    <w:p w:rsidR="0034126E" w:rsidP="001A5AC1" w:rsidRDefault="0034126E" w14:paraId="5F0150E3" w14:textId="77777777">
      <w:pPr>
        <w:tabs>
          <w:tab w:val="left" w:pos="1125"/>
        </w:tabs>
        <w:spacing w:after="0" w:line="240" w:lineRule="auto"/>
        <w:ind w:left="357"/>
        <w:rPr>
          <w:rFonts w:eastAsia="Times New Roman" w:cstheme="minorHAnsi"/>
          <w:bCs/>
          <w:lang w:eastAsia="en-GB"/>
        </w:rPr>
      </w:pPr>
    </w:p>
    <w:p w:rsidR="00A0433C" w:rsidP="001A5AC1" w:rsidRDefault="0034126E" w14:paraId="784BA249" w14:textId="77777777">
      <w:pPr>
        <w:tabs>
          <w:tab w:val="left" w:pos="1125"/>
        </w:tabs>
        <w:spacing w:after="0" w:line="240" w:lineRule="auto"/>
        <w:ind w:left="357"/>
        <w:rPr>
          <w:rFonts w:eastAsia="Times New Roman" w:cstheme="minorHAnsi"/>
          <w:bCs/>
          <w:lang w:eastAsia="en-GB"/>
        </w:rPr>
      </w:pPr>
      <w:r>
        <w:rPr>
          <w:rFonts w:eastAsia="Times New Roman" w:cstheme="minorHAnsi"/>
          <w:bCs/>
          <w:lang w:eastAsia="en-GB"/>
        </w:rPr>
        <w:t xml:space="preserve">CARE pay is pensionable pay under the definition applied from 1 April 2014. It’s usually the member’s actual pay and includes any additional pensionable payments </w:t>
      </w:r>
      <w:r w:rsidR="007056BC">
        <w:rPr>
          <w:rFonts w:eastAsia="Times New Roman" w:cstheme="minorHAnsi"/>
          <w:bCs/>
          <w:lang w:eastAsia="en-GB"/>
        </w:rPr>
        <w:t>like</w:t>
      </w:r>
      <w:r>
        <w:rPr>
          <w:rFonts w:eastAsia="Times New Roman" w:cstheme="minorHAnsi"/>
          <w:bCs/>
          <w:lang w:eastAsia="en-GB"/>
        </w:rPr>
        <w:t xml:space="preserve"> </w:t>
      </w:r>
    </w:p>
    <w:p w:rsidRPr="00A0433C" w:rsidR="00A0433C" w:rsidP="00A0433C" w:rsidRDefault="0034126E" w14:paraId="7DB7E8F8" w14:textId="77777777">
      <w:pPr>
        <w:pStyle w:val="ListParagraph"/>
        <w:numPr>
          <w:ilvl w:val="0"/>
          <w:numId w:val="43"/>
        </w:numPr>
        <w:tabs>
          <w:tab w:val="left" w:pos="1125"/>
        </w:tabs>
        <w:spacing w:after="0" w:line="240" w:lineRule="auto"/>
        <w:rPr>
          <w:rFonts w:eastAsia="Times New Roman" w:cstheme="minorHAnsi"/>
          <w:bCs/>
          <w:lang w:eastAsia="en-GB"/>
        </w:rPr>
      </w:pPr>
      <w:r w:rsidRPr="00A0433C">
        <w:rPr>
          <w:rFonts w:eastAsia="Times New Roman" w:cstheme="minorHAnsi"/>
          <w:bCs/>
          <w:lang w:eastAsia="en-GB"/>
        </w:rPr>
        <w:t>contractual overtime</w:t>
      </w:r>
    </w:p>
    <w:p w:rsidRPr="00A0433C" w:rsidR="00A0433C" w:rsidP="00A0433C" w:rsidRDefault="0034126E" w14:paraId="10C738E8" w14:textId="77777777">
      <w:pPr>
        <w:pStyle w:val="ListParagraph"/>
        <w:numPr>
          <w:ilvl w:val="0"/>
          <w:numId w:val="43"/>
        </w:numPr>
        <w:tabs>
          <w:tab w:val="left" w:pos="1125"/>
        </w:tabs>
        <w:spacing w:after="0" w:line="240" w:lineRule="auto"/>
        <w:rPr>
          <w:rFonts w:eastAsia="Times New Roman" w:cstheme="minorHAnsi"/>
          <w:bCs/>
          <w:lang w:eastAsia="en-GB"/>
        </w:rPr>
      </w:pPr>
      <w:r w:rsidRPr="00A0433C">
        <w:rPr>
          <w:rFonts w:eastAsia="Times New Roman" w:cstheme="minorHAnsi"/>
          <w:bCs/>
          <w:lang w:eastAsia="en-GB"/>
        </w:rPr>
        <w:t>non-contractual overtime</w:t>
      </w:r>
    </w:p>
    <w:p w:rsidRPr="00A0433C" w:rsidR="00A0433C" w:rsidP="00A0433C" w:rsidRDefault="0034126E" w14:paraId="6764E35C" w14:textId="77777777">
      <w:pPr>
        <w:pStyle w:val="ListParagraph"/>
        <w:numPr>
          <w:ilvl w:val="0"/>
          <w:numId w:val="43"/>
        </w:numPr>
        <w:tabs>
          <w:tab w:val="left" w:pos="1125"/>
        </w:tabs>
        <w:spacing w:after="0" w:line="240" w:lineRule="auto"/>
        <w:rPr>
          <w:rFonts w:eastAsia="Times New Roman" w:cstheme="minorHAnsi"/>
          <w:bCs/>
          <w:lang w:eastAsia="en-GB"/>
        </w:rPr>
      </w:pPr>
      <w:r w:rsidRPr="00A0433C">
        <w:rPr>
          <w:rFonts w:eastAsia="Times New Roman" w:cstheme="minorHAnsi"/>
          <w:bCs/>
          <w:lang w:eastAsia="en-GB"/>
        </w:rPr>
        <w:t>honorariums</w:t>
      </w:r>
    </w:p>
    <w:p w:rsidRPr="00A0433C" w:rsidR="0034126E" w:rsidP="00A0433C" w:rsidRDefault="0034126E" w14:paraId="5088ED7B" w14:textId="24733DC7">
      <w:pPr>
        <w:pStyle w:val="ListParagraph"/>
        <w:numPr>
          <w:ilvl w:val="0"/>
          <w:numId w:val="43"/>
        </w:numPr>
        <w:tabs>
          <w:tab w:val="left" w:pos="1125"/>
        </w:tabs>
        <w:spacing w:after="0" w:line="240" w:lineRule="auto"/>
        <w:rPr>
          <w:rFonts w:eastAsia="Times New Roman" w:cstheme="minorHAnsi"/>
          <w:bCs/>
          <w:lang w:eastAsia="en-GB"/>
        </w:rPr>
      </w:pPr>
      <w:r w:rsidRPr="00A0433C">
        <w:rPr>
          <w:rFonts w:eastAsia="Times New Roman" w:cstheme="minorHAnsi"/>
          <w:bCs/>
          <w:lang w:eastAsia="en-GB"/>
        </w:rPr>
        <w:t xml:space="preserve">bonuses. </w:t>
      </w:r>
    </w:p>
    <w:p w:rsidR="0034126E" w:rsidP="001A5AC1" w:rsidRDefault="0034126E" w14:paraId="300B596F" w14:textId="77777777">
      <w:pPr>
        <w:tabs>
          <w:tab w:val="left" w:pos="1125"/>
        </w:tabs>
        <w:spacing w:after="0" w:line="240" w:lineRule="auto"/>
        <w:ind w:left="357"/>
        <w:rPr>
          <w:rFonts w:eastAsia="Times New Roman" w:cstheme="minorHAnsi"/>
          <w:bCs/>
          <w:lang w:eastAsia="en-GB"/>
        </w:rPr>
      </w:pPr>
    </w:p>
    <w:p w:rsidR="0034126E" w:rsidP="001A5AC1" w:rsidRDefault="0034126E" w14:paraId="6FD6FD51" w14:textId="5C498ECF">
      <w:pPr>
        <w:tabs>
          <w:tab w:val="left" w:pos="1125"/>
        </w:tabs>
        <w:spacing w:after="0" w:line="240" w:lineRule="auto"/>
        <w:ind w:left="357"/>
        <w:rPr>
          <w:rFonts w:eastAsia="Times New Roman" w:cstheme="minorHAnsi"/>
          <w:bCs/>
          <w:lang w:eastAsia="en-GB"/>
        </w:rPr>
      </w:pPr>
      <w:r>
        <w:rPr>
          <w:rFonts w:eastAsia="Times New Roman" w:cstheme="minorHAnsi"/>
          <w:bCs/>
          <w:lang w:eastAsia="en-GB"/>
        </w:rPr>
        <w:t>If the employee was on reduced or no pay and assumed pensionable pay (APP) applied, you should include this in the figure(s) you give us.</w:t>
      </w:r>
      <w:r w:rsidR="00120D29">
        <w:rPr>
          <w:rFonts w:eastAsia="Times New Roman" w:cstheme="minorHAnsi"/>
          <w:bCs/>
          <w:lang w:eastAsia="en-GB"/>
        </w:rPr>
        <w:t xml:space="preserve"> </w:t>
      </w:r>
      <w:r>
        <w:rPr>
          <w:rFonts w:eastAsia="Times New Roman" w:cstheme="minorHAnsi"/>
          <w:bCs/>
          <w:lang w:eastAsia="en-GB"/>
        </w:rPr>
        <w:t xml:space="preserve">You can find the definitions of CARE pay and APP in the </w:t>
      </w:r>
      <w:hyperlink w:history="1" w:anchor="_Glossary_of_terms">
        <w:r w:rsidRPr="007D1468">
          <w:rPr>
            <w:rStyle w:val="Hyperlink"/>
            <w:rFonts w:eastAsia="Times New Roman" w:cstheme="minorHAnsi"/>
            <w:bCs/>
            <w:lang w:eastAsia="en-GB"/>
          </w:rPr>
          <w:t>glossary section</w:t>
        </w:r>
      </w:hyperlink>
      <w:r>
        <w:rPr>
          <w:rFonts w:eastAsia="Times New Roman" w:cstheme="minorHAnsi"/>
          <w:bCs/>
          <w:lang w:eastAsia="en-GB"/>
        </w:rPr>
        <w:t xml:space="preserve"> of these notes.</w:t>
      </w:r>
    </w:p>
    <w:p w:rsidR="0034126E" w:rsidP="001A5AC1" w:rsidRDefault="0034126E" w14:paraId="25C0FB3F" w14:textId="77777777">
      <w:pPr>
        <w:tabs>
          <w:tab w:val="left" w:pos="1125"/>
        </w:tabs>
        <w:spacing w:after="0" w:line="240" w:lineRule="auto"/>
        <w:ind w:left="357"/>
        <w:rPr>
          <w:rFonts w:eastAsia="Times New Roman" w:cstheme="minorHAnsi"/>
          <w:bCs/>
          <w:lang w:eastAsia="en-GB"/>
        </w:rPr>
      </w:pPr>
    </w:p>
    <w:p w:rsidRPr="00DC6712" w:rsidR="0034126E" w:rsidP="00A16CFD" w:rsidRDefault="0034126E" w14:paraId="77736C3C" w14:textId="7E7A6A63">
      <w:pPr>
        <w:pStyle w:val="Heading3"/>
      </w:pPr>
      <w:bookmarkStart w:name="_Toc184812286" w:id="27"/>
      <w:r w:rsidRPr="00DC6712">
        <w:t xml:space="preserve">Assumed </w:t>
      </w:r>
      <w:r w:rsidR="007D1468">
        <w:t>p</w:t>
      </w:r>
      <w:r w:rsidRPr="00DC6712">
        <w:t xml:space="preserve">ensionable </w:t>
      </w:r>
      <w:r w:rsidR="007D1468">
        <w:t>p</w:t>
      </w:r>
      <w:r w:rsidRPr="00DC6712">
        <w:t>ay</w:t>
      </w:r>
      <w:r>
        <w:t xml:space="preserve"> for </w:t>
      </w:r>
      <w:r w:rsidR="000C3ED0">
        <w:t>death in service</w:t>
      </w:r>
      <w:bookmarkEnd w:id="27"/>
    </w:p>
    <w:p w:rsidR="0034126E" w:rsidP="001A5AC1" w:rsidRDefault="0034126E" w14:paraId="1D33477B" w14:textId="7183CFEB">
      <w:pPr>
        <w:tabs>
          <w:tab w:val="left" w:pos="1125"/>
        </w:tabs>
        <w:spacing w:after="0" w:line="240" w:lineRule="auto"/>
        <w:ind w:left="357"/>
        <w:rPr>
          <w:rFonts w:eastAsia="Times New Roman" w:cstheme="minorHAnsi"/>
          <w:bCs/>
          <w:lang w:eastAsia="en-GB"/>
        </w:rPr>
      </w:pPr>
      <w:r>
        <w:rPr>
          <w:rFonts w:eastAsia="Times New Roman" w:cstheme="minorHAnsi"/>
          <w:bCs/>
          <w:lang w:eastAsia="en-GB"/>
        </w:rPr>
        <w:t xml:space="preserve">If the member </w:t>
      </w:r>
      <w:r w:rsidR="000C3ED0">
        <w:rPr>
          <w:rFonts w:eastAsia="Times New Roman" w:cstheme="minorHAnsi"/>
          <w:bCs/>
          <w:lang w:eastAsia="en-GB"/>
        </w:rPr>
        <w:t>dies while an active member of the scheme</w:t>
      </w:r>
      <w:r w:rsidR="00EB2460">
        <w:rPr>
          <w:rFonts w:eastAsia="Times New Roman" w:cstheme="minorHAnsi"/>
          <w:bCs/>
          <w:lang w:eastAsia="en-GB"/>
        </w:rPr>
        <w:t>,</w:t>
      </w:r>
      <w:r>
        <w:rPr>
          <w:rFonts w:eastAsia="Times New Roman" w:cstheme="minorHAnsi"/>
          <w:bCs/>
          <w:lang w:eastAsia="en-GB"/>
        </w:rPr>
        <w:t xml:space="preserve"> the</w:t>
      </w:r>
      <w:r w:rsidR="000C3ED0">
        <w:rPr>
          <w:rFonts w:eastAsia="Times New Roman" w:cstheme="minorHAnsi"/>
          <w:bCs/>
          <w:lang w:eastAsia="en-GB"/>
        </w:rPr>
        <w:t xml:space="preserve"> death grant and survivor benefits are calculated </w:t>
      </w:r>
      <w:r w:rsidR="00847A73">
        <w:rPr>
          <w:rFonts w:eastAsia="Times New Roman" w:cstheme="minorHAnsi"/>
          <w:bCs/>
          <w:lang w:eastAsia="en-GB"/>
        </w:rPr>
        <w:t xml:space="preserve">using the </w:t>
      </w:r>
      <w:r w:rsidR="00E7333C">
        <w:rPr>
          <w:rFonts w:eastAsia="Times New Roman" w:cstheme="minorHAnsi"/>
          <w:bCs/>
          <w:lang w:eastAsia="en-GB"/>
        </w:rPr>
        <w:t>a</w:t>
      </w:r>
      <w:r w:rsidR="00847A73">
        <w:rPr>
          <w:rFonts w:eastAsia="Times New Roman" w:cstheme="minorHAnsi"/>
          <w:bCs/>
          <w:lang w:eastAsia="en-GB"/>
        </w:rPr>
        <w:t xml:space="preserve">ssumed </w:t>
      </w:r>
      <w:r w:rsidR="00E7333C">
        <w:rPr>
          <w:rFonts w:eastAsia="Times New Roman" w:cstheme="minorHAnsi"/>
          <w:bCs/>
          <w:lang w:eastAsia="en-GB"/>
        </w:rPr>
        <w:t>p</w:t>
      </w:r>
      <w:r w:rsidR="00847A73">
        <w:rPr>
          <w:rFonts w:eastAsia="Times New Roman" w:cstheme="minorHAnsi"/>
          <w:bCs/>
          <w:lang w:eastAsia="en-GB"/>
        </w:rPr>
        <w:t xml:space="preserve">ensionable </w:t>
      </w:r>
      <w:r w:rsidR="00E7333C">
        <w:rPr>
          <w:rFonts w:eastAsia="Times New Roman" w:cstheme="minorHAnsi"/>
          <w:bCs/>
          <w:lang w:eastAsia="en-GB"/>
        </w:rPr>
        <w:t>p</w:t>
      </w:r>
      <w:r w:rsidR="00847A73">
        <w:rPr>
          <w:rFonts w:eastAsia="Times New Roman" w:cstheme="minorHAnsi"/>
          <w:bCs/>
          <w:lang w:eastAsia="en-GB"/>
        </w:rPr>
        <w:t xml:space="preserve">ay </w:t>
      </w:r>
      <w:r w:rsidR="00E7333C">
        <w:rPr>
          <w:rFonts w:eastAsia="Times New Roman" w:cstheme="minorHAnsi"/>
          <w:bCs/>
          <w:lang w:eastAsia="en-GB"/>
        </w:rPr>
        <w:t xml:space="preserve">(APP) </w:t>
      </w:r>
      <w:r w:rsidR="00847A73">
        <w:rPr>
          <w:rFonts w:eastAsia="Times New Roman" w:cstheme="minorHAnsi"/>
          <w:bCs/>
          <w:lang w:eastAsia="en-GB"/>
        </w:rPr>
        <w:t xml:space="preserve">figure. </w:t>
      </w:r>
      <w:r>
        <w:rPr>
          <w:rFonts w:eastAsia="Times New Roman" w:cstheme="minorHAnsi"/>
          <w:bCs/>
          <w:lang w:eastAsia="en-GB"/>
        </w:rPr>
        <w:t xml:space="preserve">You can find the definitions of APP in the </w:t>
      </w:r>
      <w:hyperlink w:history="1" w:anchor="_Assumed_pensionable_pay">
        <w:r w:rsidRPr="000D6FB1">
          <w:rPr>
            <w:rStyle w:val="Hyperlink"/>
            <w:rFonts w:eastAsia="Times New Roman" w:cstheme="minorHAnsi"/>
            <w:bCs/>
            <w:lang w:eastAsia="en-GB"/>
          </w:rPr>
          <w:t>glossary section</w:t>
        </w:r>
      </w:hyperlink>
      <w:r>
        <w:rPr>
          <w:rFonts w:eastAsia="Times New Roman" w:cstheme="minorHAnsi"/>
          <w:bCs/>
          <w:lang w:eastAsia="en-GB"/>
        </w:rPr>
        <w:t xml:space="preserve"> of these notes.</w:t>
      </w:r>
    </w:p>
    <w:p w:rsidRPr="002F6BD5" w:rsidR="0034126E" w:rsidP="00A16CFD" w:rsidRDefault="0034126E" w14:paraId="55C5D372" w14:textId="77777777">
      <w:pPr>
        <w:pStyle w:val="Heading3"/>
      </w:pPr>
      <w:bookmarkStart w:name="_Toc184812287" w:id="28"/>
      <w:r w:rsidRPr="002F6BD5">
        <w:lastRenderedPageBreak/>
        <w:t>Period of sickness absence</w:t>
      </w:r>
      <w:bookmarkEnd w:id="28"/>
    </w:p>
    <w:p w:rsidR="0034126E" w:rsidP="001A5AC1" w:rsidRDefault="0034126E" w14:paraId="214D9E59" w14:textId="77777777">
      <w:pPr>
        <w:tabs>
          <w:tab w:val="left" w:pos="1125"/>
        </w:tabs>
        <w:spacing w:after="0" w:line="240" w:lineRule="auto"/>
        <w:ind w:left="357"/>
        <w:rPr>
          <w:rFonts w:eastAsia="Times New Roman" w:cstheme="minorHAnsi"/>
          <w:bCs/>
          <w:lang w:eastAsia="en-GB"/>
        </w:rPr>
      </w:pPr>
      <w:r>
        <w:rPr>
          <w:rFonts w:eastAsia="Times New Roman" w:cstheme="minorHAnsi"/>
          <w:bCs/>
          <w:lang w:eastAsia="en-GB"/>
        </w:rPr>
        <w:t xml:space="preserve">Please give us the details of the last 3 periods of sickness absence. </w:t>
      </w:r>
    </w:p>
    <w:p w:rsidRPr="00F72643" w:rsidR="0034126E" w:rsidP="001A5AC1" w:rsidRDefault="0034126E" w14:paraId="28E12F1A" w14:textId="77777777">
      <w:pPr>
        <w:pStyle w:val="Heading2"/>
        <w:ind w:left="357"/>
      </w:pPr>
      <w:bookmarkStart w:name="_Toc184812288" w:id="29"/>
      <w:r w:rsidRPr="00F72643">
        <w:t xml:space="preserve">Section </w:t>
      </w:r>
      <w:r>
        <w:t>6</w:t>
      </w:r>
      <w:r w:rsidRPr="00F72643">
        <w:t xml:space="preserve"> – </w:t>
      </w:r>
      <w:r>
        <w:t>Final Salary Scheme</w:t>
      </w:r>
      <w:bookmarkEnd w:id="29"/>
      <w:r>
        <w:fldChar w:fldCharType="begin"/>
      </w:r>
      <w:r>
        <w:instrText xml:space="preserve"> XE "</w:instrText>
      </w:r>
      <w:r w:rsidRPr="009305AF">
        <w:instrText>Section 3 – Employee’s leaving details</w:instrText>
      </w:r>
      <w:r>
        <w:instrText xml:space="preserve">" </w:instrText>
      </w:r>
      <w:r>
        <w:fldChar w:fldCharType="end"/>
      </w:r>
    </w:p>
    <w:p w:rsidR="0034126E" w:rsidP="001A5AC1" w:rsidRDefault="0034126E" w14:paraId="61D8C8C4" w14:textId="77777777">
      <w:pPr>
        <w:spacing w:after="0"/>
        <w:ind w:left="357"/>
        <w:rPr>
          <w:rFonts w:eastAsia="Times New Roman" w:cstheme="minorHAnsi"/>
          <w:bCs/>
          <w:lang w:eastAsia="en-GB"/>
        </w:rPr>
      </w:pPr>
      <w:r>
        <w:rPr>
          <w:rFonts w:eastAsia="Times New Roman" w:cstheme="minorHAnsi"/>
          <w:bCs/>
          <w:lang w:eastAsia="en-GB"/>
        </w:rPr>
        <w:t>You only need to complete this section if the member has pension built up before 01 April 2014.</w:t>
      </w:r>
    </w:p>
    <w:p w:rsidR="0034126E" w:rsidP="001A5AC1" w:rsidRDefault="0034126E" w14:paraId="549AFC9D" w14:textId="77777777">
      <w:pPr>
        <w:tabs>
          <w:tab w:val="left" w:pos="1125"/>
        </w:tabs>
        <w:spacing w:after="0" w:line="240" w:lineRule="auto"/>
        <w:ind w:left="357"/>
        <w:rPr>
          <w:rFonts w:eastAsia="Times New Roman" w:cstheme="minorHAnsi"/>
          <w:bCs/>
          <w:lang w:eastAsia="en-GB"/>
        </w:rPr>
      </w:pPr>
    </w:p>
    <w:p w:rsidRPr="00847A73" w:rsidR="0034126E" w:rsidP="0055250D" w:rsidRDefault="0034126E" w14:paraId="58DA0513" w14:textId="77777777">
      <w:pPr>
        <w:pStyle w:val="Heading3"/>
      </w:pPr>
      <w:bookmarkStart w:name="_Toc146094197" w:id="30"/>
      <w:bookmarkStart w:name="_Toc184812289" w:id="31"/>
      <w:r w:rsidRPr="00847A73">
        <w:t>Final pay (2008 definition)</w:t>
      </w:r>
      <w:bookmarkEnd w:id="30"/>
      <w:bookmarkEnd w:id="31"/>
    </w:p>
    <w:p w:rsidR="0034126E" w:rsidP="001A5AC1" w:rsidRDefault="0034126E" w14:paraId="3F019546" w14:textId="77777777">
      <w:pPr>
        <w:spacing w:after="0" w:line="240" w:lineRule="auto"/>
        <w:ind w:left="357"/>
        <w:rPr>
          <w:rFonts w:eastAsia="Times New Roman" w:cstheme="minorHAnsi"/>
          <w:lang w:eastAsia="en-GB"/>
        </w:rPr>
      </w:pPr>
      <w:r>
        <w:rPr>
          <w:rFonts w:eastAsia="Times New Roman" w:cstheme="minorHAnsi"/>
          <w:lang w:eastAsia="en-GB"/>
        </w:rPr>
        <w:t>Pension built up before 1 April 2014 is based on the 2008 scheme definition of final pay (without non-contractual overtime). Please give us the details of the final pay for:</w:t>
      </w:r>
    </w:p>
    <w:p w:rsidRPr="002714D6" w:rsidR="0034126E" w:rsidP="002714D6" w:rsidRDefault="0034126E" w14:paraId="3AC8836F" w14:textId="639BF5B3">
      <w:pPr>
        <w:pStyle w:val="ListParagraph"/>
        <w:numPr>
          <w:ilvl w:val="0"/>
          <w:numId w:val="28"/>
        </w:numPr>
        <w:spacing w:after="0" w:line="240" w:lineRule="auto"/>
        <w:rPr>
          <w:rFonts w:eastAsia="Times New Roman" w:cstheme="minorHAnsi"/>
          <w:lang w:eastAsia="en-GB"/>
        </w:rPr>
      </w:pPr>
      <w:r w:rsidRPr="002714D6">
        <w:rPr>
          <w:rFonts w:eastAsia="Times New Roman" w:cstheme="minorHAnsi"/>
          <w:lang w:eastAsia="en-GB"/>
        </w:rPr>
        <w:t>the calendar year ending on the date they left and</w:t>
      </w:r>
    </w:p>
    <w:p w:rsidRPr="002714D6" w:rsidR="0034126E" w:rsidP="002714D6" w:rsidRDefault="0034126E" w14:paraId="39670D78" w14:textId="77777777">
      <w:pPr>
        <w:pStyle w:val="ListParagraph"/>
        <w:numPr>
          <w:ilvl w:val="0"/>
          <w:numId w:val="28"/>
        </w:numPr>
        <w:spacing w:after="0" w:line="240" w:lineRule="auto"/>
        <w:rPr>
          <w:rFonts w:eastAsia="Times New Roman" w:cstheme="minorHAnsi"/>
          <w:lang w:eastAsia="en-GB"/>
        </w:rPr>
      </w:pPr>
      <w:r w:rsidRPr="002714D6">
        <w:rPr>
          <w:rFonts w:eastAsia="Times New Roman" w:cstheme="minorHAnsi"/>
          <w:lang w:eastAsia="en-GB"/>
        </w:rPr>
        <w:t>a previous year, if higher.</w:t>
      </w:r>
    </w:p>
    <w:p w:rsidR="0034126E" w:rsidP="001A5AC1" w:rsidRDefault="0034126E" w14:paraId="417C8DC2" w14:textId="77777777">
      <w:pPr>
        <w:tabs>
          <w:tab w:val="left" w:pos="1125"/>
        </w:tabs>
        <w:spacing w:after="0" w:line="240" w:lineRule="auto"/>
        <w:ind w:left="357"/>
        <w:rPr>
          <w:rFonts w:eastAsia="Times New Roman" w:cstheme="minorHAnsi"/>
          <w:bCs/>
          <w:lang w:eastAsia="en-GB"/>
        </w:rPr>
      </w:pPr>
    </w:p>
    <w:p w:rsidR="0034126E" w:rsidP="001A5AC1" w:rsidRDefault="0034126E" w14:paraId="62572B29" w14:textId="5085E047">
      <w:pPr>
        <w:tabs>
          <w:tab w:val="left" w:pos="1125"/>
        </w:tabs>
        <w:spacing w:after="0" w:line="240" w:lineRule="auto"/>
        <w:ind w:left="357"/>
        <w:rPr>
          <w:rFonts w:eastAsia="Times New Roman" w:cstheme="minorHAnsi"/>
          <w:bCs/>
          <w:lang w:eastAsia="en-GB"/>
        </w:rPr>
      </w:pPr>
      <w:r>
        <w:rPr>
          <w:rFonts w:eastAsia="Times New Roman" w:cstheme="minorHAnsi"/>
          <w:lang w:eastAsia="en-GB"/>
        </w:rPr>
        <w:t>Y</w:t>
      </w:r>
      <w:r w:rsidRPr="00257AAE">
        <w:rPr>
          <w:rFonts w:eastAsia="Times New Roman" w:cstheme="minorHAnsi"/>
          <w:lang w:eastAsia="en-GB"/>
        </w:rPr>
        <w:t xml:space="preserve">our employee </w:t>
      </w:r>
      <w:r>
        <w:rPr>
          <w:rFonts w:eastAsia="Times New Roman" w:cstheme="minorHAnsi"/>
          <w:lang w:eastAsia="en-GB"/>
        </w:rPr>
        <w:t xml:space="preserve">may also </w:t>
      </w:r>
      <w:r w:rsidRPr="00257AAE">
        <w:rPr>
          <w:rFonts w:eastAsia="Times New Roman" w:cstheme="minorHAnsi"/>
          <w:lang w:eastAsia="en-GB"/>
        </w:rPr>
        <w:t>have pre-April 2014 benefits from a</w:t>
      </w:r>
      <w:r>
        <w:rPr>
          <w:rFonts w:eastAsia="Times New Roman" w:cstheme="minorHAnsi"/>
          <w:lang w:eastAsia="en-GB"/>
        </w:rPr>
        <w:t xml:space="preserve">nother </w:t>
      </w:r>
      <w:r w:rsidRPr="00257AAE">
        <w:rPr>
          <w:rFonts w:eastAsia="Times New Roman" w:cstheme="minorHAnsi"/>
          <w:lang w:eastAsia="en-GB"/>
        </w:rPr>
        <w:t>employer. Please give details of final pay for the calendar year ending on the date they left.</w:t>
      </w:r>
      <w:r>
        <w:rPr>
          <w:rFonts w:eastAsia="Times New Roman" w:cstheme="minorHAnsi"/>
          <w:lang w:eastAsia="en-GB"/>
        </w:rPr>
        <w:t xml:space="preserve"> </w:t>
      </w:r>
      <w:r>
        <w:rPr>
          <w:rFonts w:eastAsia="Times New Roman" w:cstheme="minorHAnsi"/>
          <w:bCs/>
          <w:lang w:eastAsia="en-GB"/>
        </w:rPr>
        <w:t xml:space="preserve">You can find more information on the LGPS 2008 definition of pensionable pay in the </w:t>
      </w:r>
      <w:hyperlink w:history="1" w:anchor="_Final_Pay_(Final">
        <w:r w:rsidRPr="001F0C58">
          <w:rPr>
            <w:rStyle w:val="Hyperlink"/>
            <w:rFonts w:eastAsia="Times New Roman" w:cstheme="minorHAnsi"/>
            <w:bCs/>
            <w:lang w:eastAsia="en-GB"/>
          </w:rPr>
          <w:t>glossary</w:t>
        </w:r>
      </w:hyperlink>
      <w:r>
        <w:rPr>
          <w:rFonts w:eastAsia="Times New Roman" w:cstheme="minorHAnsi"/>
          <w:bCs/>
          <w:lang w:eastAsia="en-GB"/>
        </w:rPr>
        <w:t>.</w:t>
      </w:r>
    </w:p>
    <w:p w:rsidR="0034126E" w:rsidP="001A5AC1" w:rsidRDefault="0034126E" w14:paraId="451F9C03" w14:textId="77777777">
      <w:pPr>
        <w:tabs>
          <w:tab w:val="left" w:pos="1125"/>
        </w:tabs>
        <w:spacing w:after="0" w:line="240" w:lineRule="auto"/>
        <w:ind w:left="357"/>
        <w:rPr>
          <w:rFonts w:eastAsia="Times New Roman" w:cstheme="minorHAnsi"/>
          <w:bCs/>
          <w:lang w:eastAsia="en-GB"/>
        </w:rPr>
      </w:pPr>
    </w:p>
    <w:p w:rsidRPr="00257AAE" w:rsidR="0034126E" w:rsidP="001A5AC1" w:rsidRDefault="0034126E" w14:paraId="68B0E9F1" w14:textId="54508F00">
      <w:pPr>
        <w:spacing w:after="0" w:line="240" w:lineRule="auto"/>
        <w:ind w:left="357"/>
        <w:rPr>
          <w:rFonts w:eastAsia="Times New Roman" w:cstheme="minorHAnsi"/>
          <w:lang w:eastAsia="en-GB"/>
        </w:rPr>
      </w:pPr>
      <w:r>
        <w:rPr>
          <w:rFonts w:eastAsia="Times New Roman" w:cstheme="minorHAnsi"/>
          <w:lang w:eastAsia="en-GB"/>
        </w:rPr>
        <w:t>F</w:t>
      </w:r>
      <w:r w:rsidRPr="00257AAE">
        <w:rPr>
          <w:rFonts w:eastAsia="Times New Roman" w:cstheme="minorHAnsi"/>
          <w:lang w:eastAsia="en-GB"/>
        </w:rPr>
        <w:t xml:space="preserve">inal pay is </w:t>
      </w:r>
      <w:r w:rsidR="00D94C12">
        <w:rPr>
          <w:rFonts w:eastAsia="Times New Roman" w:cstheme="minorHAnsi"/>
          <w:lang w:eastAsia="en-GB"/>
        </w:rPr>
        <w:t>usu</w:t>
      </w:r>
      <w:r w:rsidRPr="00257AAE">
        <w:rPr>
          <w:rFonts w:eastAsia="Times New Roman" w:cstheme="minorHAnsi"/>
          <w:lang w:eastAsia="en-GB"/>
        </w:rPr>
        <w:t xml:space="preserve">ally the pay on which </w:t>
      </w:r>
      <w:r>
        <w:rPr>
          <w:rFonts w:eastAsia="Times New Roman" w:cstheme="minorHAnsi"/>
          <w:lang w:eastAsia="en-GB"/>
        </w:rPr>
        <w:t xml:space="preserve">you took </w:t>
      </w:r>
      <w:r w:rsidRPr="00257AAE">
        <w:rPr>
          <w:rFonts w:eastAsia="Times New Roman" w:cstheme="minorHAnsi"/>
          <w:lang w:eastAsia="en-GB"/>
        </w:rPr>
        <w:t xml:space="preserve">pension contributions in the last 365 days of </w:t>
      </w:r>
      <w:r>
        <w:rPr>
          <w:rFonts w:eastAsia="Times New Roman" w:cstheme="minorHAnsi"/>
          <w:lang w:eastAsia="en-GB"/>
        </w:rPr>
        <w:t>their job</w:t>
      </w:r>
      <w:r w:rsidRPr="00257AAE">
        <w:rPr>
          <w:rFonts w:eastAsia="Times New Roman" w:cstheme="minorHAnsi"/>
          <w:lang w:eastAsia="en-GB"/>
        </w:rPr>
        <w:t>.</w:t>
      </w:r>
    </w:p>
    <w:p w:rsidR="0034126E" w:rsidP="0055250D" w:rsidRDefault="0034126E" w14:paraId="660BADFF" w14:textId="77777777">
      <w:pPr>
        <w:pStyle w:val="Heading3"/>
      </w:pPr>
    </w:p>
    <w:p w:rsidRPr="00946AFD" w:rsidR="0034126E" w:rsidP="0055250D" w:rsidRDefault="0034126E" w14:paraId="691EFB9B" w14:textId="77777777">
      <w:pPr>
        <w:pStyle w:val="Heading3"/>
      </w:pPr>
      <w:bookmarkStart w:name="_Toc184812290" w:id="32"/>
      <w:r w:rsidRPr="00946AFD">
        <w:t xml:space="preserve">Other periods of </w:t>
      </w:r>
      <w:r>
        <w:t>f</w:t>
      </w:r>
      <w:r w:rsidRPr="00946AFD">
        <w:t xml:space="preserve">inal </w:t>
      </w:r>
      <w:r>
        <w:t>p</w:t>
      </w:r>
      <w:r w:rsidRPr="00946AFD">
        <w:t>ay</w:t>
      </w:r>
      <w:bookmarkEnd w:id="32"/>
    </w:p>
    <w:p w:rsidRPr="00847A73" w:rsidR="0034126E" w:rsidP="00B44D2B" w:rsidRDefault="0034126E" w14:paraId="64A75FB2" w14:textId="77777777">
      <w:pPr>
        <w:pStyle w:val="Heading4"/>
        <w:rPr>
          <w:i/>
          <w:iCs/>
        </w:rPr>
      </w:pPr>
      <w:r w:rsidRPr="00847A73">
        <w:t>For everyone</w:t>
      </w:r>
    </w:p>
    <w:p w:rsidRPr="0029184D" w:rsidR="0034126E" w:rsidP="0029184D" w:rsidRDefault="0034126E" w14:paraId="040F0935" w14:textId="77777777">
      <w:pPr>
        <w:pStyle w:val="ListParagraph"/>
        <w:numPr>
          <w:ilvl w:val="0"/>
          <w:numId w:val="29"/>
        </w:numPr>
        <w:spacing w:after="0" w:line="240" w:lineRule="auto"/>
        <w:rPr>
          <w:rFonts w:eastAsia="Times New Roman" w:cstheme="minorHAnsi"/>
          <w:lang w:eastAsia="en-GB"/>
        </w:rPr>
      </w:pPr>
      <w:r w:rsidRPr="0029184D">
        <w:rPr>
          <w:rFonts w:eastAsia="Times New Roman" w:cstheme="minorHAnsi"/>
          <w:lang w:eastAsia="en-GB"/>
        </w:rPr>
        <w:t>If their pay in one of the 2 years before is higher, you should use that year for their final pay.</w:t>
      </w:r>
    </w:p>
    <w:p w:rsidRPr="00847A73" w:rsidR="0034126E" w:rsidP="00B44D2B" w:rsidRDefault="0034126E" w14:paraId="4FE0EC0D" w14:textId="77777777">
      <w:pPr>
        <w:pStyle w:val="Heading4"/>
        <w:rPr>
          <w:i/>
          <w:iCs/>
        </w:rPr>
      </w:pPr>
      <w:r w:rsidRPr="00847A73">
        <w:t>For members before 1 April 2008</w:t>
      </w:r>
    </w:p>
    <w:p w:rsidRPr="0029184D" w:rsidR="0034126E" w:rsidP="0029184D" w:rsidRDefault="0034126E" w14:paraId="02CC989A" w14:textId="491FE0CB">
      <w:pPr>
        <w:pStyle w:val="ListParagraph"/>
        <w:numPr>
          <w:ilvl w:val="0"/>
          <w:numId w:val="29"/>
        </w:numPr>
        <w:spacing w:after="0" w:line="240" w:lineRule="auto"/>
        <w:rPr>
          <w:rFonts w:eastAsia="Times New Roman" w:cstheme="minorHAnsi"/>
          <w:lang w:eastAsia="en-GB"/>
        </w:rPr>
      </w:pPr>
      <w:r w:rsidRPr="0029184D">
        <w:rPr>
          <w:rFonts w:eastAsia="Times New Roman" w:cstheme="minorHAnsi"/>
          <w:lang w:eastAsia="en-GB"/>
        </w:rPr>
        <w:t>If they had</w:t>
      </w:r>
      <w:r w:rsidR="0029184D">
        <w:rPr>
          <w:rFonts w:eastAsia="Times New Roman" w:cstheme="minorHAnsi"/>
          <w:lang w:eastAsia="en-GB"/>
        </w:rPr>
        <w:t>:</w:t>
      </w:r>
      <w:r w:rsidRPr="0029184D">
        <w:rPr>
          <w:rFonts w:eastAsia="Times New Roman" w:cstheme="minorHAnsi"/>
          <w:lang w:eastAsia="en-GB"/>
        </w:rPr>
        <w:t xml:space="preserve"> </w:t>
      </w:r>
    </w:p>
    <w:p w:rsidRPr="000C4E43" w:rsidR="0034126E" w:rsidP="000C4E43" w:rsidRDefault="0034126E" w14:paraId="7E06F24E" w14:textId="0AFB4F93">
      <w:pPr>
        <w:pStyle w:val="ListParagraph"/>
        <w:numPr>
          <w:ilvl w:val="1"/>
          <w:numId w:val="29"/>
        </w:numPr>
        <w:spacing w:after="0" w:line="240" w:lineRule="auto"/>
        <w:rPr>
          <w:rFonts w:eastAsia="Times New Roman" w:cstheme="minorHAnsi"/>
          <w:lang w:eastAsia="en-GB"/>
        </w:rPr>
      </w:pPr>
      <w:r w:rsidRPr="000C4E43">
        <w:rPr>
          <w:rFonts w:eastAsia="Times New Roman" w:cstheme="minorHAnsi"/>
          <w:lang w:eastAsia="en-GB"/>
        </w:rPr>
        <w:t>an enforced reduction or restriction in pensionable pay and</w:t>
      </w:r>
    </w:p>
    <w:p w:rsidRPr="000C4E43" w:rsidR="0034126E" w:rsidP="000C4E43" w:rsidRDefault="0034126E" w14:paraId="6B8A9A8A" w14:textId="66287B97">
      <w:pPr>
        <w:pStyle w:val="ListParagraph"/>
        <w:numPr>
          <w:ilvl w:val="1"/>
          <w:numId w:val="29"/>
        </w:numPr>
        <w:rPr>
          <w:rFonts w:eastAsia="Times New Roman" w:cstheme="minorHAnsi"/>
          <w:lang w:eastAsia="en-GB"/>
        </w:rPr>
      </w:pPr>
      <w:r w:rsidRPr="000C4E43">
        <w:rPr>
          <w:rFonts w:eastAsia="Times New Roman" w:cstheme="minorHAnsi"/>
          <w:lang w:eastAsia="en-GB"/>
        </w:rPr>
        <w:t xml:space="preserve">the date they left is within 10 years of the date of a certificate of protection they have </w:t>
      </w:r>
    </w:p>
    <w:p w:rsidRPr="00257AAE" w:rsidR="0034126E" w:rsidP="001A5AC1" w:rsidRDefault="0034126E" w14:paraId="3F5788CF" w14:textId="4EA85E81">
      <w:pPr>
        <w:spacing w:after="0" w:line="240" w:lineRule="auto"/>
        <w:ind w:left="357"/>
        <w:rPr>
          <w:rFonts w:eastAsia="Times New Roman" w:cstheme="minorHAnsi"/>
          <w:lang w:eastAsia="en-GB"/>
        </w:rPr>
      </w:pPr>
      <w:r>
        <w:rPr>
          <w:rFonts w:eastAsia="Times New Roman" w:cstheme="minorHAnsi"/>
          <w:lang w:eastAsia="en-GB"/>
        </w:rPr>
        <w:t>y</w:t>
      </w:r>
      <w:r w:rsidRPr="00257AAE">
        <w:rPr>
          <w:rFonts w:eastAsia="Times New Roman" w:cstheme="minorHAnsi"/>
          <w:lang w:eastAsia="en-GB"/>
        </w:rPr>
        <w:t xml:space="preserve">ou must </w:t>
      </w:r>
      <w:r w:rsidRPr="00257AAE" w:rsidR="0097701A">
        <w:rPr>
          <w:rFonts w:eastAsia="Times New Roman" w:cstheme="minorHAnsi"/>
          <w:lang w:eastAsia="en-GB"/>
        </w:rPr>
        <w:t>consider</w:t>
      </w:r>
      <w:r w:rsidRPr="00257AAE">
        <w:rPr>
          <w:rFonts w:eastAsia="Times New Roman" w:cstheme="minorHAnsi"/>
          <w:lang w:eastAsia="en-GB"/>
        </w:rPr>
        <w:t xml:space="preserve"> the effect of th</w:t>
      </w:r>
      <w:r>
        <w:rPr>
          <w:rFonts w:eastAsia="Times New Roman" w:cstheme="minorHAnsi"/>
          <w:lang w:eastAsia="en-GB"/>
        </w:rPr>
        <w:t>e</w:t>
      </w:r>
      <w:r w:rsidRPr="00257AAE">
        <w:rPr>
          <w:rFonts w:eastAsia="Times New Roman" w:cstheme="minorHAnsi"/>
          <w:lang w:eastAsia="en-GB"/>
        </w:rPr>
        <w:t xml:space="preserve"> </w:t>
      </w:r>
      <w:r>
        <w:rPr>
          <w:rFonts w:eastAsia="Times New Roman" w:cstheme="minorHAnsi"/>
          <w:lang w:eastAsia="en-GB"/>
        </w:rPr>
        <w:t>c</w:t>
      </w:r>
      <w:r w:rsidRPr="00257AAE">
        <w:rPr>
          <w:rFonts w:eastAsia="Times New Roman" w:cstheme="minorHAnsi"/>
          <w:lang w:eastAsia="en-GB"/>
        </w:rPr>
        <w:t xml:space="preserve">ertificate when assessing the period over which </w:t>
      </w:r>
      <w:r>
        <w:rPr>
          <w:rFonts w:eastAsia="Times New Roman" w:cstheme="minorHAnsi"/>
          <w:lang w:eastAsia="en-GB"/>
        </w:rPr>
        <w:t xml:space="preserve">you work </w:t>
      </w:r>
      <w:r w:rsidRPr="00257AAE">
        <w:rPr>
          <w:rFonts w:eastAsia="Times New Roman" w:cstheme="minorHAnsi"/>
          <w:lang w:eastAsia="en-GB"/>
        </w:rPr>
        <w:t xml:space="preserve">the </w:t>
      </w:r>
      <w:r w:rsidR="00EC5CC3">
        <w:rPr>
          <w:rFonts w:eastAsia="Times New Roman" w:cstheme="minorHAnsi"/>
          <w:lang w:eastAsia="en-GB"/>
        </w:rPr>
        <w:t>f</w:t>
      </w:r>
      <w:r w:rsidRPr="00257AAE">
        <w:rPr>
          <w:rFonts w:eastAsia="Times New Roman" w:cstheme="minorHAnsi"/>
          <w:lang w:eastAsia="en-GB"/>
        </w:rPr>
        <w:t xml:space="preserve">inal </w:t>
      </w:r>
      <w:r w:rsidR="00EC5CC3">
        <w:rPr>
          <w:rFonts w:eastAsia="Times New Roman" w:cstheme="minorHAnsi"/>
          <w:lang w:eastAsia="en-GB"/>
        </w:rPr>
        <w:t>p</w:t>
      </w:r>
      <w:r w:rsidRPr="00257AAE">
        <w:rPr>
          <w:rFonts w:eastAsia="Times New Roman" w:cstheme="minorHAnsi"/>
          <w:lang w:eastAsia="en-GB"/>
        </w:rPr>
        <w:t>ay</w:t>
      </w:r>
      <w:r>
        <w:rPr>
          <w:rFonts w:eastAsia="Times New Roman" w:cstheme="minorHAnsi"/>
          <w:lang w:eastAsia="en-GB"/>
        </w:rPr>
        <w:t xml:space="preserve"> out</w:t>
      </w:r>
      <w:r w:rsidRPr="00257AAE">
        <w:rPr>
          <w:rFonts w:eastAsia="Times New Roman" w:cstheme="minorHAnsi"/>
          <w:lang w:eastAsia="en-GB"/>
        </w:rPr>
        <w:t>.</w:t>
      </w:r>
      <w:r>
        <w:rPr>
          <w:rFonts w:eastAsia="Times New Roman" w:cstheme="minorHAnsi"/>
          <w:lang w:eastAsia="en-GB"/>
        </w:rPr>
        <w:t xml:space="preserve"> </w:t>
      </w:r>
    </w:p>
    <w:p w:rsidR="0034126E" w:rsidP="001A5AC1" w:rsidRDefault="0034126E" w14:paraId="1C283D9A" w14:textId="77777777">
      <w:pPr>
        <w:spacing w:after="0" w:line="240" w:lineRule="auto"/>
        <w:ind w:left="357"/>
        <w:rPr>
          <w:rFonts w:eastAsia="Times New Roman" w:cstheme="minorHAnsi"/>
          <w:lang w:eastAsia="en-GB"/>
        </w:rPr>
      </w:pPr>
    </w:p>
    <w:p w:rsidRPr="00B44D2B" w:rsidR="0034126E" w:rsidP="00B44D2B" w:rsidRDefault="0034126E" w14:paraId="4ECFEC99" w14:textId="77777777">
      <w:pPr>
        <w:pStyle w:val="Heading4"/>
      </w:pPr>
      <w:r w:rsidRPr="00B44D2B">
        <w:t>For members after 31 March 2008</w:t>
      </w:r>
    </w:p>
    <w:p w:rsidRPr="00257AAE" w:rsidR="0034126E" w:rsidP="001A5AC1" w:rsidRDefault="0034126E" w14:paraId="19B49781" w14:textId="1AB1BE81">
      <w:pPr>
        <w:spacing w:after="0" w:line="240" w:lineRule="auto"/>
        <w:ind w:left="357"/>
        <w:rPr>
          <w:rFonts w:eastAsia="Times New Roman" w:cstheme="minorHAnsi"/>
          <w:lang w:eastAsia="en-GB"/>
        </w:rPr>
      </w:pPr>
      <w:r>
        <w:rPr>
          <w:rFonts w:eastAsia="Times New Roman" w:cstheme="minorHAnsi"/>
          <w:lang w:eastAsia="en-GB"/>
        </w:rPr>
        <w:t xml:space="preserve">If they had </w:t>
      </w:r>
      <w:r w:rsidRPr="00257AAE">
        <w:rPr>
          <w:rFonts w:eastAsia="Times New Roman" w:cstheme="minorHAnsi"/>
          <w:lang w:eastAsia="en-GB"/>
        </w:rPr>
        <w:t xml:space="preserve">a reduction or restriction in their full time equivalent pensionable pay, either voluntarily or otherwise, they could </w:t>
      </w:r>
      <w:r>
        <w:rPr>
          <w:rFonts w:eastAsia="Times New Roman" w:cstheme="minorHAnsi"/>
          <w:lang w:eastAsia="en-GB"/>
        </w:rPr>
        <w:t>choose</w:t>
      </w:r>
      <w:r w:rsidRPr="00257AAE">
        <w:rPr>
          <w:rFonts w:eastAsia="Times New Roman" w:cstheme="minorHAnsi"/>
          <w:lang w:eastAsia="en-GB"/>
        </w:rPr>
        <w:t xml:space="preserve"> to use the protection under the LGPS </w:t>
      </w:r>
      <w:r>
        <w:rPr>
          <w:rFonts w:eastAsia="Times New Roman" w:cstheme="minorHAnsi"/>
          <w:lang w:eastAsia="en-GB"/>
        </w:rPr>
        <w:t>r</w:t>
      </w:r>
      <w:r w:rsidRPr="00257AAE">
        <w:rPr>
          <w:rFonts w:eastAsia="Times New Roman" w:cstheme="minorHAnsi"/>
          <w:lang w:eastAsia="en-GB"/>
        </w:rPr>
        <w:t>egulations</w:t>
      </w:r>
      <w:r>
        <w:rPr>
          <w:rFonts w:eastAsia="Times New Roman" w:cstheme="minorHAnsi"/>
          <w:lang w:eastAsia="en-GB"/>
        </w:rPr>
        <w:t xml:space="preserve">. This </w:t>
      </w:r>
      <w:r w:rsidRPr="00257AAE">
        <w:rPr>
          <w:rFonts w:eastAsia="Times New Roman" w:cstheme="minorHAnsi"/>
          <w:lang w:eastAsia="en-GB"/>
        </w:rPr>
        <w:t>allow</w:t>
      </w:r>
      <w:r>
        <w:rPr>
          <w:rFonts w:eastAsia="Times New Roman" w:cstheme="minorHAnsi"/>
          <w:lang w:eastAsia="en-GB"/>
        </w:rPr>
        <w:t>s</w:t>
      </w:r>
      <w:r w:rsidRPr="00257AAE">
        <w:rPr>
          <w:rFonts w:eastAsia="Times New Roman" w:cstheme="minorHAnsi"/>
          <w:lang w:eastAsia="en-GB"/>
        </w:rPr>
        <w:t xml:space="preserve"> </w:t>
      </w:r>
      <w:r>
        <w:rPr>
          <w:rFonts w:eastAsia="Times New Roman" w:cstheme="minorHAnsi"/>
          <w:lang w:eastAsia="en-GB"/>
        </w:rPr>
        <w:t>you to work out the f</w:t>
      </w:r>
      <w:r w:rsidRPr="00257AAE">
        <w:rPr>
          <w:rFonts w:eastAsia="Times New Roman" w:cstheme="minorHAnsi"/>
          <w:lang w:eastAsia="en-GB"/>
        </w:rPr>
        <w:t xml:space="preserve">inal </w:t>
      </w:r>
      <w:r>
        <w:rPr>
          <w:rFonts w:eastAsia="Times New Roman" w:cstheme="minorHAnsi"/>
          <w:lang w:eastAsia="en-GB"/>
        </w:rPr>
        <w:t>p</w:t>
      </w:r>
      <w:r w:rsidRPr="00257AAE">
        <w:rPr>
          <w:rFonts w:eastAsia="Times New Roman" w:cstheme="minorHAnsi"/>
          <w:lang w:eastAsia="en-GB"/>
        </w:rPr>
        <w:t>ay as an average over an alternative period</w:t>
      </w:r>
      <w:r>
        <w:rPr>
          <w:rFonts w:eastAsia="Times New Roman" w:cstheme="minorHAnsi"/>
          <w:lang w:eastAsia="en-GB"/>
        </w:rPr>
        <w:t xml:space="preserve">. For example, </w:t>
      </w:r>
      <w:r w:rsidRPr="00257AAE">
        <w:rPr>
          <w:rFonts w:eastAsia="Times New Roman" w:cstheme="minorHAnsi"/>
          <w:lang w:eastAsia="en-GB"/>
        </w:rPr>
        <w:t xml:space="preserve">a consecutive </w:t>
      </w:r>
      <w:r w:rsidRPr="00257AAE" w:rsidR="00346033">
        <w:rPr>
          <w:rFonts w:eastAsia="Times New Roman" w:cstheme="minorHAnsi"/>
          <w:lang w:eastAsia="en-GB"/>
        </w:rPr>
        <w:t>3-year</w:t>
      </w:r>
      <w:r w:rsidRPr="00257AAE">
        <w:rPr>
          <w:rFonts w:eastAsia="Times New Roman" w:cstheme="minorHAnsi"/>
          <w:lang w:eastAsia="en-GB"/>
        </w:rPr>
        <w:t xml:space="preserve"> period within 13 years of leaving, ending on 31 March. If they </w:t>
      </w:r>
      <w:r>
        <w:rPr>
          <w:rFonts w:eastAsia="Times New Roman" w:cstheme="minorHAnsi"/>
          <w:lang w:eastAsia="en-GB"/>
        </w:rPr>
        <w:t>choose this option</w:t>
      </w:r>
      <w:r w:rsidRPr="00257AAE">
        <w:rPr>
          <w:rFonts w:eastAsia="Times New Roman" w:cstheme="minorHAnsi"/>
          <w:lang w:eastAsia="en-GB"/>
        </w:rPr>
        <w:t xml:space="preserve">, you must </w:t>
      </w:r>
      <w:r>
        <w:rPr>
          <w:rFonts w:eastAsia="Times New Roman" w:cstheme="minorHAnsi"/>
          <w:lang w:eastAsia="en-GB"/>
        </w:rPr>
        <w:t>work out</w:t>
      </w:r>
      <w:r w:rsidRPr="00257AAE">
        <w:rPr>
          <w:rFonts w:eastAsia="Times New Roman" w:cstheme="minorHAnsi"/>
          <w:lang w:eastAsia="en-GB"/>
        </w:rPr>
        <w:t xml:space="preserve"> </w:t>
      </w:r>
      <w:r>
        <w:rPr>
          <w:rFonts w:eastAsia="Times New Roman" w:cstheme="minorHAnsi"/>
          <w:lang w:eastAsia="en-GB"/>
        </w:rPr>
        <w:t>f</w:t>
      </w:r>
      <w:r w:rsidRPr="00257AAE">
        <w:rPr>
          <w:rFonts w:eastAsia="Times New Roman" w:cstheme="minorHAnsi"/>
          <w:lang w:eastAsia="en-GB"/>
        </w:rPr>
        <w:t xml:space="preserve">inal </w:t>
      </w:r>
      <w:r>
        <w:rPr>
          <w:rFonts w:eastAsia="Times New Roman" w:cstheme="minorHAnsi"/>
          <w:lang w:eastAsia="en-GB"/>
        </w:rPr>
        <w:t>p</w:t>
      </w:r>
      <w:r w:rsidRPr="00257AAE">
        <w:rPr>
          <w:rFonts w:eastAsia="Times New Roman" w:cstheme="minorHAnsi"/>
          <w:lang w:eastAsia="en-GB"/>
        </w:rPr>
        <w:t>ay based on this period.</w:t>
      </w:r>
    </w:p>
    <w:p w:rsidRPr="00257AAE" w:rsidR="0034126E" w:rsidP="001A5AC1" w:rsidRDefault="0034126E" w14:paraId="4024F53F" w14:textId="77777777">
      <w:pPr>
        <w:spacing w:after="0" w:line="240" w:lineRule="auto"/>
        <w:ind w:left="357"/>
        <w:rPr>
          <w:rFonts w:eastAsia="Times New Roman" w:cstheme="minorHAnsi"/>
          <w:lang w:eastAsia="en-GB"/>
        </w:rPr>
      </w:pPr>
    </w:p>
    <w:p w:rsidRPr="00257AAE" w:rsidR="0034126E" w:rsidP="001A5AC1" w:rsidRDefault="0034126E" w14:paraId="64E1535E" w14:textId="77777777">
      <w:pPr>
        <w:spacing w:after="0" w:line="240" w:lineRule="auto"/>
        <w:ind w:left="357"/>
        <w:rPr>
          <w:rFonts w:eastAsia="Times New Roman" w:cstheme="minorHAnsi"/>
          <w:lang w:eastAsia="en-GB"/>
        </w:rPr>
      </w:pPr>
      <w:r>
        <w:rPr>
          <w:rFonts w:eastAsia="Times New Roman" w:cstheme="minorHAnsi"/>
          <w:lang w:eastAsia="en-GB"/>
        </w:rPr>
        <w:t xml:space="preserve">You can find more </w:t>
      </w:r>
      <w:r w:rsidRPr="00257AAE">
        <w:rPr>
          <w:rFonts w:eastAsia="Times New Roman" w:cstheme="minorHAnsi"/>
          <w:lang w:eastAsia="en-GB"/>
        </w:rPr>
        <w:t xml:space="preserve">information on how to </w:t>
      </w:r>
      <w:r>
        <w:rPr>
          <w:rFonts w:eastAsia="Times New Roman" w:cstheme="minorHAnsi"/>
          <w:lang w:eastAsia="en-GB"/>
        </w:rPr>
        <w:t>work out</w:t>
      </w:r>
      <w:r w:rsidRPr="00257AAE">
        <w:rPr>
          <w:rFonts w:eastAsia="Times New Roman" w:cstheme="minorHAnsi"/>
          <w:lang w:eastAsia="en-GB"/>
        </w:rPr>
        <w:t xml:space="preserve"> </w:t>
      </w:r>
      <w:r>
        <w:rPr>
          <w:rFonts w:eastAsia="Times New Roman" w:cstheme="minorHAnsi"/>
          <w:lang w:eastAsia="en-GB"/>
        </w:rPr>
        <w:t>f</w:t>
      </w:r>
      <w:r w:rsidRPr="00257AAE">
        <w:rPr>
          <w:rFonts w:eastAsia="Times New Roman" w:cstheme="minorHAnsi"/>
          <w:lang w:eastAsia="en-GB"/>
        </w:rPr>
        <w:t xml:space="preserve">inal </w:t>
      </w:r>
      <w:r>
        <w:rPr>
          <w:rFonts w:eastAsia="Times New Roman" w:cstheme="minorHAnsi"/>
          <w:lang w:eastAsia="en-GB"/>
        </w:rPr>
        <w:t>p</w:t>
      </w:r>
      <w:r w:rsidRPr="00257AAE">
        <w:rPr>
          <w:rFonts w:eastAsia="Times New Roman" w:cstheme="minorHAnsi"/>
          <w:lang w:eastAsia="en-GB"/>
        </w:rPr>
        <w:t xml:space="preserve">ay on the </w:t>
      </w:r>
      <w:r>
        <w:rPr>
          <w:rFonts w:eastAsia="Times New Roman" w:cstheme="minorHAnsi"/>
          <w:lang w:eastAsia="en-GB"/>
        </w:rPr>
        <w:t>employer pages of our website:</w:t>
      </w:r>
    </w:p>
    <w:p w:rsidRPr="00257AAE" w:rsidR="0034126E" w:rsidP="001A5AC1" w:rsidRDefault="0034126E" w14:paraId="3348230D" w14:textId="77777777">
      <w:pPr>
        <w:spacing w:after="0" w:line="240" w:lineRule="auto"/>
        <w:ind w:left="357"/>
        <w:rPr>
          <w:rFonts w:eastAsia="Times New Roman" w:cstheme="minorHAnsi"/>
          <w:lang w:eastAsia="en-GB"/>
        </w:rPr>
      </w:pPr>
    </w:p>
    <w:p w:rsidR="0034126E" w:rsidP="001A5AC1" w:rsidRDefault="00D0435A" w14:paraId="717584C2" w14:textId="77777777">
      <w:pPr>
        <w:spacing w:after="0" w:line="240" w:lineRule="auto"/>
        <w:ind w:left="357"/>
        <w:rPr>
          <w:rFonts w:eastAsia="Times New Roman" w:cstheme="minorHAnsi"/>
          <w:lang w:eastAsia="en-GB"/>
        </w:rPr>
      </w:pPr>
      <w:hyperlink w:history="1" r:id="rId17">
        <w:r w:rsidRPr="002962ED" w:rsidR="0034126E">
          <w:rPr>
            <w:rStyle w:val="Hyperlink"/>
            <w:rFonts w:eastAsia="Times New Roman" w:cstheme="minorHAnsi"/>
            <w:lang w:eastAsia="en-GB"/>
          </w:rPr>
          <w:t>https://pensions.westnorthants.gov.uk/</w:t>
        </w:r>
      </w:hyperlink>
    </w:p>
    <w:p w:rsidR="0034126E" w:rsidP="001A5AC1" w:rsidRDefault="00D0435A" w14:paraId="4472FAEA" w14:textId="77777777">
      <w:pPr>
        <w:spacing w:after="0" w:line="240" w:lineRule="auto"/>
        <w:ind w:left="357"/>
        <w:rPr>
          <w:rFonts w:eastAsia="Times New Roman" w:cstheme="minorHAnsi"/>
          <w:lang w:eastAsia="en-GB"/>
        </w:rPr>
      </w:pPr>
      <w:hyperlink w:history="1" r:id="rId18">
        <w:r w:rsidRPr="002962ED" w:rsidR="0034126E">
          <w:rPr>
            <w:rStyle w:val="Hyperlink"/>
            <w:rFonts w:eastAsia="Times New Roman" w:cstheme="minorHAnsi"/>
            <w:lang w:eastAsia="en-GB"/>
          </w:rPr>
          <w:t>https://pensions.cambridgeshire.gov.uk/</w:t>
        </w:r>
      </w:hyperlink>
    </w:p>
    <w:p w:rsidRPr="00257AAE" w:rsidR="0034126E" w:rsidP="001A5AC1" w:rsidRDefault="0034126E" w14:paraId="0A10C757" w14:textId="77777777">
      <w:pPr>
        <w:spacing w:after="0" w:line="240" w:lineRule="auto"/>
        <w:ind w:left="357"/>
        <w:rPr>
          <w:rFonts w:eastAsia="Times New Roman" w:cstheme="minorHAnsi"/>
          <w:lang w:eastAsia="en-GB"/>
        </w:rPr>
      </w:pPr>
    </w:p>
    <w:p w:rsidRPr="001C4B03" w:rsidR="0034126E" w:rsidP="0055250D" w:rsidRDefault="0034126E" w14:paraId="40BC1066" w14:textId="2FCAB28E">
      <w:pPr>
        <w:pStyle w:val="Heading3"/>
      </w:pPr>
      <w:bookmarkStart w:name="_Toc184812291" w:id="33"/>
      <w:r w:rsidRPr="001C4B03">
        <w:t>Final pay – things to watch out for</w:t>
      </w:r>
      <w:bookmarkEnd w:id="33"/>
    </w:p>
    <w:p w:rsidRPr="00F83326" w:rsidR="0034126E" w:rsidP="000C4E43" w:rsidRDefault="0034126E" w14:paraId="09CDF0F3" w14:textId="2BD46255">
      <w:pPr>
        <w:numPr>
          <w:ilvl w:val="0"/>
          <w:numId w:val="29"/>
        </w:numPr>
        <w:spacing w:after="0" w:line="240" w:lineRule="auto"/>
        <w:rPr>
          <w:rFonts w:eastAsia="Times New Roman" w:cstheme="minorHAnsi"/>
          <w:lang w:eastAsia="en-GB"/>
        </w:rPr>
      </w:pPr>
      <w:r w:rsidRPr="00AF4AD4">
        <w:rPr>
          <w:rStyle w:val="Heading4Char"/>
        </w:rPr>
        <w:t>Part time or term time workers</w:t>
      </w:r>
      <w:r w:rsidRPr="00F83326">
        <w:rPr>
          <w:rStyle w:val="Heading4Char"/>
          <w:color w:val="auto"/>
        </w:rPr>
        <w:t>.</w:t>
      </w:r>
      <w:r w:rsidRPr="00F83326">
        <w:rPr>
          <w:rFonts w:eastAsia="Times New Roman" w:cstheme="minorHAnsi"/>
          <w:lang w:eastAsia="en-GB"/>
        </w:rPr>
        <w:t xml:space="preserve"> You need to scale up the actual pay to a </w:t>
      </w:r>
      <w:r w:rsidRPr="00F83326" w:rsidR="00346033">
        <w:rPr>
          <w:rFonts w:eastAsia="Times New Roman" w:cstheme="minorHAnsi"/>
          <w:lang w:eastAsia="en-GB"/>
        </w:rPr>
        <w:t>full-time</w:t>
      </w:r>
      <w:r w:rsidRPr="00F83326">
        <w:rPr>
          <w:rFonts w:eastAsia="Times New Roman" w:cstheme="minorHAnsi"/>
          <w:lang w:eastAsia="en-GB"/>
        </w:rPr>
        <w:t xml:space="preserve"> equivalent role.</w:t>
      </w:r>
    </w:p>
    <w:p w:rsidRPr="00F83326" w:rsidR="0034126E" w:rsidP="000C4E43" w:rsidRDefault="0034126E" w14:paraId="3CA1503A" w14:textId="77777777">
      <w:pPr>
        <w:numPr>
          <w:ilvl w:val="0"/>
          <w:numId w:val="29"/>
        </w:numPr>
        <w:spacing w:after="0" w:line="240" w:lineRule="auto"/>
        <w:rPr>
          <w:rFonts w:eastAsia="Times New Roman" w:cstheme="minorHAnsi"/>
          <w:lang w:eastAsia="en-GB"/>
        </w:rPr>
      </w:pPr>
      <w:r w:rsidRPr="00AF4AD4">
        <w:rPr>
          <w:rStyle w:val="Heading4Char"/>
        </w:rPr>
        <w:t>Reduced or suspended pay because of sickness</w:t>
      </w:r>
      <w:r w:rsidRPr="00F83326">
        <w:rPr>
          <w:rStyle w:val="Heading4Char"/>
          <w:color w:val="auto"/>
        </w:rPr>
        <w:t>.</w:t>
      </w:r>
      <w:r w:rsidRPr="00F83326">
        <w:rPr>
          <w:rFonts w:eastAsia="Times New Roman" w:cstheme="minorHAnsi"/>
          <w:lang w:eastAsia="en-GB"/>
        </w:rPr>
        <w:t xml:space="preserve"> You need to do the calculations on the pensionable pay you would have paid them if they hadn’t been sick.</w:t>
      </w:r>
    </w:p>
    <w:p w:rsidRPr="00F83326" w:rsidR="0034126E" w:rsidP="000C4E43" w:rsidRDefault="0034126E" w14:paraId="138F9285" w14:textId="77777777">
      <w:pPr>
        <w:numPr>
          <w:ilvl w:val="0"/>
          <w:numId w:val="29"/>
        </w:numPr>
        <w:spacing w:after="0" w:line="240" w:lineRule="auto"/>
        <w:rPr>
          <w:rFonts w:eastAsia="Times New Roman" w:cstheme="minorHAnsi"/>
          <w:lang w:eastAsia="en-GB"/>
        </w:rPr>
      </w:pPr>
      <w:r w:rsidRPr="00AF4AD4">
        <w:rPr>
          <w:rStyle w:val="Heading4Char"/>
        </w:rPr>
        <w:t>Maternity leave, paternity leave, or adoption leave</w:t>
      </w:r>
      <w:r w:rsidRPr="00F83326">
        <w:rPr>
          <w:rStyle w:val="Heading4Char"/>
          <w:color w:val="auto"/>
        </w:rPr>
        <w:t>.</w:t>
      </w:r>
      <w:r w:rsidRPr="00F83326">
        <w:rPr>
          <w:rFonts w:eastAsia="Times New Roman" w:cstheme="minorHAnsi"/>
          <w:lang w:eastAsia="en-GB"/>
        </w:rPr>
        <w:t xml:space="preserve"> Where you’ve taken contributions within the potential final pay period. You need to do the calculations on the pensionable pay you would have paid them if they hadn’t been on maternity, paternity, or adoption leave.</w:t>
      </w:r>
    </w:p>
    <w:p w:rsidRPr="00F4241E" w:rsidR="00767D17" w:rsidP="00F4241E" w:rsidRDefault="0034126E" w14:paraId="5694EB3D" w14:textId="77777777">
      <w:pPr>
        <w:pStyle w:val="ListParagraph"/>
        <w:numPr>
          <w:ilvl w:val="0"/>
          <w:numId w:val="29"/>
        </w:numPr>
        <w:rPr>
          <w:rStyle w:val="Heading4Char"/>
          <w:rFonts w:eastAsia="Times New Roman"/>
          <w:b w:val="0"/>
          <w:bCs w:val="0"/>
          <w:color w:val="auto"/>
          <w:lang w:eastAsia="en-GB"/>
        </w:rPr>
      </w:pPr>
      <w:r w:rsidRPr="00AF4AD4">
        <w:rPr>
          <w:rStyle w:val="Heading4Char"/>
        </w:rPr>
        <w:t>Suspended pay</w:t>
      </w:r>
      <w:r w:rsidR="00767D17">
        <w:rPr>
          <w:rStyle w:val="Heading4Char"/>
        </w:rPr>
        <w:t xml:space="preserve">. </w:t>
      </w:r>
      <w:r w:rsidRPr="00F4241E" w:rsidR="00701E07">
        <w:rPr>
          <w:rStyle w:val="Heading4Char"/>
          <w:b w:val="0"/>
          <w:bCs w:val="0"/>
          <w:color w:val="auto"/>
        </w:rPr>
        <w:t>For</w:t>
      </w:r>
      <w:r w:rsidRPr="00F4241E" w:rsidR="00767D17">
        <w:rPr>
          <w:rStyle w:val="Heading4Char"/>
          <w:b w:val="0"/>
          <w:bCs w:val="0"/>
          <w:color w:val="auto"/>
        </w:rPr>
        <w:t xml:space="preserve"> example:</w:t>
      </w:r>
    </w:p>
    <w:p w:rsidRPr="00F4241E" w:rsidR="00767D17" w:rsidP="00F4241E" w:rsidRDefault="0034126E" w14:paraId="34F588A3" w14:textId="77777777">
      <w:pPr>
        <w:pStyle w:val="ListParagraph"/>
        <w:numPr>
          <w:ilvl w:val="1"/>
          <w:numId w:val="29"/>
        </w:numPr>
        <w:rPr>
          <w:rStyle w:val="Heading4Char"/>
          <w:rFonts w:eastAsia="Times New Roman"/>
          <w:b w:val="0"/>
          <w:bCs w:val="0"/>
          <w:color w:val="auto"/>
          <w:lang w:eastAsia="en-GB"/>
        </w:rPr>
      </w:pPr>
      <w:r w:rsidRPr="00F4241E">
        <w:rPr>
          <w:rStyle w:val="Heading4Char"/>
          <w:b w:val="0"/>
          <w:bCs w:val="0"/>
          <w:color w:val="auto"/>
        </w:rPr>
        <w:t>industrial action</w:t>
      </w:r>
    </w:p>
    <w:p w:rsidRPr="00F4241E" w:rsidR="00767D17" w:rsidP="00F4241E" w:rsidRDefault="0034126E" w14:paraId="1D061C92" w14:textId="77777777">
      <w:pPr>
        <w:pStyle w:val="ListParagraph"/>
        <w:numPr>
          <w:ilvl w:val="1"/>
          <w:numId w:val="29"/>
        </w:numPr>
        <w:rPr>
          <w:rStyle w:val="Heading4Char"/>
          <w:rFonts w:eastAsia="Times New Roman"/>
          <w:b w:val="0"/>
          <w:bCs w:val="0"/>
          <w:color w:val="auto"/>
          <w:lang w:eastAsia="en-GB"/>
        </w:rPr>
      </w:pPr>
      <w:r w:rsidRPr="00F4241E">
        <w:rPr>
          <w:rStyle w:val="Heading4Char"/>
          <w:b w:val="0"/>
          <w:bCs w:val="0"/>
          <w:color w:val="auto"/>
        </w:rPr>
        <w:t>unpaid maternity leave</w:t>
      </w:r>
    </w:p>
    <w:p w:rsidRPr="00F4241E" w:rsidR="00767D17" w:rsidP="00F4241E" w:rsidRDefault="0034126E" w14:paraId="7DF07287" w14:textId="77777777">
      <w:pPr>
        <w:pStyle w:val="ListParagraph"/>
        <w:numPr>
          <w:ilvl w:val="1"/>
          <w:numId w:val="29"/>
        </w:numPr>
        <w:rPr>
          <w:rStyle w:val="Heading4Char"/>
          <w:rFonts w:eastAsia="Times New Roman"/>
          <w:b w:val="0"/>
          <w:bCs w:val="0"/>
          <w:color w:val="auto"/>
          <w:lang w:eastAsia="en-GB"/>
        </w:rPr>
      </w:pPr>
      <w:r w:rsidRPr="00F4241E">
        <w:rPr>
          <w:rStyle w:val="Heading4Char"/>
          <w:b w:val="0"/>
          <w:bCs w:val="0"/>
          <w:color w:val="auto"/>
        </w:rPr>
        <w:t xml:space="preserve">authorised unpaid leave beyond 30 days </w:t>
      </w:r>
    </w:p>
    <w:p w:rsidRPr="00F83326" w:rsidR="0034126E" w:rsidP="00C07743" w:rsidRDefault="00215C37" w14:paraId="05F4BCCE" w14:textId="265B7337">
      <w:pPr>
        <w:spacing w:after="0" w:line="240" w:lineRule="auto"/>
        <w:ind w:left="357"/>
        <w:rPr>
          <w:rFonts w:eastAsia="Times New Roman" w:cstheme="minorHAnsi"/>
          <w:b/>
          <w:lang w:eastAsia="en-GB"/>
        </w:rPr>
      </w:pPr>
      <w:r>
        <w:rPr>
          <w:rFonts w:eastAsia="Times New Roman" w:cstheme="minorHAnsi"/>
          <w:lang w:eastAsia="en-GB"/>
        </w:rPr>
        <w:tab/>
      </w:r>
      <w:r w:rsidRPr="00F83326" w:rsidR="0034126E">
        <w:rPr>
          <w:rFonts w:eastAsia="Times New Roman" w:cstheme="minorHAnsi"/>
          <w:lang w:eastAsia="en-GB"/>
        </w:rPr>
        <w:t xml:space="preserve">during the 365 days before the date for the estimate of benefits. If the member chooses not to pay pension </w:t>
      </w:r>
      <w:r>
        <w:rPr>
          <w:rFonts w:eastAsia="Times New Roman" w:cstheme="minorHAnsi"/>
          <w:lang w:eastAsia="en-GB"/>
        </w:rPr>
        <w:tab/>
      </w:r>
      <w:r w:rsidRPr="00F83326" w:rsidR="0034126E">
        <w:rPr>
          <w:rFonts w:eastAsia="Times New Roman" w:cstheme="minorHAnsi"/>
          <w:lang w:eastAsia="en-GB"/>
        </w:rPr>
        <w:t xml:space="preserve">contributions for this period, you need to work out the FTE pensionable pay based on the months and days </w:t>
      </w:r>
      <w:r>
        <w:rPr>
          <w:rFonts w:eastAsia="Times New Roman" w:cstheme="minorHAnsi"/>
          <w:lang w:eastAsia="en-GB"/>
        </w:rPr>
        <w:tab/>
      </w:r>
      <w:r w:rsidRPr="00F83326" w:rsidR="0034126E">
        <w:rPr>
          <w:rFonts w:eastAsia="Times New Roman" w:cstheme="minorHAnsi"/>
          <w:lang w:eastAsia="en-GB"/>
        </w:rPr>
        <w:t>where you took pension contributions in the last 365 days. You then need to scale it up to a full year.</w:t>
      </w:r>
    </w:p>
    <w:p w:rsidRPr="00F83326" w:rsidR="0034126E" w:rsidP="000C4E43" w:rsidRDefault="0034126E" w14:paraId="18FBDF10" w14:textId="77777777">
      <w:pPr>
        <w:numPr>
          <w:ilvl w:val="0"/>
          <w:numId w:val="29"/>
        </w:numPr>
        <w:spacing w:after="0" w:line="240" w:lineRule="auto"/>
        <w:rPr>
          <w:rFonts w:eastAsia="Times New Roman" w:cstheme="minorHAnsi"/>
          <w:lang w:eastAsia="en-GB"/>
        </w:rPr>
      </w:pPr>
      <w:r w:rsidRPr="00AF4AD4">
        <w:rPr>
          <w:rStyle w:val="Heading4Char"/>
        </w:rPr>
        <w:t>Member hasn’t worked for a full year</w:t>
      </w:r>
      <w:r w:rsidRPr="00F83326">
        <w:rPr>
          <w:rStyle w:val="Heading4Char"/>
          <w:color w:val="auto"/>
        </w:rPr>
        <w:t>.</w:t>
      </w:r>
      <w:r w:rsidRPr="00F83326">
        <w:rPr>
          <w:rFonts w:eastAsia="Times New Roman" w:cstheme="minorHAnsi"/>
          <w:lang w:eastAsia="en-GB"/>
        </w:rPr>
        <w:t xml:space="preserve"> You need to scale up the actual full-time equivalent pensionable pay (FTEPP) as if they had worked a full year. For example, you multiply their FTEPP by 365 / the number of days of their pensionable employment.</w:t>
      </w:r>
    </w:p>
    <w:p w:rsidR="00D928E0" w:rsidP="00D257BD" w:rsidRDefault="0034126E" w14:paraId="11806C0E" w14:textId="77777777">
      <w:pPr>
        <w:numPr>
          <w:ilvl w:val="0"/>
          <w:numId w:val="29"/>
        </w:numPr>
        <w:spacing w:after="0" w:line="240" w:lineRule="auto"/>
        <w:rPr>
          <w:rFonts w:eastAsia="Times New Roman" w:cstheme="minorHAnsi"/>
          <w:lang w:eastAsia="en-GB"/>
        </w:rPr>
      </w:pPr>
      <w:r w:rsidRPr="00AF4AD4">
        <w:rPr>
          <w:rStyle w:val="Heading4Char"/>
        </w:rPr>
        <w:lastRenderedPageBreak/>
        <w:t>Where employment is due to end after the date to which they’ve paid pension contributions</w:t>
      </w:r>
      <w:r w:rsidRPr="00F83326">
        <w:rPr>
          <w:rStyle w:val="Heading4Char"/>
          <w:color w:val="auto"/>
        </w:rPr>
        <w:t>.</w:t>
      </w:r>
      <w:r w:rsidRPr="00F83326">
        <w:rPr>
          <w:rFonts w:eastAsia="Times New Roman" w:cstheme="minorHAnsi"/>
          <w:lang w:eastAsia="en-GB"/>
        </w:rPr>
        <w:t xml:space="preserve"> For example</w:t>
      </w:r>
      <w:r w:rsidR="00126557">
        <w:rPr>
          <w:rFonts w:eastAsia="Times New Roman" w:cstheme="minorHAnsi"/>
          <w:lang w:eastAsia="en-GB"/>
        </w:rPr>
        <w:t>:</w:t>
      </w:r>
    </w:p>
    <w:p w:rsidR="00D928E0" w:rsidP="00D928E0" w:rsidRDefault="0034126E" w14:paraId="2452BEA1" w14:textId="77777777">
      <w:pPr>
        <w:numPr>
          <w:ilvl w:val="1"/>
          <w:numId w:val="29"/>
        </w:numPr>
        <w:spacing w:after="0" w:line="240" w:lineRule="auto"/>
        <w:rPr>
          <w:rFonts w:eastAsia="Times New Roman" w:cstheme="minorHAnsi"/>
          <w:lang w:eastAsia="en-GB"/>
        </w:rPr>
      </w:pPr>
      <w:r w:rsidRPr="00F83326">
        <w:rPr>
          <w:rFonts w:eastAsia="Times New Roman" w:cstheme="minorHAnsi"/>
          <w:lang w:eastAsia="en-GB"/>
        </w:rPr>
        <w:t>unpaid maternity leave</w:t>
      </w:r>
    </w:p>
    <w:p w:rsidR="00D928E0" w:rsidP="00D928E0" w:rsidRDefault="0034126E" w14:paraId="5CBD0021" w14:textId="77777777">
      <w:pPr>
        <w:numPr>
          <w:ilvl w:val="1"/>
          <w:numId w:val="29"/>
        </w:numPr>
        <w:spacing w:after="0" w:line="240" w:lineRule="auto"/>
        <w:rPr>
          <w:rFonts w:eastAsia="Times New Roman" w:cstheme="minorHAnsi"/>
          <w:lang w:eastAsia="en-GB"/>
        </w:rPr>
      </w:pPr>
      <w:r w:rsidRPr="00F83326">
        <w:rPr>
          <w:rFonts w:eastAsia="Times New Roman" w:cstheme="minorHAnsi"/>
          <w:lang w:eastAsia="en-GB"/>
        </w:rPr>
        <w:t>other authorised leave</w:t>
      </w:r>
    </w:p>
    <w:p w:rsidR="00D928E0" w:rsidP="00D928E0" w:rsidRDefault="0034126E" w14:paraId="713B1261" w14:textId="77777777">
      <w:pPr>
        <w:numPr>
          <w:ilvl w:val="1"/>
          <w:numId w:val="29"/>
        </w:numPr>
        <w:spacing w:after="0" w:line="240" w:lineRule="auto"/>
        <w:rPr>
          <w:rFonts w:eastAsia="Times New Roman" w:cstheme="minorHAnsi"/>
          <w:lang w:eastAsia="en-GB"/>
        </w:rPr>
      </w:pPr>
      <w:r w:rsidRPr="00F83326">
        <w:rPr>
          <w:rFonts w:eastAsia="Times New Roman" w:cstheme="minorHAnsi"/>
          <w:lang w:eastAsia="en-GB"/>
        </w:rPr>
        <w:t xml:space="preserve">the member won’t be paying back the contributions for this period. </w:t>
      </w:r>
    </w:p>
    <w:p w:rsidR="00D928E0" w:rsidP="00D928E0" w:rsidRDefault="00D928E0" w14:paraId="7A2E5E3E" w14:textId="77777777">
      <w:pPr>
        <w:spacing w:after="0" w:line="240" w:lineRule="auto"/>
        <w:ind w:left="717"/>
        <w:rPr>
          <w:rFonts w:eastAsia="Times New Roman" w:cstheme="minorHAnsi"/>
          <w:lang w:eastAsia="en-GB"/>
        </w:rPr>
      </w:pPr>
    </w:p>
    <w:p w:rsidR="00D257BD" w:rsidP="00D928E0" w:rsidRDefault="0034126E" w14:paraId="22B3A250" w14:textId="023D067B">
      <w:pPr>
        <w:spacing w:after="0" w:line="240" w:lineRule="auto"/>
        <w:ind w:left="717"/>
        <w:rPr>
          <w:rFonts w:eastAsia="Times New Roman" w:cstheme="minorHAnsi"/>
          <w:lang w:eastAsia="en-GB"/>
        </w:rPr>
      </w:pPr>
      <w:r w:rsidRPr="00F83326">
        <w:rPr>
          <w:rFonts w:eastAsia="Times New Roman" w:cstheme="minorHAnsi"/>
          <w:lang w:eastAsia="en-GB"/>
        </w:rPr>
        <w:t>The final pay for the final year of employment should be the actual full time equivalent pensionable pay (FTEPP) scaled up to a full year. For example, you multiply their FTEPP by 365 / the number of calendar days membership in their final year of employment.</w:t>
      </w:r>
    </w:p>
    <w:p w:rsidRPr="00D257BD" w:rsidR="0034126E" w:rsidP="00D257BD" w:rsidRDefault="0034126E" w14:paraId="23274C98" w14:textId="39826BDD">
      <w:pPr>
        <w:numPr>
          <w:ilvl w:val="0"/>
          <w:numId w:val="29"/>
        </w:numPr>
        <w:spacing w:after="0" w:line="240" w:lineRule="auto"/>
        <w:rPr>
          <w:rFonts w:eastAsia="Times New Roman" w:cstheme="minorHAnsi"/>
          <w:lang w:eastAsia="en-GB"/>
        </w:rPr>
      </w:pPr>
      <w:r w:rsidRPr="00AF4AD4">
        <w:rPr>
          <w:rStyle w:val="Heading4Char"/>
        </w:rPr>
        <w:t>Payment in lieu of holidays and in lieu of notice</w:t>
      </w:r>
      <w:r w:rsidRPr="00D257BD">
        <w:rPr>
          <w:rStyle w:val="Heading4Char"/>
          <w:color w:val="auto"/>
        </w:rPr>
        <w:t xml:space="preserve">. </w:t>
      </w:r>
      <w:r w:rsidRPr="005A34B3">
        <w:rPr>
          <w:rStyle w:val="Heading4Char"/>
          <w:b w:val="0"/>
          <w:bCs w:val="0"/>
          <w:color w:val="auto"/>
        </w:rPr>
        <w:t>You</w:t>
      </w:r>
      <w:r w:rsidRPr="005A34B3">
        <w:rPr>
          <w:rFonts w:eastAsia="Times New Roman" w:cstheme="minorHAnsi"/>
          <w:b/>
          <w:bCs/>
          <w:lang w:eastAsia="en-GB"/>
        </w:rPr>
        <w:t xml:space="preserve"> shouldn</w:t>
      </w:r>
      <w:r w:rsidRPr="005A34B3" w:rsidR="005A34B3">
        <w:rPr>
          <w:rFonts w:eastAsia="Times New Roman" w:cstheme="minorHAnsi"/>
          <w:b/>
          <w:bCs/>
          <w:lang w:eastAsia="en-GB"/>
        </w:rPr>
        <w:t>’</w:t>
      </w:r>
      <w:r w:rsidRPr="005A34B3">
        <w:rPr>
          <w:rFonts w:eastAsia="Times New Roman" w:cstheme="minorHAnsi"/>
          <w:b/>
          <w:bCs/>
          <w:lang w:eastAsia="en-GB"/>
        </w:rPr>
        <w:t>t</w:t>
      </w:r>
      <w:r w:rsidRPr="00D257BD">
        <w:rPr>
          <w:rFonts w:eastAsia="Times New Roman" w:cstheme="minorHAnsi"/>
          <w:lang w:eastAsia="en-GB"/>
        </w:rPr>
        <w:t xml:space="preserve"> include these when calculating final pay.</w:t>
      </w:r>
    </w:p>
    <w:p w:rsidR="0034126E" w:rsidP="001A5AC1" w:rsidRDefault="0034126E" w14:paraId="35B23531" w14:textId="77777777">
      <w:pPr>
        <w:tabs>
          <w:tab w:val="left" w:pos="1125"/>
        </w:tabs>
        <w:spacing w:after="0" w:line="240" w:lineRule="auto"/>
        <w:ind w:left="357"/>
        <w:rPr>
          <w:rFonts w:eastAsia="Times New Roman" w:cstheme="minorHAnsi"/>
          <w:bCs/>
          <w:lang w:eastAsia="en-GB"/>
        </w:rPr>
      </w:pPr>
    </w:p>
    <w:p w:rsidRPr="00F72643" w:rsidR="0034126E" w:rsidP="001A5AC1" w:rsidRDefault="0034126E" w14:paraId="10AF67B4" w14:textId="77777777">
      <w:pPr>
        <w:pStyle w:val="Heading2"/>
        <w:ind w:left="357"/>
      </w:pPr>
      <w:bookmarkStart w:name="_Toc184812292" w:id="34"/>
      <w:r w:rsidRPr="00F72643">
        <w:t xml:space="preserve">Section </w:t>
      </w:r>
      <w:r>
        <w:t>7</w:t>
      </w:r>
      <w:r w:rsidRPr="00F72643">
        <w:t xml:space="preserve"> – Employer’s declaration</w:t>
      </w:r>
      <w:bookmarkEnd w:id="34"/>
      <w:r>
        <w:fldChar w:fldCharType="begin"/>
      </w:r>
      <w:r>
        <w:instrText xml:space="preserve"> XE "</w:instrText>
      </w:r>
      <w:r w:rsidRPr="00CA43E9">
        <w:instrText>Section 7 – Employer’s declaration</w:instrText>
      </w:r>
      <w:r>
        <w:instrText xml:space="preserve">" </w:instrText>
      </w:r>
      <w:r>
        <w:fldChar w:fldCharType="end"/>
      </w:r>
    </w:p>
    <w:p w:rsidR="0034126E" w:rsidP="001A5AC1" w:rsidRDefault="0034126E" w14:paraId="342A2222" w14:textId="77777777">
      <w:pPr>
        <w:tabs>
          <w:tab w:val="left" w:pos="1125"/>
        </w:tabs>
        <w:spacing w:after="0" w:line="240" w:lineRule="auto"/>
        <w:ind w:left="357"/>
        <w:rPr>
          <w:rFonts w:eastAsia="Times New Roman" w:cstheme="minorHAnsi"/>
          <w:bCs/>
          <w:lang w:eastAsia="en-GB"/>
        </w:rPr>
      </w:pPr>
      <w:r>
        <w:rPr>
          <w:rFonts w:eastAsia="Times New Roman" w:cstheme="minorHAnsi"/>
          <w:bCs/>
          <w:lang w:eastAsia="en-GB"/>
        </w:rPr>
        <w:t>The declaration must be filled in by someone who’s authorised to complete the form on behalf of the employer.</w:t>
      </w:r>
    </w:p>
    <w:p w:rsidR="0034126E" w:rsidP="001A5AC1" w:rsidRDefault="0034126E" w14:paraId="4F6C3F9A" w14:textId="77777777">
      <w:pPr>
        <w:tabs>
          <w:tab w:val="left" w:pos="1125"/>
        </w:tabs>
        <w:spacing w:after="0" w:line="240" w:lineRule="auto"/>
        <w:ind w:left="357"/>
        <w:rPr>
          <w:rFonts w:eastAsia="Times New Roman" w:cstheme="minorHAnsi"/>
          <w:bCs/>
          <w:lang w:eastAsia="en-GB"/>
        </w:rPr>
      </w:pPr>
    </w:p>
    <w:p w:rsidRPr="00F72643" w:rsidR="0034126E" w:rsidP="00D257BD" w:rsidRDefault="0034126E" w14:paraId="06D0DB34" w14:textId="5A89EE89">
      <w:pPr>
        <w:pStyle w:val="Heading1"/>
      </w:pPr>
      <w:bookmarkStart w:name="_Glossary_of_terms" w:id="35"/>
      <w:bookmarkStart w:name="_Toc146094205" w:id="36"/>
      <w:bookmarkStart w:name="_Toc184812293" w:id="37"/>
      <w:bookmarkEnd w:id="35"/>
      <w:r w:rsidRPr="00F72643">
        <w:t>Glossary of terms used</w:t>
      </w:r>
      <w:bookmarkEnd w:id="36"/>
      <w:bookmarkEnd w:id="37"/>
      <w:r>
        <w:fldChar w:fldCharType="begin"/>
      </w:r>
      <w:r>
        <w:instrText xml:space="preserve"> XE "</w:instrText>
      </w:r>
      <w:r w:rsidRPr="00B263FF">
        <w:instrText>Glossary of terms used</w:instrText>
      </w:r>
      <w:r>
        <w:instrText xml:space="preserve">" </w:instrText>
      </w:r>
      <w:r>
        <w:fldChar w:fldCharType="end"/>
      </w:r>
    </w:p>
    <w:p w:rsidR="0034126E" w:rsidP="001A5AC1" w:rsidRDefault="0034126E" w14:paraId="15760EB8" w14:textId="77777777">
      <w:pPr>
        <w:tabs>
          <w:tab w:val="left" w:pos="1125"/>
        </w:tabs>
        <w:spacing w:after="0" w:line="240" w:lineRule="auto"/>
        <w:ind w:left="357"/>
        <w:rPr>
          <w:rFonts w:eastAsia="Times New Roman" w:cstheme="minorHAnsi"/>
          <w:bCs/>
          <w:lang w:eastAsia="en-GB"/>
        </w:rPr>
      </w:pPr>
    </w:p>
    <w:p w:rsidRPr="0097503B" w:rsidR="0034126E" w:rsidP="001A5AC1" w:rsidRDefault="0034126E" w14:paraId="6D1F5E7D" w14:textId="3587682D">
      <w:pPr>
        <w:pStyle w:val="Heading2"/>
        <w:ind w:left="357"/>
        <w:rPr>
          <w:rFonts w:eastAsia="Times New Roman"/>
          <w:lang w:eastAsia="en-GB"/>
        </w:rPr>
      </w:pPr>
      <w:bookmarkStart w:name="_Toc184812294" w:id="38"/>
      <w:r w:rsidRPr="0097503B">
        <w:rPr>
          <w:rFonts w:eastAsia="Times New Roman"/>
          <w:lang w:eastAsia="en-GB"/>
        </w:rPr>
        <w:t xml:space="preserve">50/50 </w:t>
      </w:r>
      <w:r w:rsidR="000C0960">
        <w:rPr>
          <w:rFonts w:eastAsia="Times New Roman"/>
          <w:lang w:eastAsia="en-GB"/>
        </w:rPr>
        <w:t>s</w:t>
      </w:r>
      <w:r w:rsidRPr="0097503B">
        <w:rPr>
          <w:rFonts w:eastAsia="Times New Roman"/>
          <w:lang w:eastAsia="en-GB"/>
        </w:rPr>
        <w:t>ection</w:t>
      </w:r>
      <w:bookmarkEnd w:id="38"/>
    </w:p>
    <w:p w:rsidR="0034126E" w:rsidP="001A5AC1" w:rsidRDefault="0034126E" w14:paraId="6778E3B5" w14:textId="77777777">
      <w:pPr>
        <w:tabs>
          <w:tab w:val="left" w:pos="1125"/>
        </w:tabs>
        <w:spacing w:after="0" w:line="240" w:lineRule="auto"/>
        <w:ind w:left="357"/>
        <w:rPr>
          <w:rFonts w:eastAsia="Times New Roman" w:cstheme="minorHAnsi"/>
          <w:bCs/>
          <w:lang w:eastAsia="en-GB"/>
        </w:rPr>
      </w:pPr>
      <w:r w:rsidRPr="0097503B">
        <w:rPr>
          <w:rFonts w:eastAsia="Times New Roman" w:cstheme="minorHAnsi"/>
          <w:bCs/>
          <w:lang w:eastAsia="en-GB"/>
        </w:rPr>
        <w:t xml:space="preserve">LGPS members are in the </w:t>
      </w:r>
      <w:r>
        <w:rPr>
          <w:rFonts w:eastAsia="Times New Roman" w:cstheme="minorHAnsi"/>
          <w:bCs/>
          <w:lang w:eastAsia="en-GB"/>
        </w:rPr>
        <w:t>m</w:t>
      </w:r>
      <w:r w:rsidRPr="0097503B">
        <w:rPr>
          <w:rFonts w:eastAsia="Times New Roman" w:cstheme="minorHAnsi"/>
          <w:bCs/>
          <w:lang w:eastAsia="en-GB"/>
        </w:rPr>
        <w:t>ain section by default</w:t>
      </w:r>
      <w:r>
        <w:rPr>
          <w:rFonts w:eastAsia="Times New Roman" w:cstheme="minorHAnsi"/>
          <w:bCs/>
          <w:lang w:eastAsia="en-GB"/>
        </w:rPr>
        <w:t>.</w:t>
      </w:r>
      <w:r w:rsidRPr="0097503B">
        <w:rPr>
          <w:rFonts w:eastAsia="Times New Roman" w:cstheme="minorHAnsi"/>
          <w:bCs/>
          <w:lang w:eastAsia="en-GB"/>
        </w:rPr>
        <w:t xml:space="preserve"> </w:t>
      </w:r>
      <w:r>
        <w:rPr>
          <w:rFonts w:eastAsia="Times New Roman" w:cstheme="minorHAnsi"/>
          <w:bCs/>
          <w:lang w:eastAsia="en-GB"/>
        </w:rPr>
        <w:t xml:space="preserve">They </w:t>
      </w:r>
      <w:r w:rsidRPr="0097503B">
        <w:rPr>
          <w:rFonts w:eastAsia="Times New Roman" w:cstheme="minorHAnsi"/>
          <w:bCs/>
          <w:lang w:eastAsia="en-GB"/>
        </w:rPr>
        <w:t>may choose to join the 50/50 section</w:t>
      </w:r>
      <w:r>
        <w:rPr>
          <w:rFonts w:eastAsia="Times New Roman" w:cstheme="minorHAnsi"/>
          <w:bCs/>
          <w:lang w:eastAsia="en-GB"/>
        </w:rPr>
        <w:t>.</w:t>
      </w:r>
      <w:r w:rsidRPr="0097503B">
        <w:rPr>
          <w:rFonts w:eastAsia="Times New Roman" w:cstheme="minorHAnsi"/>
          <w:bCs/>
          <w:lang w:eastAsia="en-GB"/>
        </w:rPr>
        <w:t xml:space="preserve"> </w:t>
      </w:r>
      <w:r>
        <w:rPr>
          <w:rFonts w:eastAsia="Times New Roman" w:cstheme="minorHAnsi"/>
          <w:bCs/>
          <w:lang w:eastAsia="en-GB"/>
        </w:rPr>
        <w:t>I</w:t>
      </w:r>
      <w:r w:rsidRPr="0097503B">
        <w:rPr>
          <w:rFonts w:eastAsia="Times New Roman" w:cstheme="minorHAnsi"/>
          <w:bCs/>
          <w:lang w:eastAsia="en-GB"/>
        </w:rPr>
        <w:t>n</w:t>
      </w:r>
      <w:r>
        <w:rPr>
          <w:rFonts w:eastAsia="Times New Roman" w:cstheme="minorHAnsi"/>
          <w:bCs/>
          <w:lang w:eastAsia="en-GB"/>
        </w:rPr>
        <w:t xml:space="preserve"> this section,</w:t>
      </w:r>
      <w:r w:rsidRPr="0097503B">
        <w:rPr>
          <w:rFonts w:eastAsia="Times New Roman" w:cstheme="minorHAnsi"/>
          <w:bCs/>
          <w:lang w:eastAsia="en-GB"/>
        </w:rPr>
        <w:t xml:space="preserve"> they pay contributions at half their normal rate and </w:t>
      </w:r>
      <w:r>
        <w:rPr>
          <w:rFonts w:eastAsia="Times New Roman" w:cstheme="minorHAnsi"/>
          <w:bCs/>
          <w:lang w:eastAsia="en-GB"/>
        </w:rPr>
        <w:t>build up</w:t>
      </w:r>
      <w:r w:rsidRPr="0097503B">
        <w:rPr>
          <w:rFonts w:eastAsia="Times New Roman" w:cstheme="minorHAnsi"/>
          <w:bCs/>
          <w:lang w:eastAsia="en-GB"/>
        </w:rPr>
        <w:t xml:space="preserve"> pension at half </w:t>
      </w:r>
      <w:r>
        <w:rPr>
          <w:rFonts w:eastAsia="Times New Roman" w:cstheme="minorHAnsi"/>
          <w:bCs/>
          <w:lang w:eastAsia="en-GB"/>
        </w:rPr>
        <w:t xml:space="preserve">the </w:t>
      </w:r>
      <w:r w:rsidRPr="0097503B">
        <w:rPr>
          <w:rFonts w:eastAsia="Times New Roman" w:cstheme="minorHAnsi"/>
          <w:bCs/>
          <w:lang w:eastAsia="en-GB"/>
        </w:rPr>
        <w:t>rate.</w:t>
      </w:r>
    </w:p>
    <w:p w:rsidR="0034126E" w:rsidP="001A5AC1" w:rsidRDefault="0034126E" w14:paraId="23C4922A" w14:textId="77777777">
      <w:pPr>
        <w:tabs>
          <w:tab w:val="left" w:pos="1125"/>
        </w:tabs>
        <w:spacing w:after="0" w:line="240" w:lineRule="auto"/>
        <w:ind w:left="357"/>
        <w:rPr>
          <w:rFonts w:eastAsia="Times New Roman" w:cstheme="minorHAnsi"/>
          <w:bCs/>
          <w:lang w:eastAsia="en-GB"/>
        </w:rPr>
      </w:pPr>
    </w:p>
    <w:p w:rsidRPr="0097503B" w:rsidR="0034126E" w:rsidP="001A5AC1" w:rsidRDefault="0034126E" w14:paraId="47280EF4" w14:textId="77777777">
      <w:pPr>
        <w:pStyle w:val="Heading2"/>
        <w:ind w:left="357"/>
        <w:rPr>
          <w:rFonts w:eastAsia="Times New Roman"/>
          <w:lang w:eastAsia="en-GB"/>
        </w:rPr>
      </w:pPr>
      <w:bookmarkStart w:name="_Toc146094208" w:id="39"/>
      <w:bookmarkStart w:name="_Toc184812295" w:id="40"/>
      <w:r w:rsidRPr="0097503B">
        <w:rPr>
          <w:rFonts w:eastAsia="Times New Roman"/>
          <w:lang w:eastAsia="en-GB"/>
        </w:rPr>
        <w:t>Additional pension contributions (APC</w:t>
      </w:r>
      <w:r>
        <w:rPr>
          <w:rFonts w:eastAsia="Times New Roman"/>
          <w:lang w:eastAsia="en-GB"/>
        </w:rPr>
        <w:t>s</w:t>
      </w:r>
      <w:r w:rsidRPr="0097503B">
        <w:rPr>
          <w:rFonts w:eastAsia="Times New Roman"/>
          <w:lang w:eastAsia="en-GB"/>
        </w:rPr>
        <w:t>)</w:t>
      </w:r>
      <w:bookmarkEnd w:id="39"/>
      <w:bookmarkEnd w:id="40"/>
    </w:p>
    <w:p w:rsidR="0034126E" w:rsidP="001A5AC1" w:rsidRDefault="0034126E" w14:paraId="66D27B3C" w14:textId="77777777">
      <w:pPr>
        <w:tabs>
          <w:tab w:val="left" w:pos="1125"/>
        </w:tabs>
        <w:spacing w:after="0" w:line="240" w:lineRule="auto"/>
        <w:ind w:left="357"/>
        <w:rPr>
          <w:rFonts w:eastAsia="Times New Roman" w:cstheme="minorHAnsi"/>
          <w:bCs/>
          <w:lang w:eastAsia="en-GB"/>
        </w:rPr>
      </w:pPr>
      <w:r w:rsidRPr="0097503B">
        <w:rPr>
          <w:rFonts w:eastAsia="Times New Roman" w:cstheme="minorHAnsi"/>
          <w:bCs/>
          <w:lang w:eastAsia="en-GB"/>
        </w:rPr>
        <w:t>A contract where a member can pay back lost or buy more LGPS pension.</w:t>
      </w:r>
    </w:p>
    <w:p w:rsidR="0034126E" w:rsidP="001A5AC1" w:rsidRDefault="0034126E" w14:paraId="33CE8969" w14:textId="77777777">
      <w:pPr>
        <w:tabs>
          <w:tab w:val="left" w:pos="1125"/>
        </w:tabs>
        <w:spacing w:after="0" w:line="240" w:lineRule="auto"/>
        <w:ind w:left="357"/>
        <w:rPr>
          <w:rFonts w:eastAsia="Times New Roman" w:cstheme="minorHAnsi"/>
          <w:bCs/>
          <w:lang w:eastAsia="en-GB"/>
        </w:rPr>
      </w:pPr>
    </w:p>
    <w:p w:rsidRPr="0097503B" w:rsidR="0034126E" w:rsidP="001A5AC1" w:rsidRDefault="0034126E" w14:paraId="157A481B" w14:textId="77777777">
      <w:pPr>
        <w:pStyle w:val="Heading2"/>
        <w:ind w:left="357"/>
        <w:rPr>
          <w:rFonts w:eastAsia="Times New Roman"/>
          <w:lang w:eastAsia="en-GB"/>
        </w:rPr>
      </w:pPr>
      <w:bookmarkStart w:name="_Toc146094209" w:id="41"/>
      <w:bookmarkStart w:name="_Toc184812296" w:id="42"/>
      <w:r w:rsidRPr="0097503B">
        <w:rPr>
          <w:rFonts w:eastAsia="Times New Roman"/>
          <w:lang w:eastAsia="en-GB"/>
        </w:rPr>
        <w:t>Additional regular contributions (ARC</w:t>
      </w:r>
      <w:r>
        <w:rPr>
          <w:rFonts w:eastAsia="Times New Roman"/>
          <w:lang w:eastAsia="en-GB"/>
        </w:rPr>
        <w:t>s</w:t>
      </w:r>
      <w:r w:rsidRPr="0097503B">
        <w:rPr>
          <w:rFonts w:eastAsia="Times New Roman"/>
          <w:lang w:eastAsia="en-GB"/>
        </w:rPr>
        <w:t>)</w:t>
      </w:r>
      <w:bookmarkEnd w:id="41"/>
      <w:bookmarkEnd w:id="42"/>
    </w:p>
    <w:p w:rsidR="0034126E" w:rsidP="001A5AC1" w:rsidRDefault="0034126E" w14:paraId="0F2CE7D0" w14:textId="6C3E2751">
      <w:pPr>
        <w:tabs>
          <w:tab w:val="left" w:pos="1125"/>
        </w:tabs>
        <w:spacing w:after="0" w:line="240" w:lineRule="auto"/>
        <w:ind w:left="357"/>
        <w:rPr>
          <w:rFonts w:eastAsia="Times New Roman" w:cstheme="minorHAnsi"/>
          <w:bCs/>
          <w:lang w:eastAsia="en-GB"/>
        </w:rPr>
      </w:pPr>
      <w:r w:rsidRPr="0097503B">
        <w:rPr>
          <w:rFonts w:eastAsia="Times New Roman" w:cstheme="minorHAnsi"/>
          <w:bCs/>
          <w:lang w:eastAsia="en-GB"/>
        </w:rPr>
        <w:t>ARCs were introduced to the LGPS on 1 April 2008</w:t>
      </w:r>
      <w:r>
        <w:rPr>
          <w:rFonts w:eastAsia="Times New Roman" w:cstheme="minorHAnsi"/>
          <w:bCs/>
          <w:lang w:eastAsia="en-GB"/>
        </w:rPr>
        <w:t>.</w:t>
      </w:r>
      <w:r w:rsidRPr="0097503B">
        <w:rPr>
          <w:rFonts w:eastAsia="Times New Roman" w:cstheme="minorHAnsi"/>
          <w:bCs/>
          <w:lang w:eastAsia="en-GB"/>
        </w:rPr>
        <w:t xml:space="preserve"> </w:t>
      </w:r>
      <w:r>
        <w:rPr>
          <w:rFonts w:eastAsia="Times New Roman" w:cstheme="minorHAnsi"/>
          <w:bCs/>
          <w:lang w:eastAsia="en-GB"/>
        </w:rPr>
        <w:t xml:space="preserve">They </w:t>
      </w:r>
      <w:r w:rsidRPr="0097503B">
        <w:rPr>
          <w:rFonts w:eastAsia="Times New Roman" w:cstheme="minorHAnsi"/>
          <w:bCs/>
          <w:lang w:eastAsia="en-GB"/>
        </w:rPr>
        <w:t>were replaced from 1 April 2014 with</w:t>
      </w:r>
      <w:r>
        <w:rPr>
          <w:rFonts w:eastAsia="Times New Roman" w:cstheme="minorHAnsi"/>
          <w:bCs/>
          <w:lang w:eastAsia="en-GB"/>
        </w:rPr>
        <w:t xml:space="preserve"> </w:t>
      </w:r>
      <w:r w:rsidR="00E84B7E">
        <w:rPr>
          <w:rFonts w:eastAsia="Times New Roman" w:cstheme="minorHAnsi"/>
          <w:bCs/>
          <w:lang w:eastAsia="en-GB"/>
        </w:rPr>
        <w:t>a</w:t>
      </w:r>
      <w:r w:rsidRPr="0097503B">
        <w:rPr>
          <w:rFonts w:eastAsia="Times New Roman" w:cstheme="minorHAnsi"/>
          <w:bCs/>
          <w:lang w:eastAsia="en-GB"/>
        </w:rPr>
        <w:t xml:space="preserve">dditional </w:t>
      </w:r>
      <w:r w:rsidR="00E84B7E">
        <w:rPr>
          <w:rFonts w:eastAsia="Times New Roman" w:cstheme="minorHAnsi"/>
          <w:bCs/>
          <w:lang w:eastAsia="en-GB"/>
        </w:rPr>
        <w:t>p</w:t>
      </w:r>
      <w:r w:rsidRPr="0097503B">
        <w:rPr>
          <w:rFonts w:eastAsia="Times New Roman" w:cstheme="minorHAnsi"/>
          <w:bCs/>
          <w:lang w:eastAsia="en-GB"/>
        </w:rPr>
        <w:t xml:space="preserve">ension </w:t>
      </w:r>
      <w:r w:rsidR="00E84B7E">
        <w:rPr>
          <w:rFonts w:eastAsia="Times New Roman" w:cstheme="minorHAnsi"/>
          <w:bCs/>
          <w:lang w:eastAsia="en-GB"/>
        </w:rPr>
        <w:t>c</w:t>
      </w:r>
      <w:r w:rsidRPr="0097503B">
        <w:rPr>
          <w:rFonts w:eastAsia="Times New Roman" w:cstheme="minorHAnsi"/>
          <w:bCs/>
          <w:lang w:eastAsia="en-GB"/>
        </w:rPr>
        <w:t xml:space="preserve">ontributions (APC) </w:t>
      </w:r>
      <w:r>
        <w:rPr>
          <w:rFonts w:eastAsia="Times New Roman" w:cstheme="minorHAnsi"/>
          <w:bCs/>
          <w:lang w:eastAsia="en-GB"/>
        </w:rPr>
        <w:t>- s</w:t>
      </w:r>
      <w:r w:rsidRPr="0097503B">
        <w:rPr>
          <w:rFonts w:eastAsia="Times New Roman" w:cstheme="minorHAnsi"/>
          <w:bCs/>
          <w:lang w:eastAsia="en-GB"/>
        </w:rPr>
        <w:t xml:space="preserve">ee above. </w:t>
      </w:r>
      <w:r>
        <w:rPr>
          <w:rFonts w:eastAsia="Times New Roman" w:cstheme="minorHAnsi"/>
          <w:bCs/>
          <w:lang w:eastAsia="en-GB"/>
        </w:rPr>
        <w:t>I</w:t>
      </w:r>
      <w:r w:rsidRPr="0097503B">
        <w:rPr>
          <w:rFonts w:eastAsia="Times New Roman" w:cstheme="minorHAnsi"/>
          <w:bCs/>
          <w:lang w:eastAsia="en-GB"/>
        </w:rPr>
        <w:t>f the member had an existing ARC</w:t>
      </w:r>
      <w:r>
        <w:rPr>
          <w:rFonts w:eastAsia="Times New Roman" w:cstheme="minorHAnsi"/>
          <w:bCs/>
          <w:lang w:eastAsia="en-GB"/>
        </w:rPr>
        <w:t xml:space="preserve"> </w:t>
      </w:r>
      <w:r w:rsidRPr="0097503B">
        <w:rPr>
          <w:rFonts w:eastAsia="Times New Roman" w:cstheme="minorHAnsi"/>
          <w:bCs/>
          <w:lang w:eastAsia="en-GB"/>
        </w:rPr>
        <w:t>contract in place before 1 April 2014, this will have continued from April 2014 on the terms of the</w:t>
      </w:r>
      <w:r>
        <w:rPr>
          <w:rFonts w:eastAsia="Times New Roman" w:cstheme="minorHAnsi"/>
          <w:bCs/>
          <w:lang w:eastAsia="en-GB"/>
        </w:rPr>
        <w:t xml:space="preserve"> </w:t>
      </w:r>
      <w:r w:rsidRPr="0097503B">
        <w:rPr>
          <w:rFonts w:eastAsia="Times New Roman" w:cstheme="minorHAnsi"/>
          <w:bCs/>
          <w:lang w:eastAsia="en-GB"/>
        </w:rPr>
        <w:t>original contract.</w:t>
      </w:r>
    </w:p>
    <w:p w:rsidR="0034126E" w:rsidP="001A5AC1" w:rsidRDefault="0034126E" w14:paraId="48C5CC49" w14:textId="77777777">
      <w:pPr>
        <w:tabs>
          <w:tab w:val="left" w:pos="1125"/>
        </w:tabs>
        <w:spacing w:after="0" w:line="240" w:lineRule="auto"/>
        <w:ind w:left="357"/>
        <w:rPr>
          <w:rFonts w:eastAsia="Times New Roman" w:cstheme="minorHAnsi"/>
          <w:bCs/>
          <w:lang w:eastAsia="en-GB"/>
        </w:rPr>
      </w:pPr>
    </w:p>
    <w:p w:rsidRPr="009A1FD6" w:rsidR="0034126E" w:rsidP="001A5AC1" w:rsidRDefault="0034126E" w14:paraId="673AEF6C" w14:textId="179B380A">
      <w:pPr>
        <w:pStyle w:val="Heading2"/>
        <w:ind w:left="357"/>
        <w:rPr>
          <w:rFonts w:eastAsia="Times New Roman"/>
          <w:lang w:eastAsia="en-GB"/>
        </w:rPr>
      </w:pPr>
      <w:bookmarkStart w:name="_Toc184812297" w:id="43"/>
      <w:r>
        <w:rPr>
          <w:rFonts w:eastAsia="Times New Roman"/>
          <w:lang w:eastAsia="en-GB"/>
        </w:rPr>
        <w:t xml:space="preserve">Additional </w:t>
      </w:r>
      <w:r w:rsidR="00300E7B">
        <w:rPr>
          <w:rFonts w:eastAsia="Times New Roman"/>
          <w:lang w:eastAsia="en-GB"/>
        </w:rPr>
        <w:t>v</w:t>
      </w:r>
      <w:r>
        <w:rPr>
          <w:rFonts w:eastAsia="Times New Roman"/>
          <w:lang w:eastAsia="en-GB"/>
        </w:rPr>
        <w:t xml:space="preserve">oluntary </w:t>
      </w:r>
      <w:r w:rsidR="00300E7B">
        <w:rPr>
          <w:rFonts w:eastAsia="Times New Roman"/>
          <w:lang w:eastAsia="en-GB"/>
        </w:rPr>
        <w:t>c</w:t>
      </w:r>
      <w:r>
        <w:rPr>
          <w:rFonts w:eastAsia="Times New Roman"/>
          <w:lang w:eastAsia="en-GB"/>
        </w:rPr>
        <w:t>ontributions (</w:t>
      </w:r>
      <w:r w:rsidRPr="009A1FD6">
        <w:rPr>
          <w:rFonts w:eastAsia="Times New Roman"/>
          <w:lang w:eastAsia="en-GB"/>
        </w:rPr>
        <w:t>AVCs</w:t>
      </w:r>
      <w:r>
        <w:rPr>
          <w:rFonts w:eastAsia="Times New Roman"/>
          <w:lang w:eastAsia="en-GB"/>
        </w:rPr>
        <w:t>)</w:t>
      </w:r>
      <w:bookmarkEnd w:id="43"/>
    </w:p>
    <w:p w:rsidR="0034126E" w:rsidP="001A5AC1" w:rsidRDefault="0034126E" w14:paraId="5AFFF972" w14:textId="0507D03E">
      <w:pPr>
        <w:tabs>
          <w:tab w:val="left" w:pos="1125"/>
        </w:tabs>
        <w:spacing w:after="0" w:line="240" w:lineRule="auto"/>
        <w:ind w:left="357"/>
        <w:rPr>
          <w:rFonts w:eastAsia="Times New Roman" w:cstheme="minorHAnsi"/>
          <w:bCs/>
          <w:lang w:eastAsia="en-GB"/>
        </w:rPr>
      </w:pPr>
      <w:r w:rsidRPr="009A1FD6">
        <w:rPr>
          <w:rFonts w:eastAsia="Times New Roman" w:cstheme="minorHAnsi"/>
          <w:bCs/>
          <w:lang w:eastAsia="en-GB"/>
        </w:rPr>
        <w:t xml:space="preserve">Additional </w:t>
      </w:r>
      <w:r w:rsidR="00300E7B">
        <w:rPr>
          <w:rFonts w:eastAsia="Times New Roman" w:cstheme="minorHAnsi"/>
          <w:bCs/>
          <w:lang w:eastAsia="en-GB"/>
        </w:rPr>
        <w:t>v</w:t>
      </w:r>
      <w:r w:rsidRPr="009A1FD6">
        <w:rPr>
          <w:rFonts w:eastAsia="Times New Roman" w:cstheme="minorHAnsi"/>
          <w:bCs/>
          <w:lang w:eastAsia="en-GB"/>
        </w:rPr>
        <w:t xml:space="preserve">oluntary </w:t>
      </w:r>
      <w:r w:rsidR="00300E7B">
        <w:rPr>
          <w:rFonts w:eastAsia="Times New Roman" w:cstheme="minorHAnsi"/>
          <w:bCs/>
          <w:lang w:eastAsia="en-GB"/>
        </w:rPr>
        <w:t>c</w:t>
      </w:r>
      <w:r w:rsidRPr="009A1FD6">
        <w:rPr>
          <w:rFonts w:eastAsia="Times New Roman" w:cstheme="minorHAnsi"/>
          <w:bCs/>
          <w:lang w:eastAsia="en-GB"/>
        </w:rPr>
        <w:t>ontributions are extra contributions to</w:t>
      </w:r>
      <w:r>
        <w:rPr>
          <w:rFonts w:eastAsia="Times New Roman" w:cstheme="minorHAnsi"/>
          <w:bCs/>
          <w:lang w:eastAsia="en-GB"/>
        </w:rPr>
        <w:t xml:space="preserve"> </w:t>
      </w:r>
      <w:r w:rsidRPr="009A1FD6">
        <w:rPr>
          <w:rFonts w:eastAsia="Times New Roman" w:cstheme="minorHAnsi"/>
          <w:bCs/>
          <w:lang w:eastAsia="en-GB"/>
        </w:rPr>
        <w:t xml:space="preserve">increase </w:t>
      </w:r>
      <w:r>
        <w:rPr>
          <w:rFonts w:eastAsia="Times New Roman" w:cstheme="minorHAnsi"/>
          <w:bCs/>
          <w:lang w:eastAsia="en-GB"/>
        </w:rPr>
        <w:t xml:space="preserve">a </w:t>
      </w:r>
      <w:r w:rsidR="00E24ACC">
        <w:rPr>
          <w:rFonts w:eastAsia="Times New Roman" w:cstheme="minorHAnsi"/>
          <w:bCs/>
          <w:lang w:eastAsia="en-GB"/>
        </w:rPr>
        <w:t>member’s</w:t>
      </w:r>
      <w:r w:rsidRPr="009A1FD6">
        <w:rPr>
          <w:rFonts w:eastAsia="Times New Roman" w:cstheme="minorHAnsi"/>
          <w:bCs/>
          <w:lang w:eastAsia="en-GB"/>
        </w:rPr>
        <w:t xml:space="preserve"> income at retirement. An AVC is a contract set up with an external company chosen</w:t>
      </w:r>
      <w:r>
        <w:rPr>
          <w:rFonts w:eastAsia="Times New Roman" w:cstheme="minorHAnsi"/>
          <w:bCs/>
          <w:lang w:eastAsia="en-GB"/>
        </w:rPr>
        <w:t xml:space="preserve"> </w:t>
      </w:r>
      <w:r w:rsidRPr="009A1FD6">
        <w:rPr>
          <w:rFonts w:eastAsia="Times New Roman" w:cstheme="minorHAnsi"/>
          <w:bCs/>
          <w:lang w:eastAsia="en-GB"/>
        </w:rPr>
        <w:t>by us as an in-house AVC provider.</w:t>
      </w:r>
    </w:p>
    <w:p w:rsidR="0034126E" w:rsidP="001A5AC1" w:rsidRDefault="0034126E" w14:paraId="291163E1" w14:textId="77777777">
      <w:pPr>
        <w:tabs>
          <w:tab w:val="left" w:pos="1125"/>
        </w:tabs>
        <w:spacing w:after="0" w:line="240" w:lineRule="auto"/>
        <w:ind w:left="357"/>
        <w:rPr>
          <w:rFonts w:eastAsia="Times New Roman" w:cstheme="minorHAnsi"/>
          <w:bCs/>
          <w:lang w:eastAsia="en-GB"/>
        </w:rPr>
      </w:pPr>
    </w:p>
    <w:p w:rsidRPr="0097503B" w:rsidR="0034126E" w:rsidP="001A5AC1" w:rsidRDefault="0034126E" w14:paraId="1B3183EF" w14:textId="77777777">
      <w:pPr>
        <w:pStyle w:val="Heading2"/>
        <w:ind w:left="357"/>
        <w:rPr>
          <w:rFonts w:eastAsia="Times New Roman"/>
          <w:lang w:eastAsia="en-GB"/>
        </w:rPr>
      </w:pPr>
      <w:bookmarkStart w:name="_Assumed_pensionable_pay" w:id="44"/>
      <w:bookmarkStart w:name="_Toc184812298" w:id="45"/>
      <w:bookmarkEnd w:id="44"/>
      <w:r w:rsidRPr="0097503B">
        <w:rPr>
          <w:rFonts w:eastAsia="Times New Roman"/>
          <w:lang w:eastAsia="en-GB"/>
        </w:rPr>
        <w:t>Assumed pensionable pay (APP)</w:t>
      </w:r>
      <w:bookmarkEnd w:id="45"/>
    </w:p>
    <w:p w:rsidRPr="0097503B" w:rsidR="0034126E" w:rsidP="001A5AC1" w:rsidRDefault="0034126E" w14:paraId="559F2F74" w14:textId="67B75DDC">
      <w:pPr>
        <w:tabs>
          <w:tab w:val="left" w:pos="1125"/>
        </w:tabs>
        <w:spacing w:after="0" w:line="240" w:lineRule="auto"/>
        <w:ind w:left="357"/>
        <w:rPr>
          <w:rFonts w:eastAsia="Times New Roman" w:cstheme="minorHAnsi"/>
          <w:bCs/>
          <w:lang w:eastAsia="en-GB"/>
        </w:rPr>
      </w:pPr>
      <w:r w:rsidRPr="0097503B">
        <w:rPr>
          <w:rFonts w:eastAsia="Times New Roman" w:cstheme="minorHAnsi"/>
          <w:lang w:eastAsia="en-GB"/>
        </w:rPr>
        <w:t xml:space="preserve">Assumed </w:t>
      </w:r>
      <w:r w:rsidR="00AE5178">
        <w:rPr>
          <w:rFonts w:eastAsia="Times New Roman" w:cstheme="minorHAnsi"/>
          <w:lang w:eastAsia="en-GB"/>
        </w:rPr>
        <w:t>p</w:t>
      </w:r>
      <w:r w:rsidRPr="0097503B">
        <w:rPr>
          <w:rFonts w:eastAsia="Times New Roman" w:cstheme="minorHAnsi"/>
          <w:lang w:eastAsia="en-GB"/>
        </w:rPr>
        <w:t xml:space="preserve">ensionable </w:t>
      </w:r>
      <w:r w:rsidR="00AE5178">
        <w:rPr>
          <w:rFonts w:eastAsia="Times New Roman" w:cstheme="minorHAnsi"/>
          <w:lang w:eastAsia="en-GB"/>
        </w:rPr>
        <w:t>p</w:t>
      </w:r>
      <w:r w:rsidRPr="0097503B">
        <w:rPr>
          <w:rFonts w:eastAsia="Times New Roman" w:cstheme="minorHAnsi"/>
          <w:lang w:eastAsia="en-GB"/>
        </w:rPr>
        <w:t>ay</w:t>
      </w:r>
      <w:r w:rsidRPr="0097503B">
        <w:rPr>
          <w:rFonts w:eastAsia="Times New Roman" w:cstheme="minorHAnsi"/>
          <w:b/>
          <w:bCs/>
          <w:lang w:eastAsia="en-GB"/>
        </w:rPr>
        <w:t xml:space="preserve"> </w:t>
      </w:r>
      <w:r w:rsidRPr="0097503B">
        <w:rPr>
          <w:rFonts w:eastAsia="Times New Roman" w:cstheme="minorHAnsi"/>
          <w:bCs/>
          <w:lang w:eastAsia="en-GB"/>
        </w:rPr>
        <w:t xml:space="preserve">is the assessment of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w:t>
      </w:r>
      <w:r>
        <w:rPr>
          <w:rFonts w:eastAsia="Times New Roman" w:cstheme="minorHAnsi"/>
          <w:bCs/>
          <w:lang w:eastAsia="en-GB"/>
        </w:rPr>
        <w:t>worked out</w:t>
      </w:r>
      <w:r w:rsidRPr="0097503B">
        <w:rPr>
          <w:rFonts w:eastAsia="Times New Roman" w:cstheme="minorHAnsi"/>
          <w:bCs/>
          <w:lang w:eastAsia="en-GB"/>
        </w:rPr>
        <w:t xml:space="preserve"> by the employer) which the</w:t>
      </w:r>
      <w:r>
        <w:rPr>
          <w:rFonts w:eastAsia="Times New Roman" w:cstheme="minorHAnsi"/>
          <w:bCs/>
          <w:lang w:eastAsia="en-GB"/>
        </w:rPr>
        <w:t xml:space="preserve"> </w:t>
      </w:r>
      <w:r w:rsidRPr="0097503B">
        <w:rPr>
          <w:rFonts w:eastAsia="Times New Roman" w:cstheme="minorHAnsi"/>
          <w:bCs/>
          <w:lang w:eastAsia="en-GB"/>
        </w:rPr>
        <w:t xml:space="preserve">employee would have </w:t>
      </w:r>
      <w:r>
        <w:rPr>
          <w:rFonts w:eastAsia="Times New Roman" w:cstheme="minorHAnsi"/>
          <w:bCs/>
          <w:lang w:eastAsia="en-GB"/>
        </w:rPr>
        <w:t>had</w:t>
      </w:r>
      <w:r w:rsidRPr="0097503B">
        <w:rPr>
          <w:rFonts w:eastAsia="Times New Roman" w:cstheme="minorHAnsi"/>
          <w:bCs/>
          <w:lang w:eastAsia="en-GB"/>
        </w:rPr>
        <w:t xml:space="preserve"> if they hadn</w:t>
      </w:r>
      <w:r>
        <w:rPr>
          <w:rFonts w:eastAsia="Times New Roman" w:cstheme="minorHAnsi"/>
          <w:bCs/>
          <w:lang w:eastAsia="en-GB"/>
        </w:rPr>
        <w:t>’</w:t>
      </w:r>
      <w:r w:rsidRPr="0097503B">
        <w:rPr>
          <w:rFonts w:eastAsia="Times New Roman" w:cstheme="minorHAnsi"/>
          <w:bCs/>
          <w:lang w:eastAsia="en-GB"/>
        </w:rPr>
        <w:t xml:space="preserve">t been </w:t>
      </w:r>
      <w:r>
        <w:rPr>
          <w:rFonts w:eastAsia="Times New Roman" w:cstheme="minorHAnsi"/>
          <w:bCs/>
          <w:lang w:eastAsia="en-GB"/>
        </w:rPr>
        <w:t>away</w:t>
      </w:r>
      <w:r w:rsidRPr="0097503B">
        <w:rPr>
          <w:rFonts w:eastAsia="Times New Roman" w:cstheme="minorHAnsi"/>
          <w:bCs/>
          <w:lang w:eastAsia="en-GB"/>
        </w:rPr>
        <w:t xml:space="preserve"> from work and moved to reduced</w:t>
      </w:r>
      <w:r>
        <w:rPr>
          <w:rFonts w:eastAsia="Times New Roman" w:cstheme="minorHAnsi"/>
          <w:bCs/>
          <w:lang w:eastAsia="en-GB"/>
        </w:rPr>
        <w:t xml:space="preserve"> </w:t>
      </w:r>
      <w:r w:rsidRPr="0097503B">
        <w:rPr>
          <w:rFonts w:eastAsia="Times New Roman" w:cstheme="minorHAnsi"/>
          <w:bCs/>
          <w:lang w:eastAsia="en-GB"/>
        </w:rPr>
        <w:t xml:space="preserve">contractual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or n</w:t>
      </w:r>
      <w:r>
        <w:rPr>
          <w:rFonts w:eastAsia="Times New Roman" w:cstheme="minorHAnsi"/>
          <w:bCs/>
          <w:lang w:eastAsia="en-GB"/>
        </w:rPr>
        <w:t>o</w:t>
      </w:r>
      <w:r w:rsidRPr="0097503B">
        <w:rPr>
          <w:rFonts w:eastAsia="Times New Roman" w:cstheme="minorHAnsi"/>
          <w:bCs/>
          <w:lang w:eastAsia="en-GB"/>
        </w:rPr>
        <w:t xml:space="preserve">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because of:</w:t>
      </w:r>
    </w:p>
    <w:p w:rsidRPr="006667BD" w:rsidR="0034126E" w:rsidP="006667BD" w:rsidRDefault="0034126E" w14:paraId="56EC67DB" w14:textId="77777777">
      <w:pPr>
        <w:pStyle w:val="ListParagraph"/>
        <w:numPr>
          <w:ilvl w:val="0"/>
          <w:numId w:val="30"/>
        </w:numPr>
        <w:spacing w:after="0" w:line="240" w:lineRule="auto"/>
        <w:rPr>
          <w:rFonts w:eastAsia="Times New Roman" w:cstheme="minorHAnsi"/>
          <w:lang w:eastAsia="en-GB"/>
        </w:rPr>
      </w:pPr>
      <w:r w:rsidRPr="006667BD">
        <w:rPr>
          <w:rFonts w:eastAsia="Times New Roman" w:cstheme="minorHAnsi"/>
          <w:lang w:eastAsia="en-GB"/>
        </w:rPr>
        <w:t xml:space="preserve">sickness or injury </w:t>
      </w:r>
    </w:p>
    <w:p w:rsidR="00E052D7" w:rsidP="006667BD" w:rsidRDefault="0034126E" w14:paraId="3CFE22E0" w14:textId="77777777">
      <w:pPr>
        <w:pStyle w:val="ListParagraph"/>
        <w:numPr>
          <w:ilvl w:val="0"/>
          <w:numId w:val="30"/>
        </w:numPr>
        <w:spacing w:after="0" w:line="240" w:lineRule="auto"/>
        <w:rPr>
          <w:rFonts w:eastAsia="Times New Roman" w:cstheme="minorHAnsi"/>
          <w:lang w:eastAsia="en-GB"/>
        </w:rPr>
      </w:pPr>
      <w:r w:rsidRPr="006667BD">
        <w:rPr>
          <w:rFonts w:eastAsia="Times New Roman" w:cstheme="minorHAnsi"/>
          <w:lang w:eastAsia="en-GB"/>
        </w:rPr>
        <w:t>child related leave</w:t>
      </w:r>
      <w:r w:rsidR="00E052D7">
        <w:rPr>
          <w:rFonts w:eastAsia="Times New Roman" w:cstheme="minorHAnsi"/>
          <w:lang w:eastAsia="en-GB"/>
        </w:rPr>
        <w:t>, for example</w:t>
      </w:r>
      <w:r w:rsidR="002E7577">
        <w:rPr>
          <w:rFonts w:eastAsia="Times New Roman" w:cstheme="minorHAnsi"/>
          <w:lang w:eastAsia="en-GB"/>
        </w:rPr>
        <w:t>:</w:t>
      </w:r>
      <w:r w:rsidRPr="006667BD">
        <w:rPr>
          <w:rFonts w:eastAsia="Times New Roman" w:cstheme="minorHAnsi"/>
          <w:lang w:eastAsia="en-GB"/>
        </w:rPr>
        <w:t xml:space="preserve"> </w:t>
      </w:r>
    </w:p>
    <w:p w:rsidR="00E052D7" w:rsidP="00E052D7" w:rsidRDefault="0034126E" w14:paraId="6AA886A1" w14:textId="7777777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maternity</w:t>
      </w:r>
    </w:p>
    <w:p w:rsidR="00E052D7" w:rsidP="00E052D7" w:rsidRDefault="0034126E" w14:paraId="31DA0088" w14:textId="7777777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paternity</w:t>
      </w:r>
    </w:p>
    <w:p w:rsidR="00E052D7" w:rsidP="00E052D7" w:rsidRDefault="0034126E" w14:paraId="2C9AB3BC" w14:textId="7777777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adoption</w:t>
      </w:r>
    </w:p>
    <w:p w:rsidR="00E052D7" w:rsidP="00E052D7" w:rsidRDefault="0034126E" w14:paraId="700A4008" w14:textId="7777777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paid shared parental</w:t>
      </w:r>
    </w:p>
    <w:p w:rsidR="00E052D7" w:rsidP="00E052D7" w:rsidRDefault="0034126E" w14:paraId="71FF781E" w14:textId="77777777">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 xml:space="preserve">paid additional maternity </w:t>
      </w:r>
    </w:p>
    <w:p w:rsidRPr="006667BD" w:rsidR="0034126E" w:rsidP="00E052D7" w:rsidRDefault="0034126E" w14:paraId="465919EB" w14:textId="70AFFBD3">
      <w:pPr>
        <w:pStyle w:val="ListParagraph"/>
        <w:numPr>
          <w:ilvl w:val="1"/>
          <w:numId w:val="30"/>
        </w:numPr>
        <w:spacing w:after="0" w:line="240" w:lineRule="auto"/>
        <w:rPr>
          <w:rFonts w:eastAsia="Times New Roman" w:cstheme="minorHAnsi"/>
          <w:lang w:eastAsia="en-GB"/>
        </w:rPr>
      </w:pPr>
      <w:r w:rsidRPr="006667BD">
        <w:rPr>
          <w:rFonts w:eastAsia="Times New Roman" w:cstheme="minorHAnsi"/>
          <w:lang w:eastAsia="en-GB"/>
        </w:rPr>
        <w:t xml:space="preserve">adoption leave  </w:t>
      </w:r>
    </w:p>
    <w:p w:rsidRPr="006667BD" w:rsidR="0034126E" w:rsidP="006667BD" w:rsidRDefault="0034126E" w14:paraId="634432A5" w14:textId="77777777">
      <w:pPr>
        <w:pStyle w:val="ListParagraph"/>
        <w:numPr>
          <w:ilvl w:val="0"/>
          <w:numId w:val="30"/>
        </w:numPr>
        <w:spacing w:after="0" w:line="240" w:lineRule="auto"/>
        <w:rPr>
          <w:rFonts w:eastAsia="Times New Roman" w:cstheme="minorHAnsi"/>
          <w:lang w:eastAsia="en-GB"/>
        </w:rPr>
      </w:pPr>
      <w:r w:rsidRPr="006667BD">
        <w:rPr>
          <w:rFonts w:eastAsia="Times New Roman" w:cstheme="minorHAnsi"/>
          <w:lang w:eastAsia="en-GB"/>
        </w:rPr>
        <w:t xml:space="preserve">being on reserve forces service leave (if the employee, although allowed to be in the Armed Forces Pension Scheme, has chosen to stay in the LGPS). </w:t>
      </w:r>
    </w:p>
    <w:p w:rsidRPr="0097503B" w:rsidR="0034126E" w:rsidP="001A5AC1" w:rsidRDefault="0034126E" w14:paraId="4A57E1D2" w14:textId="77777777">
      <w:pPr>
        <w:tabs>
          <w:tab w:val="left" w:pos="1125"/>
        </w:tabs>
        <w:spacing w:after="0" w:line="240" w:lineRule="auto"/>
        <w:ind w:left="357"/>
        <w:rPr>
          <w:rFonts w:eastAsia="Times New Roman" w:cstheme="minorHAnsi"/>
          <w:bCs/>
          <w:lang w:eastAsia="en-GB"/>
        </w:rPr>
      </w:pPr>
    </w:p>
    <w:p w:rsidR="0034126E" w:rsidP="001A5AC1" w:rsidRDefault="0034126E" w14:paraId="287F1520" w14:textId="77777777">
      <w:pPr>
        <w:tabs>
          <w:tab w:val="left" w:pos="1125"/>
        </w:tabs>
        <w:spacing w:after="0" w:line="240" w:lineRule="auto"/>
        <w:ind w:left="357"/>
        <w:rPr>
          <w:rFonts w:eastAsia="Times New Roman" w:cstheme="minorHAnsi"/>
          <w:bCs/>
          <w:lang w:eastAsia="en-GB"/>
        </w:rPr>
      </w:pPr>
      <w:r w:rsidRPr="0097503B">
        <w:rPr>
          <w:rFonts w:eastAsia="Times New Roman" w:cstheme="minorHAnsi"/>
          <w:bCs/>
          <w:lang w:eastAsia="en-GB"/>
        </w:rPr>
        <w:t xml:space="preserve">APP is used to </w:t>
      </w:r>
      <w:r>
        <w:rPr>
          <w:rFonts w:eastAsia="Times New Roman" w:cstheme="minorHAnsi"/>
          <w:bCs/>
          <w:lang w:eastAsia="en-GB"/>
        </w:rPr>
        <w:t>tell us</w:t>
      </w:r>
      <w:r w:rsidRPr="0097503B">
        <w:rPr>
          <w:rFonts w:eastAsia="Times New Roman" w:cstheme="minorHAnsi"/>
          <w:bCs/>
          <w:lang w:eastAsia="en-GB"/>
        </w:rPr>
        <w:t xml:space="preserve"> what pensionable pay the employee would have </w:t>
      </w:r>
      <w:r>
        <w:rPr>
          <w:rFonts w:eastAsia="Times New Roman" w:cstheme="minorHAnsi"/>
          <w:bCs/>
          <w:lang w:eastAsia="en-GB"/>
        </w:rPr>
        <w:t>built up</w:t>
      </w:r>
      <w:r w:rsidRPr="0097503B">
        <w:rPr>
          <w:rFonts w:eastAsia="Times New Roman" w:cstheme="minorHAnsi"/>
          <w:bCs/>
          <w:lang w:eastAsia="en-GB"/>
        </w:rPr>
        <w:t xml:space="preserve"> had they</w:t>
      </w:r>
      <w:r>
        <w:rPr>
          <w:rFonts w:eastAsia="Times New Roman" w:cstheme="minorHAnsi"/>
          <w:bCs/>
          <w:lang w:eastAsia="en-GB"/>
        </w:rPr>
        <w:t xml:space="preserve"> </w:t>
      </w:r>
      <w:r w:rsidRPr="0097503B">
        <w:rPr>
          <w:rFonts w:eastAsia="Times New Roman" w:cstheme="minorHAnsi"/>
          <w:bCs/>
          <w:lang w:eastAsia="en-GB"/>
        </w:rPr>
        <w:t>been on their regular pay. During periods of APP the employee pays pension contributions based</w:t>
      </w:r>
      <w:r>
        <w:rPr>
          <w:rFonts w:eastAsia="Times New Roman" w:cstheme="minorHAnsi"/>
          <w:bCs/>
          <w:lang w:eastAsia="en-GB"/>
        </w:rPr>
        <w:t xml:space="preserve"> </w:t>
      </w:r>
      <w:r w:rsidRPr="0097503B">
        <w:rPr>
          <w:rFonts w:eastAsia="Times New Roman" w:cstheme="minorHAnsi"/>
          <w:bCs/>
          <w:lang w:eastAsia="en-GB"/>
        </w:rPr>
        <w:t>on their actual received pay</w:t>
      </w:r>
      <w:r>
        <w:rPr>
          <w:rFonts w:eastAsia="Times New Roman" w:cstheme="minorHAnsi"/>
          <w:bCs/>
          <w:lang w:eastAsia="en-GB"/>
        </w:rPr>
        <w:t>.</w:t>
      </w:r>
      <w:r w:rsidRPr="0097503B">
        <w:rPr>
          <w:rFonts w:eastAsia="Times New Roman" w:cstheme="minorHAnsi"/>
          <w:bCs/>
          <w:lang w:eastAsia="en-GB"/>
        </w:rPr>
        <w:t xml:space="preserve"> </w:t>
      </w:r>
      <w:r>
        <w:rPr>
          <w:rFonts w:eastAsia="Times New Roman" w:cstheme="minorHAnsi"/>
          <w:bCs/>
          <w:lang w:eastAsia="en-GB"/>
        </w:rPr>
        <w:t>You</w:t>
      </w:r>
      <w:r w:rsidRPr="0097503B">
        <w:rPr>
          <w:rFonts w:eastAsia="Times New Roman" w:cstheme="minorHAnsi"/>
          <w:bCs/>
          <w:lang w:eastAsia="en-GB"/>
        </w:rPr>
        <w:t xml:space="preserve"> must pay </w:t>
      </w:r>
      <w:r>
        <w:rPr>
          <w:rFonts w:eastAsia="Times New Roman" w:cstheme="minorHAnsi"/>
          <w:bCs/>
          <w:lang w:eastAsia="en-GB"/>
        </w:rPr>
        <w:t>their</w:t>
      </w:r>
      <w:r w:rsidRPr="0097503B">
        <w:rPr>
          <w:rFonts w:eastAsia="Times New Roman" w:cstheme="minorHAnsi"/>
          <w:bCs/>
          <w:lang w:eastAsia="en-GB"/>
        </w:rPr>
        <w:t xml:space="preserve"> contributions based on the APP</w:t>
      </w:r>
      <w:r>
        <w:rPr>
          <w:rFonts w:eastAsia="Times New Roman" w:cstheme="minorHAnsi"/>
          <w:bCs/>
          <w:lang w:eastAsia="en-GB"/>
        </w:rPr>
        <w:t xml:space="preserve"> </w:t>
      </w:r>
      <w:r w:rsidRPr="0097503B">
        <w:rPr>
          <w:rFonts w:eastAsia="Times New Roman" w:cstheme="minorHAnsi"/>
          <w:bCs/>
          <w:lang w:eastAsia="en-GB"/>
        </w:rPr>
        <w:t>amount.</w:t>
      </w:r>
    </w:p>
    <w:p w:rsidR="0034126E" w:rsidP="001A5AC1" w:rsidRDefault="0034126E" w14:paraId="2E5A2C51" w14:textId="77777777">
      <w:pPr>
        <w:tabs>
          <w:tab w:val="left" w:pos="1125"/>
        </w:tabs>
        <w:spacing w:after="0" w:line="240" w:lineRule="auto"/>
        <w:ind w:left="357"/>
        <w:rPr>
          <w:rFonts w:eastAsia="Times New Roman" w:cstheme="minorHAnsi"/>
          <w:bCs/>
          <w:lang w:eastAsia="en-GB"/>
        </w:rPr>
      </w:pPr>
    </w:p>
    <w:p w:rsidRPr="00241747" w:rsidR="0034126E" w:rsidP="001A5AC1" w:rsidRDefault="0034126E" w14:paraId="5462E209" w14:textId="77777777">
      <w:pPr>
        <w:spacing w:after="0" w:line="240" w:lineRule="auto"/>
        <w:ind w:left="357"/>
        <w:rPr>
          <w:rFonts w:eastAsia="Times New Roman" w:cstheme="minorHAnsi"/>
          <w:lang w:eastAsia="en-GB"/>
        </w:rPr>
      </w:pPr>
      <w:r w:rsidRPr="00241747">
        <w:rPr>
          <w:rFonts w:eastAsia="Times New Roman" w:cstheme="minorHAnsi"/>
          <w:lang w:eastAsia="en-GB"/>
        </w:rPr>
        <w:t xml:space="preserve">A member’s pension continues to build up as if they were at work getting their normal pay. The pay figure used to represent the member’s normal pay is assumed pensionable pay (APP). In the circumstances listed above, the amount added to the cumulative pensionable pay (CPP) should be the APP and not any pensionable pay (PP). The exception is if the PP they had for any day in that period is greater than the APP. For example, pay from: </w:t>
      </w:r>
    </w:p>
    <w:p w:rsidRPr="00241747" w:rsidR="0034126E" w:rsidP="006667BD" w:rsidRDefault="0034126E" w14:paraId="70865F77" w14:textId="71D3BB2C">
      <w:pPr>
        <w:pStyle w:val="ListParagraph"/>
        <w:numPr>
          <w:ilvl w:val="0"/>
          <w:numId w:val="31"/>
        </w:numPr>
        <w:spacing w:after="0" w:line="240" w:lineRule="auto"/>
        <w:rPr>
          <w:rFonts w:eastAsia="Times New Roman" w:cstheme="minorHAnsi"/>
          <w:lang w:eastAsia="en-GB"/>
        </w:rPr>
      </w:pPr>
      <w:r w:rsidRPr="00241747">
        <w:rPr>
          <w:rFonts w:eastAsia="Times New Roman" w:cstheme="minorHAnsi"/>
          <w:lang w:eastAsia="en-GB"/>
        </w:rPr>
        <w:t>keep in touch (KIT) day(s)</w:t>
      </w:r>
    </w:p>
    <w:p w:rsidRPr="00241747" w:rsidR="0034126E" w:rsidP="006667BD" w:rsidRDefault="0034126E" w14:paraId="6E093D28" w14:textId="62C068FD">
      <w:pPr>
        <w:pStyle w:val="ListParagraph"/>
        <w:numPr>
          <w:ilvl w:val="0"/>
          <w:numId w:val="31"/>
        </w:numPr>
        <w:spacing w:after="0" w:line="240" w:lineRule="auto"/>
        <w:rPr>
          <w:rFonts w:eastAsia="Times New Roman" w:cstheme="minorHAnsi"/>
          <w:lang w:eastAsia="en-GB"/>
        </w:rPr>
      </w:pPr>
      <w:r w:rsidRPr="00241747">
        <w:rPr>
          <w:rFonts w:eastAsia="Times New Roman" w:cstheme="minorHAnsi"/>
          <w:lang w:eastAsia="en-GB"/>
        </w:rPr>
        <w:t xml:space="preserve">shared parental leave in touch (SPLIT) day(s) or </w:t>
      </w:r>
    </w:p>
    <w:p w:rsidRPr="00241747" w:rsidR="0034126E" w:rsidP="006667BD" w:rsidRDefault="0034126E" w14:paraId="737C1B25" w14:textId="0A88A23B">
      <w:pPr>
        <w:pStyle w:val="ListParagraph"/>
        <w:numPr>
          <w:ilvl w:val="0"/>
          <w:numId w:val="31"/>
        </w:numPr>
        <w:spacing w:after="0" w:line="240" w:lineRule="auto"/>
        <w:rPr>
          <w:rFonts w:eastAsia="Times New Roman" w:cstheme="minorHAnsi"/>
          <w:lang w:eastAsia="en-GB"/>
        </w:rPr>
      </w:pPr>
      <w:r w:rsidRPr="00241747">
        <w:rPr>
          <w:rFonts w:eastAsia="Times New Roman" w:cstheme="minorHAnsi"/>
          <w:lang w:eastAsia="en-GB"/>
        </w:rPr>
        <w:t>Stringer day(s) (paid annual leave whilst off sick)</w:t>
      </w:r>
    </w:p>
    <w:p w:rsidRPr="006667BD" w:rsidR="0034126E" w:rsidP="006667BD" w:rsidRDefault="0034126E" w14:paraId="7B2A3EC4" w14:textId="77777777">
      <w:pPr>
        <w:pStyle w:val="ListParagraph"/>
        <w:numPr>
          <w:ilvl w:val="0"/>
          <w:numId w:val="31"/>
        </w:numPr>
        <w:spacing w:after="0" w:line="240" w:lineRule="auto"/>
        <w:rPr>
          <w:rFonts w:eastAsia="Times New Roman" w:cstheme="minorHAnsi"/>
          <w:lang w:eastAsia="en-GB"/>
        </w:rPr>
      </w:pPr>
      <w:r w:rsidRPr="006667BD">
        <w:rPr>
          <w:rFonts w:eastAsia="Times New Roman" w:cstheme="minorHAnsi"/>
          <w:lang w:eastAsia="en-GB"/>
        </w:rPr>
        <w:lastRenderedPageBreak/>
        <w:t xml:space="preserve">in which case, you need to add PP to CPP for that day and APP for the other days. </w:t>
      </w:r>
    </w:p>
    <w:p w:rsidR="0034126E" w:rsidP="001A5AC1" w:rsidRDefault="0034126E" w14:paraId="1EB6EDCD" w14:textId="77777777">
      <w:pPr>
        <w:spacing w:after="0" w:line="240" w:lineRule="auto"/>
        <w:ind w:left="357"/>
        <w:rPr>
          <w:rFonts w:eastAsia="Times New Roman" w:cstheme="minorHAnsi"/>
          <w:lang w:eastAsia="en-GB"/>
        </w:rPr>
      </w:pPr>
    </w:p>
    <w:p w:rsidRPr="00257AAE" w:rsidR="0034126E" w:rsidP="001A5AC1" w:rsidRDefault="0034126E" w14:paraId="6ACD8A0B" w14:textId="77777777">
      <w:pPr>
        <w:spacing w:after="0" w:line="240" w:lineRule="auto"/>
        <w:ind w:left="357"/>
        <w:rPr>
          <w:rFonts w:eastAsia="Times New Roman" w:cstheme="minorHAnsi"/>
          <w:lang w:eastAsia="en-GB"/>
        </w:rPr>
      </w:pPr>
      <w:r w:rsidRPr="00257AAE">
        <w:rPr>
          <w:rFonts w:eastAsia="Times New Roman" w:cstheme="minorHAnsi"/>
          <w:lang w:eastAsia="en-GB"/>
        </w:rPr>
        <w:t xml:space="preserve">The APP figure </w:t>
      </w:r>
      <w:r>
        <w:rPr>
          <w:rFonts w:eastAsia="Times New Roman" w:cstheme="minorHAnsi"/>
          <w:lang w:eastAsia="en-GB"/>
        </w:rPr>
        <w:t>worked out</w:t>
      </w:r>
      <w:r w:rsidRPr="00257AAE">
        <w:rPr>
          <w:rFonts w:eastAsia="Times New Roman" w:cstheme="minorHAnsi"/>
          <w:lang w:eastAsia="en-GB"/>
        </w:rPr>
        <w:t xml:space="preserve"> before the KIT, SPLIT or Stringer day(s) is not recalculated following the KIT, SPLIT or Stringer day(s)</w:t>
      </w:r>
      <w:r>
        <w:rPr>
          <w:rFonts w:eastAsia="Times New Roman" w:cstheme="minorHAnsi"/>
          <w:lang w:eastAsia="en-GB"/>
        </w:rPr>
        <w:t>.</w:t>
      </w:r>
      <w:r w:rsidRPr="00257AAE">
        <w:rPr>
          <w:rFonts w:eastAsia="Times New Roman" w:cstheme="minorHAnsi"/>
          <w:lang w:eastAsia="en-GB"/>
        </w:rPr>
        <w:t xml:space="preserve"> </w:t>
      </w:r>
      <w:r>
        <w:rPr>
          <w:rFonts w:eastAsia="Times New Roman" w:cstheme="minorHAnsi"/>
          <w:lang w:eastAsia="en-GB"/>
        </w:rPr>
        <w:t>T</w:t>
      </w:r>
      <w:r w:rsidRPr="00257AAE">
        <w:rPr>
          <w:rFonts w:eastAsia="Times New Roman" w:cstheme="minorHAnsi"/>
          <w:lang w:eastAsia="en-GB"/>
        </w:rPr>
        <w:t>he same APP figure continues to apply during the rest of the relevant child related leave.</w:t>
      </w:r>
    </w:p>
    <w:p w:rsidRPr="00257AAE" w:rsidR="0034126E" w:rsidP="001A5AC1" w:rsidRDefault="0034126E" w14:paraId="6A35A727" w14:textId="77777777">
      <w:pPr>
        <w:spacing w:after="0" w:line="240" w:lineRule="auto"/>
        <w:ind w:left="357"/>
        <w:rPr>
          <w:rFonts w:eastAsia="Times New Roman" w:cstheme="minorHAnsi"/>
          <w:lang w:eastAsia="en-GB"/>
        </w:rPr>
      </w:pPr>
    </w:p>
    <w:p w:rsidRPr="00257AAE" w:rsidR="0034126E" w:rsidP="001A5AC1" w:rsidRDefault="0034126E" w14:paraId="275A7762" w14:textId="77777777">
      <w:pPr>
        <w:spacing w:after="0" w:line="240" w:lineRule="auto"/>
        <w:ind w:left="357"/>
        <w:rPr>
          <w:rFonts w:eastAsia="Times New Roman" w:cstheme="minorHAnsi"/>
          <w:lang w:eastAsia="en-GB"/>
        </w:rPr>
      </w:pPr>
      <w:r>
        <w:rPr>
          <w:rFonts w:eastAsia="Times New Roman" w:cstheme="minorHAnsi"/>
          <w:lang w:eastAsia="en-GB"/>
        </w:rPr>
        <w:t>You can find</w:t>
      </w:r>
      <w:r w:rsidRPr="00257AAE">
        <w:rPr>
          <w:rFonts w:eastAsia="Times New Roman" w:cstheme="minorHAnsi"/>
          <w:lang w:eastAsia="en-GB"/>
        </w:rPr>
        <w:t xml:space="preserve"> more information on APP, </w:t>
      </w:r>
      <w:r>
        <w:rPr>
          <w:rFonts w:eastAsia="Times New Roman" w:cstheme="minorHAnsi"/>
          <w:lang w:eastAsia="en-GB"/>
        </w:rPr>
        <w:t>in</w:t>
      </w:r>
      <w:r w:rsidRPr="00257AAE">
        <w:rPr>
          <w:rFonts w:eastAsia="Times New Roman" w:cstheme="minorHAnsi"/>
          <w:lang w:eastAsia="en-GB"/>
        </w:rPr>
        <w:t xml:space="preserve"> Section 4.2 of the </w:t>
      </w:r>
      <w:hyperlink w:history="1" r:id="rId19">
        <w:r w:rsidRPr="008C75D3">
          <w:rPr>
            <w:rStyle w:val="Hyperlink"/>
            <w:rFonts w:eastAsia="Times New Roman" w:cstheme="minorHAnsi"/>
            <w:lang w:eastAsia="en-GB"/>
          </w:rPr>
          <w:t>Payroll Guide</w:t>
        </w:r>
      </w:hyperlink>
      <w:r w:rsidRPr="00257AAE">
        <w:rPr>
          <w:rFonts w:eastAsia="Times New Roman" w:cstheme="minorHAnsi"/>
          <w:lang w:eastAsia="en-GB"/>
        </w:rPr>
        <w:t xml:space="preserve"> to the LGPS 2014</w:t>
      </w:r>
      <w:r>
        <w:rPr>
          <w:rFonts w:eastAsia="Times New Roman" w:cstheme="minorHAnsi"/>
          <w:lang w:eastAsia="en-GB"/>
        </w:rPr>
        <w:t>.</w:t>
      </w:r>
    </w:p>
    <w:p w:rsidR="00791FBC" w:rsidP="001A5AC1" w:rsidRDefault="00791FBC" w14:paraId="7925E5DC" w14:textId="77777777">
      <w:pPr>
        <w:pStyle w:val="Heading2"/>
        <w:ind w:left="357"/>
        <w:rPr>
          <w:rFonts w:eastAsia="Times New Roman"/>
          <w:lang w:eastAsia="en-GB"/>
        </w:rPr>
      </w:pPr>
      <w:bookmarkStart w:name="_Toc146094211" w:id="46"/>
    </w:p>
    <w:p w:rsidRPr="009A1FD6" w:rsidR="0034126E" w:rsidP="001A5AC1" w:rsidRDefault="0034126E" w14:paraId="01C1A6F6" w14:textId="3240C081">
      <w:pPr>
        <w:pStyle w:val="Heading2"/>
        <w:ind w:left="357"/>
        <w:rPr>
          <w:rFonts w:eastAsia="Times New Roman"/>
          <w:lang w:eastAsia="en-GB"/>
        </w:rPr>
      </w:pPr>
      <w:bookmarkStart w:name="_Toc184812299" w:id="47"/>
      <w:r w:rsidRPr="009A1FD6">
        <w:rPr>
          <w:rFonts w:eastAsia="Times New Roman"/>
          <w:lang w:eastAsia="en-GB"/>
        </w:rPr>
        <w:t xml:space="preserve">Assumed </w:t>
      </w:r>
      <w:r>
        <w:rPr>
          <w:rFonts w:eastAsia="Times New Roman"/>
          <w:lang w:eastAsia="en-GB"/>
        </w:rPr>
        <w:t>p</w:t>
      </w:r>
      <w:r w:rsidRPr="009A1FD6">
        <w:rPr>
          <w:rFonts w:eastAsia="Times New Roman"/>
          <w:lang w:eastAsia="en-GB"/>
        </w:rPr>
        <w:t xml:space="preserve">ensionable </w:t>
      </w:r>
      <w:r>
        <w:rPr>
          <w:rFonts w:eastAsia="Times New Roman"/>
          <w:lang w:eastAsia="en-GB"/>
        </w:rPr>
        <w:t>p</w:t>
      </w:r>
      <w:r w:rsidRPr="009A1FD6">
        <w:rPr>
          <w:rFonts w:eastAsia="Times New Roman"/>
          <w:lang w:eastAsia="en-GB"/>
        </w:rPr>
        <w:t xml:space="preserve">ay (APP) </w:t>
      </w:r>
      <w:r w:rsidR="00C274CD">
        <w:rPr>
          <w:rFonts w:eastAsia="Times New Roman"/>
          <w:lang w:eastAsia="en-GB"/>
        </w:rPr>
        <w:t>–</w:t>
      </w:r>
      <w:r w:rsidRPr="009A1FD6">
        <w:rPr>
          <w:rFonts w:eastAsia="Times New Roman"/>
          <w:lang w:eastAsia="en-GB"/>
        </w:rPr>
        <w:t xml:space="preserve"> </w:t>
      </w:r>
      <w:bookmarkEnd w:id="46"/>
      <w:r w:rsidR="00C274CD">
        <w:rPr>
          <w:rFonts w:eastAsia="Times New Roman"/>
          <w:lang w:eastAsia="en-GB"/>
        </w:rPr>
        <w:t>death in service</w:t>
      </w:r>
      <w:bookmarkEnd w:id="47"/>
      <w:r w:rsidRPr="009A1FD6">
        <w:rPr>
          <w:rFonts w:eastAsia="Times New Roman"/>
          <w:lang w:eastAsia="en-GB"/>
        </w:rPr>
        <w:t xml:space="preserve"> </w:t>
      </w:r>
    </w:p>
    <w:p w:rsidR="0034126E" w:rsidP="001A5AC1" w:rsidRDefault="0034126E" w14:paraId="7D2EE402" w14:textId="15CF7B84">
      <w:pPr>
        <w:tabs>
          <w:tab w:val="left" w:pos="1125"/>
        </w:tabs>
        <w:spacing w:after="0" w:line="240" w:lineRule="auto"/>
        <w:ind w:left="357"/>
        <w:rPr>
          <w:rFonts w:eastAsia="Times New Roman" w:cstheme="minorHAnsi"/>
          <w:bCs/>
          <w:lang w:eastAsia="en-GB"/>
        </w:rPr>
      </w:pPr>
      <w:r w:rsidRPr="009A1FD6">
        <w:rPr>
          <w:rFonts w:eastAsia="Times New Roman" w:cstheme="minorHAnsi"/>
          <w:bCs/>
          <w:lang w:eastAsia="en-GB"/>
        </w:rPr>
        <w:t xml:space="preserve">Where an employer </w:t>
      </w:r>
      <w:r w:rsidR="00322560">
        <w:rPr>
          <w:rFonts w:eastAsia="Times New Roman" w:cstheme="minorHAnsi"/>
          <w:bCs/>
          <w:lang w:eastAsia="en-GB"/>
        </w:rPr>
        <w:t>dies while an active member of the scheme</w:t>
      </w:r>
      <w:r w:rsidRPr="009A1FD6">
        <w:rPr>
          <w:rFonts w:eastAsia="Times New Roman" w:cstheme="minorHAnsi"/>
          <w:bCs/>
          <w:lang w:eastAsia="en-GB"/>
        </w:rPr>
        <w:t xml:space="preserve">, </w:t>
      </w:r>
      <w:r>
        <w:rPr>
          <w:rFonts w:eastAsia="Times New Roman" w:cstheme="minorHAnsi"/>
          <w:bCs/>
          <w:lang w:eastAsia="en-GB"/>
        </w:rPr>
        <w:t xml:space="preserve">you must work out </w:t>
      </w:r>
      <w:r w:rsidRPr="009A1FD6">
        <w:rPr>
          <w:rFonts w:eastAsia="Times New Roman" w:cstheme="minorHAnsi"/>
          <w:bCs/>
          <w:lang w:eastAsia="en-GB"/>
        </w:rPr>
        <w:t>an APP figure using the last three full months’ pay</w:t>
      </w:r>
      <w:r>
        <w:rPr>
          <w:rFonts w:eastAsia="Times New Roman" w:cstheme="minorHAnsi"/>
          <w:bCs/>
          <w:lang w:eastAsia="en-GB"/>
        </w:rPr>
        <w:t>.</w:t>
      </w:r>
      <w:r w:rsidRPr="009A1FD6">
        <w:rPr>
          <w:rFonts w:eastAsia="Times New Roman" w:cstheme="minorHAnsi"/>
          <w:bCs/>
          <w:lang w:eastAsia="en-GB"/>
        </w:rPr>
        <w:t xml:space="preserve"> </w:t>
      </w:r>
      <w:r>
        <w:rPr>
          <w:rFonts w:eastAsia="Times New Roman" w:cstheme="minorHAnsi"/>
          <w:bCs/>
          <w:lang w:eastAsia="en-GB"/>
        </w:rPr>
        <w:t xml:space="preserve">This should </w:t>
      </w:r>
      <w:r w:rsidRPr="009A1FD6">
        <w:rPr>
          <w:rFonts w:eastAsia="Times New Roman" w:cstheme="minorHAnsi"/>
          <w:bCs/>
          <w:lang w:eastAsia="en-GB"/>
        </w:rPr>
        <w:t>includ</w:t>
      </w:r>
      <w:r>
        <w:rPr>
          <w:rFonts w:eastAsia="Times New Roman" w:cstheme="minorHAnsi"/>
          <w:bCs/>
          <w:lang w:eastAsia="en-GB"/>
        </w:rPr>
        <w:t>e</w:t>
      </w:r>
      <w:r w:rsidRPr="009A1FD6">
        <w:rPr>
          <w:rFonts w:eastAsia="Times New Roman" w:cstheme="minorHAnsi"/>
          <w:bCs/>
          <w:lang w:eastAsia="en-GB"/>
        </w:rPr>
        <w:t xml:space="preserve"> any APP already credited and</w:t>
      </w:r>
      <w:r>
        <w:rPr>
          <w:rFonts w:eastAsia="Times New Roman" w:cstheme="minorHAnsi"/>
          <w:bCs/>
          <w:lang w:eastAsia="en-GB"/>
        </w:rPr>
        <w:t xml:space="preserve"> </w:t>
      </w:r>
      <w:r w:rsidRPr="009A1FD6">
        <w:rPr>
          <w:rFonts w:eastAsia="Times New Roman" w:cstheme="minorHAnsi"/>
          <w:bCs/>
          <w:lang w:eastAsia="en-GB"/>
        </w:rPr>
        <w:t xml:space="preserve">applied in those months. </w:t>
      </w:r>
      <w:r>
        <w:rPr>
          <w:rFonts w:eastAsia="Times New Roman" w:cstheme="minorHAnsi"/>
          <w:bCs/>
          <w:lang w:eastAsia="en-GB"/>
        </w:rPr>
        <w:t>Even if the employee hadn’t been on APP, you still need to work out the APP figure for</w:t>
      </w:r>
      <w:r w:rsidRPr="009A1FD6">
        <w:rPr>
          <w:rFonts w:eastAsia="Times New Roman" w:cstheme="minorHAnsi"/>
          <w:bCs/>
          <w:lang w:eastAsia="en-GB"/>
        </w:rPr>
        <w:t xml:space="preserve"> the </w:t>
      </w:r>
      <w:r>
        <w:rPr>
          <w:rFonts w:eastAsia="Times New Roman" w:cstheme="minorHAnsi"/>
          <w:bCs/>
          <w:lang w:eastAsia="en-GB"/>
        </w:rPr>
        <w:t xml:space="preserve">extra </w:t>
      </w:r>
      <w:r w:rsidRPr="009A1FD6">
        <w:rPr>
          <w:rFonts w:eastAsia="Times New Roman" w:cstheme="minorHAnsi"/>
          <w:bCs/>
          <w:lang w:eastAsia="en-GB"/>
        </w:rPr>
        <w:t xml:space="preserve">amount </w:t>
      </w:r>
      <w:r>
        <w:rPr>
          <w:rFonts w:eastAsia="Times New Roman" w:cstheme="minorHAnsi"/>
          <w:bCs/>
          <w:lang w:eastAsia="en-GB"/>
        </w:rPr>
        <w:t>that needs to be</w:t>
      </w:r>
      <w:r w:rsidRPr="009A1FD6">
        <w:rPr>
          <w:rFonts w:eastAsia="Times New Roman" w:cstheme="minorHAnsi"/>
          <w:bCs/>
          <w:lang w:eastAsia="en-GB"/>
        </w:rPr>
        <w:t xml:space="preserve"> added to the pension </w:t>
      </w:r>
      <w:r>
        <w:rPr>
          <w:rFonts w:eastAsia="Times New Roman" w:cstheme="minorHAnsi"/>
          <w:bCs/>
          <w:lang w:eastAsia="en-GB"/>
        </w:rPr>
        <w:t>because of</w:t>
      </w:r>
      <w:r w:rsidRPr="009A1FD6">
        <w:rPr>
          <w:rFonts w:eastAsia="Times New Roman" w:cstheme="minorHAnsi"/>
          <w:bCs/>
          <w:lang w:eastAsia="en-GB"/>
        </w:rPr>
        <w:t xml:space="preserve"> </w:t>
      </w:r>
      <w:r w:rsidR="00322560">
        <w:rPr>
          <w:rFonts w:eastAsia="Times New Roman" w:cstheme="minorHAnsi"/>
          <w:bCs/>
          <w:lang w:eastAsia="en-GB"/>
        </w:rPr>
        <w:t>death in service</w:t>
      </w:r>
      <w:r w:rsidRPr="009A1FD6">
        <w:rPr>
          <w:rFonts w:eastAsia="Times New Roman" w:cstheme="minorHAnsi"/>
          <w:bCs/>
          <w:lang w:eastAsia="en-GB"/>
        </w:rPr>
        <w:t>.</w:t>
      </w:r>
    </w:p>
    <w:p w:rsidR="0034126E" w:rsidP="001A5AC1" w:rsidRDefault="0034126E" w14:paraId="0AEE2D39" w14:textId="77777777">
      <w:pPr>
        <w:tabs>
          <w:tab w:val="left" w:pos="1125"/>
        </w:tabs>
        <w:spacing w:after="0" w:line="240" w:lineRule="auto"/>
        <w:ind w:left="357"/>
        <w:rPr>
          <w:rFonts w:eastAsia="Times New Roman" w:cstheme="minorHAnsi"/>
          <w:bCs/>
          <w:lang w:eastAsia="en-GB"/>
        </w:rPr>
      </w:pPr>
    </w:p>
    <w:p w:rsidRPr="00257AAE" w:rsidR="0034126E" w:rsidP="001A5AC1" w:rsidRDefault="0034126E" w14:paraId="6E499DEC" w14:textId="77777777">
      <w:pPr>
        <w:spacing w:after="0" w:line="240" w:lineRule="auto"/>
        <w:ind w:left="357"/>
        <w:rPr>
          <w:rFonts w:eastAsia="Times New Roman" w:cstheme="minorHAnsi"/>
          <w:lang w:eastAsia="en-GB"/>
        </w:rPr>
      </w:pPr>
      <w:r>
        <w:rPr>
          <w:rFonts w:eastAsia="Times New Roman" w:cstheme="minorHAnsi"/>
          <w:lang w:eastAsia="en-GB"/>
        </w:rPr>
        <w:t>You can find</w:t>
      </w:r>
      <w:r w:rsidRPr="00257AAE">
        <w:rPr>
          <w:rFonts w:eastAsia="Times New Roman" w:cstheme="minorHAnsi"/>
          <w:lang w:eastAsia="en-GB"/>
        </w:rPr>
        <w:t xml:space="preserve"> more information on APP, </w:t>
      </w:r>
      <w:r>
        <w:rPr>
          <w:rFonts w:eastAsia="Times New Roman" w:cstheme="minorHAnsi"/>
          <w:lang w:eastAsia="en-GB"/>
        </w:rPr>
        <w:t>in</w:t>
      </w:r>
      <w:r w:rsidRPr="00257AAE">
        <w:rPr>
          <w:rFonts w:eastAsia="Times New Roman" w:cstheme="minorHAnsi"/>
          <w:lang w:eastAsia="en-GB"/>
        </w:rPr>
        <w:t xml:space="preserve"> Section 4.2 of the </w:t>
      </w:r>
      <w:hyperlink w:history="1" r:id="rId20">
        <w:r w:rsidRPr="008C75D3">
          <w:rPr>
            <w:rStyle w:val="Hyperlink"/>
            <w:rFonts w:eastAsia="Times New Roman" w:cstheme="minorHAnsi"/>
            <w:lang w:eastAsia="en-GB"/>
          </w:rPr>
          <w:t>Payroll Guide</w:t>
        </w:r>
      </w:hyperlink>
      <w:r w:rsidRPr="00257AAE">
        <w:rPr>
          <w:rFonts w:eastAsia="Times New Roman" w:cstheme="minorHAnsi"/>
          <w:lang w:eastAsia="en-GB"/>
        </w:rPr>
        <w:t xml:space="preserve"> to the LGPS 2014</w:t>
      </w:r>
      <w:r>
        <w:rPr>
          <w:rFonts w:eastAsia="Times New Roman" w:cstheme="minorHAnsi"/>
          <w:lang w:eastAsia="en-GB"/>
        </w:rPr>
        <w:t>.</w:t>
      </w:r>
    </w:p>
    <w:p w:rsidR="0034126E" w:rsidP="001A5AC1" w:rsidRDefault="0034126E" w14:paraId="193C6C1C" w14:textId="77777777">
      <w:pPr>
        <w:tabs>
          <w:tab w:val="left" w:pos="1125"/>
        </w:tabs>
        <w:spacing w:after="0" w:line="240" w:lineRule="auto"/>
        <w:ind w:left="357"/>
        <w:rPr>
          <w:rFonts w:eastAsia="Times New Roman" w:cstheme="minorHAnsi"/>
          <w:bCs/>
          <w:lang w:eastAsia="en-GB"/>
        </w:rPr>
      </w:pPr>
    </w:p>
    <w:p w:rsidRPr="009A1FD6" w:rsidR="0034126E" w:rsidP="001A5AC1" w:rsidRDefault="0034126E" w14:paraId="3E0C2DF0" w14:textId="77777777">
      <w:pPr>
        <w:pStyle w:val="Heading2"/>
        <w:ind w:left="357"/>
        <w:rPr>
          <w:rFonts w:eastAsia="Times New Roman"/>
          <w:lang w:eastAsia="en-GB"/>
        </w:rPr>
      </w:pPr>
      <w:bookmarkStart w:name="_Toc184812300" w:id="48"/>
      <w:r w:rsidRPr="009A1FD6">
        <w:rPr>
          <w:rFonts w:eastAsia="Times New Roman"/>
          <w:lang w:eastAsia="en-GB"/>
        </w:rPr>
        <w:t xml:space="preserve">CARE </w:t>
      </w:r>
      <w:r>
        <w:rPr>
          <w:rFonts w:eastAsia="Times New Roman"/>
          <w:lang w:eastAsia="en-GB"/>
        </w:rPr>
        <w:t>p</w:t>
      </w:r>
      <w:r w:rsidRPr="009A1FD6">
        <w:rPr>
          <w:rFonts w:eastAsia="Times New Roman"/>
          <w:lang w:eastAsia="en-GB"/>
        </w:rPr>
        <w:t xml:space="preserve">ay (Career Average Revalued Earnings) - 2014 </w:t>
      </w:r>
      <w:r>
        <w:rPr>
          <w:rFonts w:eastAsia="Times New Roman"/>
          <w:lang w:eastAsia="en-GB"/>
        </w:rPr>
        <w:t>d</w:t>
      </w:r>
      <w:r w:rsidRPr="009A1FD6">
        <w:rPr>
          <w:rFonts w:eastAsia="Times New Roman"/>
          <w:lang w:eastAsia="en-GB"/>
        </w:rPr>
        <w:t xml:space="preserve">efinition of </w:t>
      </w:r>
      <w:r>
        <w:rPr>
          <w:rFonts w:eastAsia="Times New Roman"/>
          <w:lang w:eastAsia="en-GB"/>
        </w:rPr>
        <w:t>p</w:t>
      </w:r>
      <w:r w:rsidRPr="009A1FD6">
        <w:rPr>
          <w:rFonts w:eastAsia="Times New Roman"/>
          <w:lang w:eastAsia="en-GB"/>
        </w:rPr>
        <w:t>ensionable Pay</w:t>
      </w:r>
      <w:bookmarkEnd w:id="48"/>
    </w:p>
    <w:p w:rsidR="0034126E" w:rsidP="001A5AC1" w:rsidRDefault="0034126E" w14:paraId="744B19C4" w14:textId="77777777">
      <w:pPr>
        <w:tabs>
          <w:tab w:val="left" w:pos="1125"/>
        </w:tabs>
        <w:spacing w:after="0" w:line="240" w:lineRule="auto"/>
        <w:ind w:left="357"/>
        <w:rPr>
          <w:rFonts w:eastAsia="Times New Roman" w:cstheme="minorHAnsi"/>
          <w:bCs/>
          <w:lang w:eastAsia="en-GB"/>
        </w:rPr>
      </w:pPr>
      <w:r w:rsidRPr="009A1FD6">
        <w:rPr>
          <w:rFonts w:eastAsia="Times New Roman" w:cstheme="minorHAnsi"/>
          <w:bCs/>
          <w:lang w:eastAsia="en-GB"/>
        </w:rPr>
        <w:t xml:space="preserve">CARE pay is the actual pay on which </w:t>
      </w:r>
      <w:r>
        <w:rPr>
          <w:rFonts w:eastAsia="Times New Roman" w:cstheme="minorHAnsi"/>
          <w:bCs/>
          <w:lang w:eastAsia="en-GB"/>
        </w:rPr>
        <w:t xml:space="preserve">you take </w:t>
      </w:r>
      <w:r w:rsidRPr="009A1FD6">
        <w:rPr>
          <w:rFonts w:eastAsia="Times New Roman" w:cstheme="minorHAnsi"/>
          <w:bCs/>
          <w:lang w:eastAsia="en-GB"/>
        </w:rPr>
        <w:t>pension contributions over the scheme year</w:t>
      </w:r>
      <w:r>
        <w:rPr>
          <w:rFonts w:eastAsia="Times New Roman" w:cstheme="minorHAnsi"/>
          <w:bCs/>
          <w:lang w:eastAsia="en-GB"/>
        </w:rPr>
        <w:t xml:space="preserve"> </w:t>
      </w:r>
      <w:r w:rsidRPr="009A1FD6">
        <w:rPr>
          <w:rFonts w:eastAsia="Times New Roman" w:cstheme="minorHAnsi"/>
          <w:bCs/>
          <w:lang w:eastAsia="en-GB"/>
        </w:rPr>
        <w:t xml:space="preserve">(1 April </w:t>
      </w:r>
      <w:r>
        <w:rPr>
          <w:rFonts w:eastAsia="Times New Roman" w:cstheme="minorHAnsi"/>
          <w:bCs/>
          <w:lang w:eastAsia="en-GB"/>
        </w:rPr>
        <w:t>to</w:t>
      </w:r>
      <w:r w:rsidRPr="009A1FD6">
        <w:rPr>
          <w:rFonts w:eastAsia="Times New Roman" w:cstheme="minorHAnsi"/>
          <w:bCs/>
          <w:lang w:eastAsia="en-GB"/>
        </w:rPr>
        <w:t xml:space="preserve"> 31 March)</w:t>
      </w:r>
      <w:r>
        <w:rPr>
          <w:rFonts w:eastAsia="Times New Roman" w:cstheme="minorHAnsi"/>
          <w:bCs/>
          <w:lang w:eastAsia="en-GB"/>
        </w:rPr>
        <w:t>.</w:t>
      </w:r>
      <w:r w:rsidRPr="009A1FD6">
        <w:rPr>
          <w:rFonts w:eastAsia="Times New Roman" w:cstheme="minorHAnsi"/>
          <w:bCs/>
          <w:lang w:eastAsia="en-GB"/>
        </w:rPr>
        <w:t xml:space="preserve"> </w:t>
      </w:r>
      <w:r>
        <w:rPr>
          <w:rFonts w:eastAsia="Times New Roman" w:cstheme="minorHAnsi"/>
          <w:bCs/>
          <w:lang w:eastAsia="en-GB"/>
        </w:rPr>
        <w:t xml:space="preserve">It’s </w:t>
      </w:r>
      <w:r w:rsidRPr="009A1FD6">
        <w:rPr>
          <w:rFonts w:eastAsia="Times New Roman" w:cstheme="minorHAnsi"/>
          <w:bCs/>
          <w:lang w:eastAsia="en-GB"/>
        </w:rPr>
        <w:t>based on the definition of pensionable pay since 1</w:t>
      </w:r>
      <w:r>
        <w:rPr>
          <w:rFonts w:eastAsia="Times New Roman" w:cstheme="minorHAnsi"/>
          <w:bCs/>
          <w:lang w:eastAsia="en-GB"/>
        </w:rPr>
        <w:t xml:space="preserve"> </w:t>
      </w:r>
      <w:r w:rsidRPr="009A1FD6">
        <w:rPr>
          <w:rFonts w:eastAsia="Times New Roman" w:cstheme="minorHAnsi"/>
          <w:bCs/>
          <w:lang w:eastAsia="en-GB"/>
        </w:rPr>
        <w:t xml:space="preserve">April 2014. </w:t>
      </w:r>
      <w:r>
        <w:rPr>
          <w:rFonts w:eastAsia="Times New Roman" w:cstheme="minorHAnsi"/>
          <w:bCs/>
          <w:lang w:eastAsia="en-GB"/>
        </w:rPr>
        <w:t>You can find more information</w:t>
      </w:r>
      <w:r w:rsidRPr="009A1FD6">
        <w:rPr>
          <w:rFonts w:eastAsia="Times New Roman" w:cstheme="minorHAnsi"/>
          <w:bCs/>
          <w:lang w:eastAsia="en-GB"/>
        </w:rPr>
        <w:t xml:space="preserve"> in the LGA’s HR Guide </w:t>
      </w:r>
      <w:r>
        <w:rPr>
          <w:rFonts w:eastAsia="Times New Roman" w:cstheme="minorHAnsi"/>
          <w:bCs/>
          <w:lang w:eastAsia="en-GB"/>
        </w:rPr>
        <w:t>o</w:t>
      </w:r>
      <w:r w:rsidRPr="009A1FD6">
        <w:rPr>
          <w:rFonts w:eastAsia="Times New Roman" w:cstheme="minorHAnsi"/>
          <w:bCs/>
          <w:lang w:eastAsia="en-GB"/>
        </w:rPr>
        <w:t xml:space="preserve">n the </w:t>
      </w:r>
      <w:hyperlink w:history="1" r:id="rId21">
        <w:r w:rsidRPr="009A1FD6">
          <w:rPr>
            <w:rStyle w:val="Hyperlink"/>
            <w:rFonts w:eastAsia="Times New Roman" w:cstheme="minorHAnsi"/>
            <w:bCs/>
            <w:lang w:eastAsia="en-GB"/>
          </w:rPr>
          <w:t>LGPS Regulations and Guidance website</w:t>
        </w:r>
      </w:hyperlink>
      <w:r w:rsidRPr="009A1FD6">
        <w:rPr>
          <w:rFonts w:eastAsia="Times New Roman" w:cstheme="minorHAnsi"/>
          <w:bCs/>
          <w:lang w:eastAsia="en-GB"/>
        </w:rPr>
        <w:t>.</w:t>
      </w:r>
      <w:r>
        <w:rPr>
          <w:rFonts w:eastAsia="Times New Roman" w:cstheme="minorHAnsi"/>
          <w:bCs/>
          <w:lang w:eastAsia="en-GB"/>
        </w:rPr>
        <w:t xml:space="preserve"> Here’s a summary of</w:t>
      </w:r>
      <w:r w:rsidRPr="009A1FD6">
        <w:rPr>
          <w:rFonts w:eastAsia="Times New Roman" w:cstheme="minorHAnsi"/>
          <w:bCs/>
          <w:lang w:eastAsia="en-GB"/>
        </w:rPr>
        <w:t xml:space="preserve"> what</w:t>
      </w:r>
      <w:r>
        <w:rPr>
          <w:rFonts w:eastAsia="Times New Roman" w:cstheme="minorHAnsi"/>
          <w:bCs/>
          <w:lang w:eastAsia="en-GB"/>
        </w:rPr>
        <w:t>’</w:t>
      </w:r>
      <w:r w:rsidRPr="009A1FD6">
        <w:rPr>
          <w:rFonts w:eastAsia="Times New Roman" w:cstheme="minorHAnsi"/>
          <w:bCs/>
          <w:lang w:eastAsia="en-GB"/>
        </w:rPr>
        <w:t xml:space="preserve">s included (and excluded) from </w:t>
      </w:r>
      <w:r>
        <w:rPr>
          <w:rFonts w:eastAsia="Times New Roman" w:cstheme="minorHAnsi"/>
          <w:bCs/>
          <w:lang w:eastAsia="en-GB"/>
        </w:rPr>
        <w:t>p</w:t>
      </w:r>
      <w:r w:rsidRPr="009A1FD6">
        <w:rPr>
          <w:rFonts w:eastAsia="Times New Roman" w:cstheme="minorHAnsi"/>
          <w:bCs/>
          <w:lang w:eastAsia="en-GB"/>
        </w:rPr>
        <w:t xml:space="preserve">ensionable </w:t>
      </w:r>
      <w:r>
        <w:rPr>
          <w:rFonts w:eastAsia="Times New Roman" w:cstheme="minorHAnsi"/>
          <w:bCs/>
          <w:lang w:eastAsia="en-GB"/>
        </w:rPr>
        <w:t>p</w:t>
      </w:r>
      <w:r w:rsidRPr="009A1FD6">
        <w:rPr>
          <w:rFonts w:eastAsia="Times New Roman" w:cstheme="minorHAnsi"/>
          <w:bCs/>
          <w:lang w:eastAsia="en-GB"/>
        </w:rPr>
        <w:t>ay (2014):</w:t>
      </w:r>
    </w:p>
    <w:p w:rsidR="0034126E" w:rsidP="001A5AC1" w:rsidRDefault="0034126E" w14:paraId="00285C48" w14:textId="77777777">
      <w:pPr>
        <w:tabs>
          <w:tab w:val="left" w:pos="1125"/>
        </w:tabs>
        <w:spacing w:after="0" w:line="240" w:lineRule="auto"/>
        <w:ind w:left="357"/>
        <w:rPr>
          <w:rFonts w:eastAsia="Times New Roman" w:cstheme="minorHAnsi"/>
          <w:bCs/>
          <w:lang w:eastAsia="en-GB"/>
        </w:rPr>
      </w:pPr>
    </w:p>
    <w:p w:rsidRPr="00322560" w:rsidR="0034126E" w:rsidP="0055250D" w:rsidRDefault="0034126E" w14:paraId="2768F52C" w14:textId="77777777">
      <w:pPr>
        <w:pStyle w:val="Heading3"/>
      </w:pPr>
      <w:bookmarkStart w:name="_Toc184812301" w:id="49"/>
      <w:r w:rsidRPr="00322560">
        <w:t>Definition of Pensionable Pay (2014)</w:t>
      </w:r>
      <w:bookmarkEnd w:id="49"/>
    </w:p>
    <w:p w:rsidRPr="00812D1E" w:rsidR="0034126E" w:rsidP="001A5AC1" w:rsidRDefault="0034126E" w14:paraId="0092699D" w14:textId="77777777">
      <w:pPr>
        <w:tabs>
          <w:tab w:val="left" w:pos="1125"/>
        </w:tabs>
        <w:spacing w:after="0" w:line="240" w:lineRule="auto"/>
        <w:ind w:left="357"/>
        <w:rPr>
          <w:rFonts w:eastAsia="Times New Roman" w:cstheme="minorHAnsi"/>
          <w:lang w:eastAsia="en-GB"/>
        </w:rPr>
      </w:pPr>
      <w:r w:rsidRPr="00812D1E">
        <w:rPr>
          <w:rFonts w:eastAsia="Times New Roman" w:cstheme="minorHAnsi"/>
          <w:lang w:eastAsia="en-GB"/>
        </w:rPr>
        <w:t>20. -(1) Subject to regulation 21 (assumed pensionable pay), an employee's pensionable pay is the total of-</w:t>
      </w:r>
    </w:p>
    <w:p w:rsidRPr="00176EE9" w:rsidR="0034126E" w:rsidP="00176EE9" w:rsidRDefault="0034126E" w14:paraId="0BEA589F" w14:textId="781A4D11">
      <w:pPr>
        <w:pStyle w:val="ListParagraph"/>
        <w:numPr>
          <w:ilvl w:val="0"/>
          <w:numId w:val="32"/>
        </w:numPr>
        <w:tabs>
          <w:tab w:val="left" w:pos="1125"/>
        </w:tabs>
        <w:spacing w:after="0" w:line="240" w:lineRule="auto"/>
        <w:rPr>
          <w:rFonts w:eastAsia="Times New Roman" w:cstheme="minorHAnsi"/>
          <w:lang w:eastAsia="en-GB"/>
        </w:rPr>
      </w:pPr>
      <w:r w:rsidRPr="00176EE9">
        <w:rPr>
          <w:rFonts w:eastAsia="Times New Roman" w:cstheme="minorHAnsi"/>
          <w:lang w:eastAsia="en-GB"/>
        </w:rPr>
        <w:t>all the salary, wages, fees, and other payments paid to the employee, and</w:t>
      </w:r>
    </w:p>
    <w:p w:rsidRPr="00176EE9" w:rsidR="0034126E" w:rsidP="00176EE9" w:rsidRDefault="0034126E" w14:paraId="38568229" w14:textId="29836699">
      <w:pPr>
        <w:pStyle w:val="ListParagraph"/>
        <w:numPr>
          <w:ilvl w:val="0"/>
          <w:numId w:val="32"/>
        </w:numPr>
        <w:tabs>
          <w:tab w:val="left" w:pos="1125"/>
        </w:tabs>
        <w:spacing w:after="0" w:line="240" w:lineRule="auto"/>
        <w:rPr>
          <w:rFonts w:eastAsia="Times New Roman" w:cstheme="minorHAnsi"/>
          <w:lang w:eastAsia="en-GB"/>
        </w:rPr>
      </w:pPr>
      <w:r w:rsidRPr="00176EE9">
        <w:rPr>
          <w:rFonts w:eastAsia="Times New Roman" w:cstheme="minorHAnsi"/>
          <w:lang w:eastAsia="en-GB"/>
        </w:rPr>
        <w:t>any benefit in the employee's contract of employment that’s classed as a pensionable emolument.</w:t>
      </w:r>
    </w:p>
    <w:p w:rsidR="0034126E" w:rsidP="001A5AC1" w:rsidRDefault="0034126E" w14:paraId="69CC3F4A" w14:textId="77777777">
      <w:pPr>
        <w:tabs>
          <w:tab w:val="left" w:pos="1125"/>
        </w:tabs>
        <w:spacing w:after="0" w:line="240" w:lineRule="auto"/>
        <w:ind w:left="357"/>
        <w:rPr>
          <w:rFonts w:eastAsia="Times New Roman" w:cstheme="minorHAnsi"/>
          <w:b/>
          <w:bCs/>
          <w:lang w:eastAsia="en-GB"/>
        </w:rPr>
      </w:pPr>
    </w:p>
    <w:p w:rsidRPr="007918C9" w:rsidR="0034126E" w:rsidP="001A5AC1" w:rsidRDefault="0034126E" w14:paraId="5BA4DAB0" w14:textId="77777777">
      <w:pPr>
        <w:tabs>
          <w:tab w:val="left" w:pos="1125"/>
        </w:tabs>
        <w:spacing w:after="0" w:line="240" w:lineRule="auto"/>
        <w:ind w:left="357"/>
        <w:rPr>
          <w:rFonts w:eastAsia="Times New Roman" w:cstheme="minorHAnsi"/>
          <w:lang w:eastAsia="en-GB"/>
        </w:rPr>
      </w:pPr>
      <w:r>
        <w:rPr>
          <w:rFonts w:eastAsia="Times New Roman" w:cstheme="minorHAnsi"/>
          <w:lang w:eastAsia="en-GB"/>
        </w:rPr>
        <w:t>T</w:t>
      </w:r>
      <w:r w:rsidRPr="007918C9">
        <w:rPr>
          <w:rFonts w:eastAsia="Times New Roman" w:cstheme="minorHAnsi"/>
          <w:lang w:eastAsia="en-GB"/>
        </w:rPr>
        <w:t>his includes the following</w:t>
      </w:r>
      <w:r>
        <w:rPr>
          <w:rFonts w:eastAsia="Times New Roman" w:cstheme="minorHAnsi"/>
          <w:lang w:eastAsia="en-GB"/>
        </w:rPr>
        <w:t>:</w:t>
      </w:r>
      <w:r w:rsidRPr="007918C9">
        <w:rPr>
          <w:rFonts w:eastAsia="Times New Roman" w:cstheme="minorHAnsi"/>
          <w:lang w:eastAsia="en-GB"/>
        </w:rPr>
        <w:t xml:space="preserve"> </w:t>
      </w:r>
    </w:p>
    <w:p w:rsidRPr="00176EE9" w:rsidR="0034126E" w:rsidP="00176EE9" w:rsidRDefault="00176EE9" w14:paraId="5E6685DA" w14:textId="553775A2">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n</w:t>
      </w:r>
      <w:r w:rsidRPr="00176EE9" w:rsidR="0034126E">
        <w:rPr>
          <w:rFonts w:eastAsia="Times New Roman" w:cstheme="minorHAnsi"/>
          <w:lang w:eastAsia="en-GB"/>
        </w:rPr>
        <w:t>ormal salary or wages</w:t>
      </w:r>
    </w:p>
    <w:p w:rsidRPr="00176EE9" w:rsidR="0034126E" w:rsidP="00176EE9" w:rsidRDefault="00176EE9" w14:paraId="1E29D5F6" w14:textId="22D94C3D">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b</w:t>
      </w:r>
      <w:r w:rsidRPr="00176EE9" w:rsidR="0034126E">
        <w:rPr>
          <w:rFonts w:eastAsia="Times New Roman" w:cstheme="minorHAnsi"/>
          <w:lang w:eastAsia="en-GB"/>
        </w:rPr>
        <w:t>onuses</w:t>
      </w:r>
    </w:p>
    <w:p w:rsidRPr="00176EE9" w:rsidR="0034126E" w:rsidP="00176EE9" w:rsidRDefault="00176EE9" w14:paraId="46020912" w14:textId="2E945BEE">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m</w:t>
      </w:r>
      <w:r w:rsidRPr="00176EE9" w:rsidR="0034126E">
        <w:rPr>
          <w:rFonts w:eastAsia="Times New Roman" w:cstheme="minorHAnsi"/>
          <w:lang w:eastAsia="en-GB"/>
        </w:rPr>
        <w:t>aternity, paternity, adoption, and shared parental pay</w:t>
      </w:r>
    </w:p>
    <w:p w:rsidRPr="00176EE9" w:rsidR="0034126E" w:rsidP="00176EE9" w:rsidRDefault="00176EE9" w14:paraId="5722D50C" w14:textId="2C59F566">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s</w:t>
      </w:r>
      <w:r w:rsidRPr="00176EE9" w:rsidR="0034126E">
        <w:rPr>
          <w:rFonts w:eastAsia="Times New Roman" w:cstheme="minorHAnsi"/>
          <w:lang w:eastAsia="en-GB"/>
        </w:rPr>
        <w:t>hift allowance</w:t>
      </w:r>
    </w:p>
    <w:p w:rsidRPr="00176EE9" w:rsidR="0034126E" w:rsidP="00176EE9" w:rsidRDefault="00176EE9" w14:paraId="6E542192" w14:textId="2674D6B4">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o</w:t>
      </w:r>
      <w:r w:rsidRPr="00176EE9" w:rsidR="0034126E">
        <w:rPr>
          <w:rFonts w:eastAsia="Times New Roman" w:cstheme="minorHAnsi"/>
          <w:lang w:eastAsia="en-GB"/>
        </w:rPr>
        <w:t>vertime (both contractual and non-contractual)</w:t>
      </w:r>
    </w:p>
    <w:p w:rsidRPr="00176EE9" w:rsidR="0034126E" w:rsidP="00176EE9" w:rsidRDefault="00176EE9" w14:paraId="2C98D3AE" w14:textId="7F45F9DA">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a</w:t>
      </w:r>
      <w:r w:rsidRPr="00176EE9" w:rsidR="0034126E">
        <w:rPr>
          <w:rFonts w:eastAsia="Times New Roman" w:cstheme="minorHAnsi"/>
          <w:lang w:eastAsia="en-GB"/>
        </w:rPr>
        <w:t>dditional hours payments for part time workers</w:t>
      </w:r>
    </w:p>
    <w:p w:rsidRPr="00176EE9" w:rsidR="0034126E" w:rsidP="00176EE9" w:rsidRDefault="00176EE9" w14:paraId="7DFD7494" w14:textId="2075F3D2">
      <w:pPr>
        <w:pStyle w:val="ListParagraph"/>
        <w:numPr>
          <w:ilvl w:val="0"/>
          <w:numId w:val="34"/>
        </w:numPr>
        <w:spacing w:after="0" w:line="240" w:lineRule="auto"/>
        <w:rPr>
          <w:rFonts w:eastAsia="Times New Roman" w:cstheme="minorHAnsi"/>
          <w:lang w:eastAsia="en-GB"/>
        </w:rPr>
      </w:pPr>
      <w:r>
        <w:rPr>
          <w:rFonts w:eastAsia="Times New Roman" w:cstheme="minorHAnsi"/>
          <w:lang w:eastAsia="en-GB"/>
        </w:rPr>
        <w:t>a</w:t>
      </w:r>
      <w:r w:rsidRPr="00176EE9" w:rsidR="0034126E">
        <w:rPr>
          <w:rFonts w:eastAsia="Times New Roman" w:cstheme="minorHAnsi"/>
          <w:lang w:eastAsia="en-GB"/>
        </w:rPr>
        <w:t>ny other taxable benefit specified in the contract as being pensionable.</w:t>
      </w:r>
    </w:p>
    <w:p w:rsidR="0034126E" w:rsidP="001A5AC1" w:rsidRDefault="0034126E" w14:paraId="7F6E3EB5" w14:textId="77777777">
      <w:pPr>
        <w:tabs>
          <w:tab w:val="left" w:pos="1125"/>
        </w:tabs>
        <w:spacing w:after="0" w:line="240" w:lineRule="auto"/>
        <w:ind w:left="357"/>
        <w:rPr>
          <w:rFonts w:eastAsia="Times New Roman" w:cstheme="minorHAnsi"/>
          <w:lang w:eastAsia="en-GB"/>
        </w:rPr>
      </w:pPr>
    </w:p>
    <w:p w:rsidR="0034126E" w:rsidP="001A5AC1" w:rsidRDefault="0034126E" w14:paraId="4368AA27" w14:textId="77777777">
      <w:pPr>
        <w:tabs>
          <w:tab w:val="left" w:pos="1125"/>
        </w:tabs>
        <w:spacing w:after="0" w:line="240" w:lineRule="auto"/>
        <w:ind w:left="357"/>
        <w:rPr>
          <w:rFonts w:eastAsia="Times New Roman" w:cstheme="minorHAnsi"/>
          <w:lang w:eastAsia="en-GB"/>
        </w:rPr>
      </w:pPr>
      <w:r>
        <w:rPr>
          <w:rFonts w:eastAsia="Times New Roman" w:cstheme="minorHAnsi"/>
          <w:lang w:eastAsia="en-GB"/>
        </w:rPr>
        <w:t>O</w:t>
      </w:r>
      <w:r w:rsidRPr="007918C9">
        <w:rPr>
          <w:rFonts w:eastAsia="Times New Roman" w:cstheme="minorHAnsi"/>
          <w:lang w:eastAsia="en-GB"/>
        </w:rPr>
        <w:t xml:space="preserve">ther pay not listed </w:t>
      </w:r>
      <w:r>
        <w:rPr>
          <w:rFonts w:eastAsia="Times New Roman" w:cstheme="minorHAnsi"/>
          <w:lang w:eastAsia="en-GB"/>
        </w:rPr>
        <w:t>above</w:t>
      </w:r>
      <w:r w:rsidRPr="007918C9">
        <w:rPr>
          <w:rFonts w:eastAsia="Times New Roman" w:cstheme="minorHAnsi"/>
          <w:lang w:eastAsia="en-GB"/>
        </w:rPr>
        <w:t xml:space="preserve"> may be classed as pensionable</w:t>
      </w:r>
      <w:r>
        <w:rPr>
          <w:rFonts w:eastAsia="Times New Roman" w:cstheme="minorHAnsi"/>
          <w:lang w:eastAsia="en-GB"/>
        </w:rPr>
        <w:t xml:space="preserve"> </w:t>
      </w:r>
      <w:r w:rsidRPr="007918C9">
        <w:rPr>
          <w:rFonts w:eastAsia="Times New Roman" w:cstheme="minorHAnsi"/>
          <w:lang w:eastAsia="en-GB"/>
        </w:rPr>
        <w:t xml:space="preserve">pay if it meets the </w:t>
      </w:r>
      <w:r>
        <w:rPr>
          <w:rFonts w:eastAsia="Times New Roman" w:cstheme="minorHAnsi"/>
          <w:lang w:eastAsia="en-GB"/>
        </w:rPr>
        <w:t>definition</w:t>
      </w:r>
      <w:r w:rsidRPr="007918C9">
        <w:rPr>
          <w:rFonts w:eastAsia="Times New Roman" w:cstheme="minorHAnsi"/>
          <w:lang w:eastAsia="en-GB"/>
        </w:rPr>
        <w:t xml:space="preserve"> above</w:t>
      </w:r>
      <w:r>
        <w:rPr>
          <w:rFonts w:eastAsia="Times New Roman" w:cstheme="minorHAnsi"/>
          <w:lang w:eastAsia="en-GB"/>
        </w:rPr>
        <w:t>.</w:t>
      </w:r>
    </w:p>
    <w:p w:rsidRPr="00322560" w:rsidR="0034126E" w:rsidP="001A5AC1" w:rsidRDefault="0034126E" w14:paraId="21547283" w14:textId="77777777">
      <w:pPr>
        <w:tabs>
          <w:tab w:val="left" w:pos="1125"/>
        </w:tabs>
        <w:spacing w:after="0" w:line="240" w:lineRule="auto"/>
        <w:ind w:left="357"/>
        <w:rPr>
          <w:rFonts w:eastAsia="Times New Roman" w:cstheme="minorHAnsi"/>
          <w:b/>
          <w:bCs/>
          <w:sz w:val="24"/>
          <w:szCs w:val="24"/>
          <w:lang w:eastAsia="en-GB"/>
        </w:rPr>
      </w:pPr>
    </w:p>
    <w:p w:rsidRPr="00322560" w:rsidR="0034126E" w:rsidP="0055250D" w:rsidRDefault="0034126E" w14:paraId="3FB9C4FC" w14:textId="77777777">
      <w:pPr>
        <w:pStyle w:val="Heading3"/>
      </w:pPr>
      <w:bookmarkStart w:name="_Toc184812302" w:id="50"/>
      <w:r w:rsidRPr="00322560">
        <w:t>Exclusions from pensionable pay 2014</w:t>
      </w:r>
      <w:bookmarkEnd w:id="50"/>
    </w:p>
    <w:p w:rsidRPr="00717D21" w:rsidR="0034126E" w:rsidP="001A5AC1" w:rsidRDefault="0034126E" w14:paraId="54C6D6A1" w14:textId="77777777">
      <w:pPr>
        <w:tabs>
          <w:tab w:val="left" w:pos="1125"/>
        </w:tabs>
        <w:spacing w:after="0" w:line="240" w:lineRule="auto"/>
        <w:ind w:left="357"/>
        <w:rPr>
          <w:rFonts w:ascii="Calibri" w:hAnsi="Calibri" w:eastAsia="Times New Roman" w:cs="Calibri"/>
          <w:lang w:eastAsia="en-GB"/>
        </w:rPr>
      </w:pPr>
      <w:r>
        <w:rPr>
          <w:rFonts w:eastAsia="Times New Roman" w:cstheme="minorHAnsi"/>
          <w:bCs/>
          <w:lang w:eastAsia="en-GB"/>
        </w:rPr>
        <w:t>The exclusions from pensionable pay 2014 includes:</w:t>
      </w:r>
    </w:p>
    <w:p w:rsidRPr="00D72EC8" w:rsidR="0034126E" w:rsidP="00D72EC8" w:rsidRDefault="0034126E" w14:paraId="6B24CB95"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which has not had income tax taken.</w:t>
      </w:r>
    </w:p>
    <w:p w:rsidRPr="00D72EC8" w:rsidR="0034126E" w:rsidP="00D72EC8" w:rsidRDefault="0034126E" w14:paraId="7DA2FEF3"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travelling, subsistence or other expenses incurred in their job.</w:t>
      </w:r>
    </w:p>
    <w:p w:rsidRPr="00D72EC8" w:rsidR="0034126E" w:rsidP="00D72EC8" w:rsidRDefault="0034126E" w14:paraId="711B98CD"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for loss of holidays.</w:t>
      </w:r>
    </w:p>
    <w:p w:rsidRPr="00D72EC8" w:rsidR="0034126E" w:rsidP="00D72EC8" w:rsidRDefault="0034126E" w14:paraId="4AC1D94C"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in lieu of notice to end their contract of employment.</w:t>
      </w:r>
    </w:p>
    <w:p w:rsidRPr="00D72EC8" w:rsidR="0034126E" w:rsidP="00D72EC8" w:rsidRDefault="0034126E" w14:paraId="09BA16F3"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as an inducement not to end their job.</w:t>
      </w:r>
    </w:p>
    <w:p w:rsidRPr="00D72EC8" w:rsidR="0034126E" w:rsidP="00D72EC8" w:rsidRDefault="0034126E" w14:paraId="430F0FB1"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amount paid to buy or lease a motor vehicle. Unless the employee has this item as pensionable under the 1986 Regulations before 31 December 1992.</w:t>
      </w:r>
    </w:p>
    <w:p w:rsidRPr="00D72EC8" w:rsidR="0034126E" w:rsidP="00D72EC8" w:rsidRDefault="0034126E" w14:paraId="33D9C19C"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for loss of future pensionable payments or benefits.</w:t>
      </w:r>
    </w:p>
    <w:p w:rsidRPr="00D72EC8" w:rsidR="0034126E" w:rsidP="00D72EC8" w:rsidRDefault="0034126E" w14:paraId="43E53C03"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compensation (excluding arrears of pay) for achieving equal pay.</w:t>
      </w:r>
    </w:p>
    <w:p w:rsidRPr="00D72EC8" w:rsidR="0034126E" w:rsidP="00D72EC8" w:rsidRDefault="0034126E" w14:paraId="4C3C1DB9"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Any payment made to a member on reserve forces service leave.</w:t>
      </w:r>
    </w:p>
    <w:p w:rsidRPr="00D72EC8" w:rsidR="0034126E" w:rsidP="00D72EC8" w:rsidRDefault="0034126E" w14:paraId="394D2BDB" w14:textId="77777777">
      <w:pPr>
        <w:pStyle w:val="ListParagraph"/>
        <w:numPr>
          <w:ilvl w:val="0"/>
          <w:numId w:val="36"/>
        </w:numPr>
        <w:spacing w:after="0" w:line="240" w:lineRule="auto"/>
        <w:rPr>
          <w:rFonts w:eastAsia="Times New Roman" w:cstheme="minorHAnsi"/>
          <w:lang w:eastAsia="en-GB"/>
        </w:rPr>
      </w:pPr>
      <w:r w:rsidRPr="00D72EC8">
        <w:rPr>
          <w:rFonts w:eastAsia="Times New Roman" w:cstheme="minorHAnsi"/>
          <w:lang w:eastAsia="en-GB"/>
        </w:rPr>
        <w:t xml:space="preserve">Returning or acting returning officer fees other than fees paid for: </w:t>
      </w:r>
    </w:p>
    <w:p w:rsidR="0034126E" w:rsidP="0037526D" w:rsidRDefault="0034126E" w14:paraId="60984EBE" w14:textId="0DCD307F">
      <w:pPr>
        <w:numPr>
          <w:ilvl w:val="1"/>
          <w:numId w:val="4"/>
        </w:numPr>
        <w:spacing w:after="0" w:line="240" w:lineRule="auto"/>
        <w:rPr>
          <w:rFonts w:ascii="Calibri" w:hAnsi="Calibri" w:eastAsia="Times New Roman" w:cs="Calibri"/>
          <w:lang w:eastAsia="en-GB"/>
        </w:rPr>
      </w:pPr>
      <w:r w:rsidRPr="00717D21">
        <w:rPr>
          <w:rFonts w:ascii="Calibri" w:hAnsi="Calibri" w:eastAsia="Times New Roman" w:cs="Calibri"/>
          <w:lang w:eastAsia="en-GB"/>
        </w:rPr>
        <w:t>local government elections</w:t>
      </w:r>
    </w:p>
    <w:p w:rsidR="0034126E" w:rsidP="0037526D" w:rsidRDefault="0034126E" w14:paraId="4E11B53A" w14:textId="13CA34E8">
      <w:pPr>
        <w:numPr>
          <w:ilvl w:val="1"/>
          <w:numId w:val="4"/>
        </w:numPr>
        <w:spacing w:after="0" w:line="240" w:lineRule="auto"/>
        <w:rPr>
          <w:rFonts w:ascii="Calibri" w:hAnsi="Calibri" w:eastAsia="Times New Roman" w:cs="Calibri"/>
          <w:lang w:eastAsia="en-GB"/>
        </w:rPr>
      </w:pPr>
      <w:r w:rsidRPr="00717D21">
        <w:rPr>
          <w:rFonts w:ascii="Calibri" w:hAnsi="Calibri" w:eastAsia="Times New Roman" w:cs="Calibri"/>
          <w:lang w:eastAsia="en-GB"/>
        </w:rPr>
        <w:t xml:space="preserve">parliamentary elections or </w:t>
      </w:r>
    </w:p>
    <w:p w:rsidRPr="00DC2CE4" w:rsidR="0034126E" w:rsidP="0037526D" w:rsidRDefault="0034126E" w14:paraId="1862429F" w14:textId="77777777">
      <w:pPr>
        <w:numPr>
          <w:ilvl w:val="1"/>
          <w:numId w:val="4"/>
        </w:numPr>
        <w:spacing w:after="0" w:line="240" w:lineRule="auto"/>
        <w:rPr>
          <w:rFonts w:ascii="Calibri" w:hAnsi="Calibri" w:eastAsia="Times New Roman" w:cs="Calibri"/>
          <w:lang w:eastAsia="en-GB"/>
        </w:rPr>
      </w:pPr>
      <w:r w:rsidRPr="00717D21">
        <w:rPr>
          <w:rFonts w:ascii="Calibri" w:hAnsi="Calibri" w:eastAsia="Times New Roman" w:cs="Calibri"/>
          <w:lang w:eastAsia="en-GB"/>
        </w:rPr>
        <w:t>European parliamentary elections.</w:t>
      </w:r>
    </w:p>
    <w:p w:rsidRPr="00D1223C" w:rsidR="0034126E" w:rsidP="001A5AC1" w:rsidRDefault="0034126E" w14:paraId="0CA28B5B" w14:textId="7E3EF937">
      <w:pPr>
        <w:pStyle w:val="Heading2"/>
        <w:ind w:left="357"/>
        <w:rPr>
          <w:rFonts w:eastAsia="Times New Roman"/>
          <w:lang w:eastAsia="en-GB"/>
        </w:rPr>
      </w:pPr>
      <w:bookmarkStart w:name="_Toc146094216" w:id="51"/>
      <w:bookmarkStart w:name="_Toc184812303" w:id="52"/>
      <w:r w:rsidRPr="00D1223C">
        <w:rPr>
          <w:rFonts w:eastAsia="Times New Roman"/>
          <w:lang w:eastAsia="en-GB"/>
        </w:rPr>
        <w:lastRenderedPageBreak/>
        <w:t>CPI</w:t>
      </w:r>
      <w:bookmarkEnd w:id="51"/>
      <w:bookmarkEnd w:id="52"/>
    </w:p>
    <w:p w:rsidR="0034126E" w:rsidP="001A5AC1" w:rsidRDefault="0034126E" w14:paraId="52C8E15F" w14:textId="77777777">
      <w:pPr>
        <w:tabs>
          <w:tab w:val="left" w:pos="1125"/>
        </w:tabs>
        <w:spacing w:after="0" w:line="240" w:lineRule="auto"/>
        <w:ind w:left="357"/>
        <w:rPr>
          <w:rFonts w:eastAsia="Times New Roman" w:cstheme="minorHAnsi"/>
          <w:bCs/>
          <w:lang w:eastAsia="en-GB"/>
        </w:rPr>
      </w:pPr>
      <w:r w:rsidRPr="00D1223C">
        <w:rPr>
          <w:rFonts w:eastAsia="Times New Roman" w:cstheme="minorHAnsi"/>
          <w:bCs/>
          <w:lang w:eastAsia="en-GB"/>
        </w:rPr>
        <w:t>Consumer Price Index. The current measure of inflation that the government use</w:t>
      </w:r>
      <w:r>
        <w:rPr>
          <w:rFonts w:eastAsia="Times New Roman" w:cstheme="minorHAnsi"/>
          <w:bCs/>
          <w:lang w:eastAsia="en-GB"/>
        </w:rPr>
        <w:t>s</w:t>
      </w:r>
      <w:r w:rsidRPr="00D1223C">
        <w:rPr>
          <w:rFonts w:eastAsia="Times New Roman" w:cstheme="minorHAnsi"/>
          <w:bCs/>
          <w:lang w:eastAsia="en-GB"/>
        </w:rPr>
        <w:t xml:space="preserve"> to</w:t>
      </w:r>
      <w:r>
        <w:rPr>
          <w:rFonts w:eastAsia="Times New Roman" w:cstheme="minorHAnsi"/>
          <w:bCs/>
          <w:lang w:eastAsia="en-GB"/>
        </w:rPr>
        <w:t xml:space="preserve"> make sure</w:t>
      </w:r>
      <w:r w:rsidRPr="00D1223C">
        <w:rPr>
          <w:rFonts w:eastAsia="Times New Roman" w:cstheme="minorHAnsi"/>
          <w:bCs/>
          <w:lang w:eastAsia="en-GB"/>
        </w:rPr>
        <w:t xml:space="preserve"> LGPS related factors keep pace with increases in the cost of living.</w:t>
      </w:r>
    </w:p>
    <w:p w:rsidRPr="00D1223C" w:rsidR="0034126E" w:rsidP="001A5AC1" w:rsidRDefault="0034126E" w14:paraId="28D6B52B" w14:textId="5CB588B5">
      <w:pPr>
        <w:pStyle w:val="Heading2"/>
        <w:ind w:left="357"/>
        <w:rPr>
          <w:rFonts w:eastAsia="Times New Roman"/>
          <w:lang w:eastAsia="en-GB"/>
        </w:rPr>
      </w:pPr>
      <w:bookmarkStart w:name="_Final_Pay_(Final" w:id="53"/>
      <w:bookmarkStart w:name="_Toc184812304" w:id="54"/>
      <w:bookmarkEnd w:id="53"/>
      <w:r w:rsidRPr="00D1223C">
        <w:rPr>
          <w:rFonts w:eastAsia="Times New Roman"/>
          <w:lang w:eastAsia="en-GB"/>
        </w:rPr>
        <w:t>Final Pay (Final Salary Scheme) - 2008 Definition of Pensionable Pay</w:t>
      </w:r>
      <w:bookmarkEnd w:id="54"/>
    </w:p>
    <w:p w:rsidR="0034126E" w:rsidP="001A5AC1" w:rsidRDefault="0034126E" w14:paraId="4FF0EF63" w14:textId="77777777">
      <w:pPr>
        <w:spacing w:after="0" w:line="240" w:lineRule="auto"/>
        <w:ind w:left="357"/>
        <w:rPr>
          <w:rFonts w:eastAsia="Times New Roman" w:cstheme="minorHAnsi"/>
          <w:lang w:eastAsia="en-GB"/>
        </w:rPr>
      </w:pPr>
      <w:r w:rsidRPr="00257AAE">
        <w:rPr>
          <w:rFonts w:eastAsia="Times New Roman" w:cstheme="minorHAnsi"/>
          <w:lang w:eastAsia="en-GB"/>
        </w:rPr>
        <w:t>It</w:t>
      </w:r>
      <w:r>
        <w:rPr>
          <w:rFonts w:eastAsia="Times New Roman" w:cstheme="minorHAnsi"/>
          <w:lang w:eastAsia="en-GB"/>
        </w:rPr>
        <w:t>’</w:t>
      </w:r>
      <w:r w:rsidRPr="00257AAE">
        <w:rPr>
          <w:rFonts w:eastAsia="Times New Roman" w:cstheme="minorHAnsi"/>
          <w:lang w:eastAsia="en-GB"/>
        </w:rPr>
        <w:t xml:space="preserve">s the pay on which </w:t>
      </w:r>
      <w:r>
        <w:rPr>
          <w:rFonts w:eastAsia="Times New Roman" w:cstheme="minorHAnsi"/>
          <w:lang w:eastAsia="en-GB"/>
        </w:rPr>
        <w:t xml:space="preserve">you take your </w:t>
      </w:r>
      <w:r w:rsidRPr="00257AAE">
        <w:rPr>
          <w:rFonts w:eastAsia="Times New Roman" w:cstheme="minorHAnsi"/>
          <w:lang w:eastAsia="en-GB"/>
        </w:rPr>
        <w:t xml:space="preserve">employees’ </w:t>
      </w:r>
      <w:r>
        <w:rPr>
          <w:rFonts w:eastAsia="Times New Roman" w:cstheme="minorHAnsi"/>
          <w:lang w:eastAsia="en-GB"/>
        </w:rPr>
        <w:t>contributions</w:t>
      </w:r>
      <w:r w:rsidRPr="00257AAE">
        <w:rPr>
          <w:rFonts w:eastAsia="Times New Roman" w:cstheme="minorHAnsi"/>
          <w:lang w:eastAsia="en-GB"/>
        </w:rPr>
        <w:t>. For pension purposes an employee’s pay is all the</w:t>
      </w:r>
      <w:r>
        <w:rPr>
          <w:rFonts w:eastAsia="Times New Roman" w:cstheme="minorHAnsi"/>
          <w:lang w:eastAsia="en-GB"/>
        </w:rPr>
        <w:t>:</w:t>
      </w:r>
      <w:r w:rsidRPr="00257AAE">
        <w:rPr>
          <w:rFonts w:eastAsia="Times New Roman" w:cstheme="minorHAnsi"/>
          <w:lang w:eastAsia="en-GB"/>
        </w:rPr>
        <w:t xml:space="preserve"> </w:t>
      </w:r>
    </w:p>
    <w:p w:rsidRPr="0037526D" w:rsidR="0034126E" w:rsidP="0037526D" w:rsidRDefault="0034126E" w14:paraId="691C8EB7" w14:textId="72B174CF">
      <w:pPr>
        <w:pStyle w:val="ListParagraph"/>
        <w:numPr>
          <w:ilvl w:val="0"/>
          <w:numId w:val="37"/>
        </w:numPr>
        <w:spacing w:after="0" w:line="240" w:lineRule="auto"/>
        <w:rPr>
          <w:rFonts w:eastAsia="Times New Roman" w:cstheme="minorHAnsi"/>
          <w:lang w:eastAsia="en-GB"/>
        </w:rPr>
      </w:pPr>
      <w:r w:rsidRPr="0037526D">
        <w:rPr>
          <w:rFonts w:eastAsia="Times New Roman" w:cstheme="minorHAnsi"/>
          <w:lang w:eastAsia="en-GB"/>
        </w:rPr>
        <w:t>salary</w:t>
      </w:r>
    </w:p>
    <w:p w:rsidRPr="0037526D" w:rsidR="0034126E" w:rsidP="0037526D" w:rsidRDefault="0034126E" w14:paraId="079BF5F3" w14:textId="1CDB26EE">
      <w:pPr>
        <w:pStyle w:val="ListParagraph"/>
        <w:numPr>
          <w:ilvl w:val="0"/>
          <w:numId w:val="37"/>
        </w:numPr>
        <w:spacing w:after="0" w:line="240" w:lineRule="auto"/>
        <w:rPr>
          <w:rFonts w:eastAsia="Times New Roman" w:cstheme="minorHAnsi"/>
          <w:lang w:eastAsia="en-GB"/>
        </w:rPr>
      </w:pPr>
      <w:r w:rsidRPr="0037526D">
        <w:rPr>
          <w:rFonts w:eastAsia="Times New Roman" w:cstheme="minorHAnsi"/>
          <w:lang w:eastAsia="en-GB"/>
        </w:rPr>
        <w:t>wages</w:t>
      </w:r>
    </w:p>
    <w:p w:rsidRPr="0037526D" w:rsidR="0034126E" w:rsidP="0037526D" w:rsidRDefault="0034126E" w14:paraId="05371B3C" w14:textId="1E714A83">
      <w:pPr>
        <w:pStyle w:val="ListParagraph"/>
        <w:numPr>
          <w:ilvl w:val="0"/>
          <w:numId w:val="37"/>
        </w:numPr>
        <w:spacing w:after="0" w:line="240" w:lineRule="auto"/>
        <w:rPr>
          <w:rFonts w:eastAsia="Times New Roman" w:cstheme="minorHAnsi"/>
          <w:lang w:eastAsia="en-GB"/>
        </w:rPr>
      </w:pPr>
      <w:r w:rsidRPr="0037526D">
        <w:rPr>
          <w:rFonts w:eastAsia="Times New Roman" w:cstheme="minorHAnsi"/>
          <w:lang w:eastAsia="en-GB"/>
        </w:rPr>
        <w:t xml:space="preserve">fees and </w:t>
      </w:r>
    </w:p>
    <w:p w:rsidRPr="0037526D" w:rsidR="0034126E" w:rsidP="0037526D" w:rsidRDefault="0034126E" w14:paraId="2E1C89DD" w14:textId="0268FFB5">
      <w:pPr>
        <w:pStyle w:val="ListParagraph"/>
        <w:numPr>
          <w:ilvl w:val="0"/>
          <w:numId w:val="37"/>
        </w:numPr>
        <w:spacing w:after="0" w:line="240" w:lineRule="auto"/>
        <w:rPr>
          <w:rFonts w:eastAsia="Times New Roman" w:cstheme="minorHAnsi"/>
          <w:lang w:eastAsia="en-GB"/>
        </w:rPr>
      </w:pPr>
      <w:r w:rsidRPr="0037526D">
        <w:rPr>
          <w:rFonts w:eastAsia="Times New Roman" w:cstheme="minorHAnsi"/>
          <w:lang w:eastAsia="en-GB"/>
        </w:rPr>
        <w:t>other payments</w:t>
      </w:r>
    </w:p>
    <w:p w:rsidRPr="00257AAE" w:rsidR="0034126E" w:rsidP="001A5AC1" w:rsidRDefault="0034126E" w14:paraId="17E1BE8D" w14:textId="77777777">
      <w:pPr>
        <w:spacing w:after="0" w:line="240" w:lineRule="auto"/>
        <w:ind w:left="357"/>
        <w:rPr>
          <w:rFonts w:eastAsia="Times New Roman" w:cstheme="minorHAnsi"/>
          <w:lang w:eastAsia="en-GB"/>
        </w:rPr>
      </w:pPr>
      <w:r w:rsidRPr="00257AAE">
        <w:rPr>
          <w:rFonts w:eastAsia="Times New Roman" w:cstheme="minorHAnsi"/>
          <w:lang w:eastAsia="en-GB"/>
        </w:rPr>
        <w:t xml:space="preserve">made to an active member </w:t>
      </w:r>
      <w:r>
        <w:rPr>
          <w:rFonts w:eastAsia="Times New Roman" w:cstheme="minorHAnsi"/>
          <w:lang w:eastAsia="en-GB"/>
        </w:rPr>
        <w:t>for</w:t>
      </w:r>
      <w:r w:rsidRPr="00257AAE">
        <w:rPr>
          <w:rFonts w:eastAsia="Times New Roman" w:cstheme="minorHAnsi"/>
          <w:lang w:eastAsia="en-GB"/>
        </w:rPr>
        <w:t xml:space="preserve"> their </w:t>
      </w:r>
      <w:r>
        <w:rPr>
          <w:rFonts w:eastAsia="Times New Roman" w:cstheme="minorHAnsi"/>
          <w:lang w:eastAsia="en-GB"/>
        </w:rPr>
        <w:t>job</w:t>
      </w:r>
      <w:r w:rsidRPr="00257AAE">
        <w:rPr>
          <w:rFonts w:eastAsia="Times New Roman" w:cstheme="minorHAnsi"/>
          <w:lang w:eastAsia="en-GB"/>
        </w:rPr>
        <w:t xml:space="preserve">. It may also include any other payment or benefit in their contract of employment </w:t>
      </w:r>
      <w:r>
        <w:rPr>
          <w:rFonts w:eastAsia="Times New Roman" w:cstheme="minorHAnsi"/>
          <w:lang w:eastAsia="en-GB"/>
        </w:rPr>
        <w:t xml:space="preserve">that’s classed </w:t>
      </w:r>
      <w:r w:rsidRPr="00257AAE">
        <w:rPr>
          <w:rFonts w:eastAsia="Times New Roman" w:cstheme="minorHAnsi"/>
          <w:lang w:eastAsia="en-GB"/>
        </w:rPr>
        <w:t>as a pensionable emolument.</w:t>
      </w:r>
    </w:p>
    <w:p w:rsidRPr="00257AAE" w:rsidR="0034126E" w:rsidP="001A5AC1" w:rsidRDefault="0034126E" w14:paraId="4A57E3D7" w14:textId="77777777">
      <w:pPr>
        <w:spacing w:after="0" w:line="240" w:lineRule="auto"/>
        <w:ind w:left="357"/>
        <w:rPr>
          <w:rFonts w:eastAsia="Times New Roman" w:cstheme="minorHAnsi"/>
          <w:lang w:eastAsia="en-GB"/>
        </w:rPr>
      </w:pPr>
    </w:p>
    <w:p w:rsidRPr="00D1223C" w:rsidR="0034126E" w:rsidP="001A5AC1" w:rsidRDefault="0034126E" w14:paraId="28CC86EC" w14:textId="77777777">
      <w:pPr>
        <w:spacing w:after="0" w:line="240" w:lineRule="auto"/>
        <w:ind w:left="357"/>
        <w:rPr>
          <w:rFonts w:eastAsia="Times New Roman" w:cstheme="minorHAnsi"/>
          <w:bCs/>
          <w:lang w:eastAsia="en-GB"/>
        </w:rPr>
      </w:pPr>
      <w:r>
        <w:rPr>
          <w:rFonts w:eastAsia="Times New Roman" w:cstheme="minorHAnsi"/>
          <w:bCs/>
          <w:lang w:eastAsia="en-GB"/>
        </w:rPr>
        <w:t>The</w:t>
      </w:r>
      <w:r w:rsidRPr="00D1223C">
        <w:rPr>
          <w:rFonts w:eastAsia="Times New Roman" w:cstheme="minorHAnsi"/>
          <w:bCs/>
          <w:lang w:eastAsia="en-GB"/>
        </w:rPr>
        <w:t xml:space="preserve"> pay can</w:t>
      </w:r>
      <w:r>
        <w:rPr>
          <w:rFonts w:eastAsia="Times New Roman" w:cstheme="minorHAnsi"/>
          <w:bCs/>
          <w:lang w:eastAsia="en-GB"/>
        </w:rPr>
        <w:t>’</w:t>
      </w:r>
      <w:r w:rsidRPr="00D1223C">
        <w:rPr>
          <w:rFonts w:eastAsia="Times New Roman" w:cstheme="minorHAnsi"/>
          <w:bCs/>
          <w:lang w:eastAsia="en-GB"/>
        </w:rPr>
        <w:t>t include:</w:t>
      </w:r>
    </w:p>
    <w:p w:rsidRPr="0037526D" w:rsidR="0034126E" w:rsidP="0037526D" w:rsidRDefault="0034126E" w14:paraId="4960E114" w14:textId="77777777">
      <w:pPr>
        <w:pStyle w:val="ListParagraph"/>
        <w:numPr>
          <w:ilvl w:val="0"/>
          <w:numId w:val="38"/>
        </w:numPr>
        <w:spacing w:after="0" w:line="240" w:lineRule="auto"/>
        <w:rPr>
          <w:rFonts w:eastAsia="Times New Roman" w:cstheme="minorHAnsi"/>
          <w:lang w:eastAsia="en-GB"/>
        </w:rPr>
      </w:pPr>
      <w:r w:rsidRPr="0037526D">
        <w:rPr>
          <w:rFonts w:eastAsia="Times New Roman" w:cstheme="minorHAnsi"/>
          <w:lang w:eastAsia="en-GB"/>
        </w:rPr>
        <w:t xml:space="preserve">Payments for </w:t>
      </w:r>
      <w:r w:rsidRPr="0037526D">
        <w:rPr>
          <w:rFonts w:eastAsia="Times New Roman" w:cstheme="minorHAnsi"/>
          <w:b/>
          <w:bCs/>
          <w:lang w:eastAsia="en-GB"/>
        </w:rPr>
        <w:t>non-contractual overtime</w:t>
      </w:r>
      <w:r w:rsidRPr="0037526D">
        <w:rPr>
          <w:rFonts w:eastAsia="Times New Roman" w:cstheme="minorHAnsi"/>
          <w:lang w:eastAsia="en-GB"/>
        </w:rPr>
        <w:t>.</w:t>
      </w:r>
    </w:p>
    <w:p w:rsidRPr="0037526D" w:rsidR="0034126E" w:rsidP="0037526D" w:rsidRDefault="0034126E" w14:paraId="24A791D6" w14:textId="77777777">
      <w:pPr>
        <w:pStyle w:val="ListParagraph"/>
        <w:numPr>
          <w:ilvl w:val="0"/>
          <w:numId w:val="38"/>
        </w:numPr>
        <w:spacing w:after="0" w:line="240" w:lineRule="auto"/>
        <w:rPr>
          <w:rFonts w:eastAsia="Times New Roman" w:cstheme="minorHAnsi"/>
          <w:lang w:eastAsia="en-GB"/>
        </w:rPr>
      </w:pPr>
      <w:r w:rsidRPr="0037526D">
        <w:rPr>
          <w:rFonts w:eastAsia="Times New Roman" w:cstheme="minorHAnsi"/>
          <w:lang w:eastAsia="en-GB"/>
        </w:rPr>
        <w:t xml:space="preserve">Any travelling, subsistence or other allowance paid for </w:t>
      </w:r>
      <w:r w:rsidRPr="0037526D">
        <w:rPr>
          <w:rFonts w:eastAsia="Times New Roman" w:cstheme="minorHAnsi"/>
          <w:b/>
          <w:bCs/>
          <w:lang w:eastAsia="en-GB"/>
        </w:rPr>
        <w:t>expenses</w:t>
      </w:r>
      <w:r w:rsidRPr="0037526D">
        <w:rPr>
          <w:rFonts w:eastAsia="Times New Roman" w:cstheme="minorHAnsi"/>
          <w:lang w:eastAsia="en-GB"/>
        </w:rPr>
        <w:t xml:space="preserve"> they’ve had at work.</w:t>
      </w:r>
    </w:p>
    <w:p w:rsidRPr="0037526D" w:rsidR="0034126E" w:rsidP="0037526D" w:rsidRDefault="0034126E" w14:paraId="4B9282DA" w14:textId="77777777">
      <w:pPr>
        <w:pStyle w:val="ListParagraph"/>
        <w:numPr>
          <w:ilvl w:val="0"/>
          <w:numId w:val="38"/>
        </w:numPr>
        <w:spacing w:after="0" w:line="240" w:lineRule="auto"/>
        <w:rPr>
          <w:rFonts w:eastAsia="Times New Roman" w:cstheme="minorHAnsi"/>
          <w:lang w:eastAsia="en-GB"/>
        </w:rPr>
      </w:pPr>
      <w:r w:rsidRPr="0037526D">
        <w:rPr>
          <w:rFonts w:eastAsia="Times New Roman" w:cstheme="minorHAnsi"/>
          <w:lang w:eastAsia="en-GB"/>
        </w:rPr>
        <w:t xml:space="preserve">Any payment for </w:t>
      </w:r>
      <w:r w:rsidRPr="0037526D">
        <w:rPr>
          <w:rFonts w:eastAsia="Times New Roman" w:cstheme="minorHAnsi"/>
          <w:b/>
          <w:bCs/>
          <w:lang w:eastAsia="en-GB"/>
        </w:rPr>
        <w:t>loss of holidays</w:t>
      </w:r>
      <w:r w:rsidRPr="0037526D">
        <w:rPr>
          <w:rFonts w:eastAsia="Times New Roman" w:cstheme="minorHAnsi"/>
          <w:lang w:eastAsia="en-GB"/>
        </w:rPr>
        <w:t>.</w:t>
      </w:r>
    </w:p>
    <w:p w:rsidRPr="0037526D" w:rsidR="0034126E" w:rsidP="0037526D" w:rsidRDefault="0034126E" w14:paraId="4EB2C34E" w14:textId="77777777">
      <w:pPr>
        <w:pStyle w:val="ListParagraph"/>
        <w:numPr>
          <w:ilvl w:val="0"/>
          <w:numId w:val="38"/>
        </w:numPr>
        <w:spacing w:after="0" w:line="240" w:lineRule="auto"/>
        <w:rPr>
          <w:rFonts w:eastAsia="Times New Roman" w:cstheme="minorHAnsi"/>
          <w:lang w:eastAsia="en-GB"/>
        </w:rPr>
      </w:pPr>
      <w:r w:rsidRPr="0037526D">
        <w:rPr>
          <w:rFonts w:eastAsia="Times New Roman" w:cstheme="minorHAnsi"/>
          <w:lang w:eastAsia="en-GB"/>
        </w:rPr>
        <w:t xml:space="preserve">Any payment in </w:t>
      </w:r>
      <w:r w:rsidRPr="0037526D">
        <w:rPr>
          <w:rFonts w:eastAsia="Times New Roman" w:cstheme="minorHAnsi"/>
          <w:b/>
          <w:bCs/>
          <w:lang w:eastAsia="en-GB"/>
        </w:rPr>
        <w:t>lieu of notice</w:t>
      </w:r>
      <w:r w:rsidRPr="0037526D">
        <w:rPr>
          <w:rFonts w:eastAsia="Times New Roman" w:cstheme="minorHAnsi"/>
          <w:lang w:eastAsia="en-GB"/>
        </w:rPr>
        <w:t xml:space="preserve"> to end their contract of employment.</w:t>
      </w:r>
    </w:p>
    <w:p w:rsidRPr="0037526D" w:rsidR="0034126E" w:rsidP="0037526D" w:rsidRDefault="0034126E" w14:paraId="3AFB6692" w14:textId="77777777">
      <w:pPr>
        <w:pStyle w:val="ListParagraph"/>
        <w:numPr>
          <w:ilvl w:val="0"/>
          <w:numId w:val="38"/>
        </w:numPr>
        <w:spacing w:after="0" w:line="240" w:lineRule="auto"/>
        <w:rPr>
          <w:rFonts w:ascii="Calibri" w:hAnsi="Calibri" w:eastAsia="Times New Roman" w:cs="Calibri"/>
          <w:lang w:eastAsia="en-GB"/>
        </w:rPr>
      </w:pPr>
      <w:r w:rsidRPr="0037526D">
        <w:rPr>
          <w:rFonts w:eastAsia="Times New Roman" w:cstheme="minorHAnsi"/>
          <w:lang w:eastAsia="en-GB"/>
        </w:rPr>
        <w:t xml:space="preserve">Any payment as an </w:t>
      </w:r>
      <w:r w:rsidRPr="0037526D">
        <w:rPr>
          <w:rFonts w:eastAsia="Times New Roman" w:cstheme="minorHAnsi"/>
          <w:b/>
          <w:bCs/>
          <w:lang w:eastAsia="en-GB"/>
        </w:rPr>
        <w:t>inducement</w:t>
      </w:r>
      <w:r w:rsidRPr="0037526D">
        <w:rPr>
          <w:rFonts w:eastAsia="Times New Roman" w:cstheme="minorHAnsi"/>
          <w:lang w:eastAsia="en-GB"/>
        </w:rPr>
        <w:t xml:space="preserve"> not to end their employment before you make the payment.</w:t>
      </w:r>
    </w:p>
    <w:p w:rsidRPr="0037526D" w:rsidR="0034126E" w:rsidP="0037526D" w:rsidRDefault="0034126E" w14:paraId="599AC3B5" w14:textId="77777777">
      <w:pPr>
        <w:pStyle w:val="ListParagraph"/>
        <w:numPr>
          <w:ilvl w:val="0"/>
          <w:numId w:val="38"/>
        </w:numPr>
        <w:spacing w:after="0" w:line="240" w:lineRule="auto"/>
        <w:rPr>
          <w:rFonts w:ascii="Calibri" w:hAnsi="Calibri" w:eastAsia="Times New Roman" w:cs="Calibri"/>
          <w:lang w:eastAsia="en-GB"/>
        </w:rPr>
      </w:pPr>
      <w:r w:rsidRPr="0037526D">
        <w:rPr>
          <w:rFonts w:ascii="Calibri" w:hAnsi="Calibri" w:eastAsia="Times New Roman" w:cs="Calibri"/>
          <w:lang w:eastAsia="en-GB"/>
        </w:rPr>
        <w:t xml:space="preserve">Any amount paid to </w:t>
      </w:r>
      <w:r w:rsidRPr="0037526D">
        <w:rPr>
          <w:rFonts w:eastAsia="Times New Roman" w:cstheme="minorHAnsi"/>
          <w:b/>
          <w:bCs/>
          <w:lang w:eastAsia="en-GB"/>
        </w:rPr>
        <w:t>buy or lease a motor vehicle.</w:t>
      </w:r>
      <w:r w:rsidRPr="0037526D">
        <w:rPr>
          <w:rFonts w:ascii="Calibri" w:hAnsi="Calibri" w:eastAsia="Times New Roman" w:cs="Calibri"/>
          <w:lang w:eastAsia="en-GB"/>
        </w:rPr>
        <w:t xml:space="preserve"> Unless the employee has this item as pensionable under the 1986 Regulations before 31 December 1992.</w:t>
      </w:r>
    </w:p>
    <w:p w:rsidRPr="0037526D" w:rsidR="0034126E" w:rsidP="0037526D" w:rsidRDefault="0034126E" w14:paraId="2152DA56" w14:textId="77777777">
      <w:pPr>
        <w:pStyle w:val="ListParagraph"/>
        <w:numPr>
          <w:ilvl w:val="0"/>
          <w:numId w:val="38"/>
        </w:numPr>
        <w:spacing w:after="0" w:line="240" w:lineRule="auto"/>
        <w:rPr>
          <w:rFonts w:eastAsia="Times New Roman" w:cstheme="minorHAnsi"/>
          <w:lang w:eastAsia="en-GB"/>
        </w:rPr>
      </w:pPr>
      <w:r w:rsidRPr="0037526D">
        <w:rPr>
          <w:rFonts w:eastAsia="Times New Roman" w:cstheme="minorHAnsi"/>
          <w:b/>
          <w:bCs/>
          <w:lang w:eastAsia="en-GB"/>
        </w:rPr>
        <w:t>School achievement awards</w:t>
      </w:r>
      <w:r w:rsidRPr="0037526D">
        <w:rPr>
          <w:rFonts w:eastAsia="Times New Roman" w:cstheme="minorHAnsi"/>
          <w:lang w:eastAsia="en-GB"/>
        </w:rPr>
        <w:t>.</w:t>
      </w:r>
    </w:p>
    <w:p w:rsidR="0034126E" w:rsidP="001A5AC1" w:rsidRDefault="0034126E" w14:paraId="028ED815" w14:textId="77777777">
      <w:pPr>
        <w:spacing w:after="0" w:line="240" w:lineRule="auto"/>
        <w:ind w:left="357"/>
        <w:rPr>
          <w:rFonts w:eastAsia="Times New Roman" w:cstheme="minorHAnsi"/>
          <w:lang w:eastAsia="en-GB"/>
        </w:rPr>
      </w:pPr>
    </w:p>
    <w:p w:rsidRPr="00D1223C" w:rsidR="0034126E" w:rsidP="001A5AC1" w:rsidRDefault="0034126E" w14:paraId="3D045201" w14:textId="77777777">
      <w:pPr>
        <w:spacing w:after="0" w:line="240" w:lineRule="auto"/>
        <w:ind w:left="357"/>
        <w:rPr>
          <w:rFonts w:eastAsia="Times New Roman" w:cstheme="minorHAnsi"/>
          <w:lang w:eastAsia="en-GB"/>
        </w:rPr>
      </w:pPr>
      <w:r w:rsidRPr="00D1223C">
        <w:rPr>
          <w:rFonts w:eastAsia="Times New Roman" w:cstheme="minorHAnsi"/>
          <w:lang w:eastAsia="en-GB"/>
        </w:rPr>
        <w:t>The member’s final pay is the best of the following options:</w:t>
      </w:r>
    </w:p>
    <w:p w:rsidRPr="00F436D2" w:rsidR="0034126E" w:rsidP="00F436D2" w:rsidRDefault="0034126E" w14:paraId="69CAC8EE" w14:textId="77777777">
      <w:pPr>
        <w:pStyle w:val="ListParagraph"/>
        <w:numPr>
          <w:ilvl w:val="0"/>
          <w:numId w:val="40"/>
        </w:numPr>
        <w:spacing w:after="0" w:line="240" w:lineRule="auto"/>
        <w:rPr>
          <w:rFonts w:eastAsia="Times New Roman" w:cstheme="minorHAnsi"/>
          <w:lang w:eastAsia="en-GB"/>
        </w:rPr>
      </w:pPr>
      <w:r w:rsidRPr="00F436D2">
        <w:rPr>
          <w:rFonts w:eastAsia="Times New Roman" w:cstheme="minorHAnsi"/>
          <w:lang w:eastAsia="en-GB"/>
        </w:rPr>
        <w:t xml:space="preserve">The </w:t>
      </w:r>
      <w:r w:rsidRPr="00F436D2">
        <w:rPr>
          <w:rFonts w:eastAsia="Times New Roman" w:cstheme="minorHAnsi"/>
          <w:b/>
          <w:bCs/>
          <w:lang w:eastAsia="en-GB"/>
        </w:rPr>
        <w:t>average</w:t>
      </w:r>
      <w:r w:rsidRPr="00F436D2">
        <w:rPr>
          <w:rFonts w:eastAsia="Times New Roman" w:cstheme="minorHAnsi"/>
          <w:lang w:eastAsia="en-GB"/>
        </w:rPr>
        <w:t xml:space="preserve"> of the full-time equivalent salary in the </w:t>
      </w:r>
      <w:r w:rsidRPr="00F436D2">
        <w:rPr>
          <w:rFonts w:eastAsia="Times New Roman" w:cstheme="minorHAnsi"/>
          <w:b/>
          <w:bCs/>
          <w:lang w:eastAsia="en-GB"/>
        </w:rPr>
        <w:t>365 days before they left</w:t>
      </w:r>
      <w:r w:rsidRPr="00F436D2">
        <w:rPr>
          <w:rFonts w:eastAsia="Times New Roman" w:cstheme="minorHAnsi"/>
          <w:lang w:eastAsia="en-GB"/>
        </w:rPr>
        <w:t>.</w:t>
      </w:r>
    </w:p>
    <w:p w:rsidRPr="00F436D2" w:rsidR="0034126E" w:rsidP="00F436D2" w:rsidRDefault="0034126E" w14:paraId="238B37C4" w14:textId="77777777">
      <w:pPr>
        <w:pStyle w:val="ListParagraph"/>
        <w:numPr>
          <w:ilvl w:val="0"/>
          <w:numId w:val="40"/>
        </w:numPr>
        <w:spacing w:after="0" w:line="240" w:lineRule="auto"/>
        <w:rPr>
          <w:rFonts w:eastAsia="Times New Roman" w:cstheme="minorHAnsi"/>
          <w:lang w:eastAsia="en-GB"/>
        </w:rPr>
      </w:pPr>
      <w:r w:rsidRPr="00F436D2">
        <w:rPr>
          <w:rFonts w:eastAsia="Times New Roman" w:cstheme="minorHAnsi"/>
          <w:lang w:eastAsia="en-GB"/>
        </w:rPr>
        <w:t xml:space="preserve">The </w:t>
      </w:r>
      <w:r w:rsidRPr="00F436D2">
        <w:rPr>
          <w:rFonts w:eastAsia="Times New Roman" w:cstheme="minorHAnsi"/>
          <w:b/>
          <w:bCs/>
          <w:lang w:eastAsia="en-GB"/>
        </w:rPr>
        <w:t>best year of the last three</w:t>
      </w:r>
      <w:r w:rsidRPr="00F436D2">
        <w:rPr>
          <w:rFonts w:eastAsia="Times New Roman" w:cstheme="minorHAnsi"/>
          <w:lang w:eastAsia="en-GB"/>
        </w:rPr>
        <w:t xml:space="preserve">. If the member’s pay had been higher in either of the two years before the final year, the average of the best year may be used. The dates must be consistent with the final year. Eg, If the member’s final year was 1 August 2020 to 31 July 2021, the best of the previous two years could be either: </w:t>
      </w:r>
    </w:p>
    <w:p w:rsidR="0034126E" w:rsidP="00F436D2" w:rsidRDefault="0034126E" w14:paraId="2EE723DC" w14:textId="77777777">
      <w:pPr>
        <w:pStyle w:val="ListParagraph"/>
        <w:numPr>
          <w:ilvl w:val="1"/>
          <w:numId w:val="6"/>
        </w:numPr>
        <w:spacing w:after="0" w:line="240" w:lineRule="auto"/>
        <w:rPr>
          <w:rFonts w:eastAsia="Times New Roman" w:cstheme="minorHAnsi"/>
          <w:lang w:eastAsia="en-GB"/>
        </w:rPr>
      </w:pPr>
      <w:r w:rsidRPr="00C9410C">
        <w:rPr>
          <w:rFonts w:eastAsia="Times New Roman" w:cstheme="minorHAnsi"/>
          <w:lang w:eastAsia="en-GB"/>
        </w:rPr>
        <w:t>1 August 2018 to 31 July 2019</w:t>
      </w:r>
      <w:r>
        <w:rPr>
          <w:rFonts w:eastAsia="Times New Roman" w:cstheme="minorHAnsi"/>
          <w:lang w:eastAsia="en-GB"/>
        </w:rPr>
        <w:t>;</w:t>
      </w:r>
      <w:r w:rsidRPr="00C9410C">
        <w:rPr>
          <w:rFonts w:eastAsia="Times New Roman" w:cstheme="minorHAnsi"/>
          <w:lang w:eastAsia="en-GB"/>
        </w:rPr>
        <w:t xml:space="preserve"> or </w:t>
      </w:r>
    </w:p>
    <w:p w:rsidRPr="00C9410C" w:rsidR="0034126E" w:rsidP="00F436D2" w:rsidRDefault="0034126E" w14:paraId="74577799" w14:textId="77777777">
      <w:pPr>
        <w:pStyle w:val="ListParagraph"/>
        <w:numPr>
          <w:ilvl w:val="1"/>
          <w:numId w:val="6"/>
        </w:numPr>
        <w:spacing w:after="0" w:line="240" w:lineRule="auto"/>
        <w:rPr>
          <w:rFonts w:eastAsia="Times New Roman" w:cstheme="minorHAnsi"/>
          <w:lang w:eastAsia="en-GB"/>
        </w:rPr>
      </w:pPr>
      <w:r w:rsidRPr="00C9410C">
        <w:rPr>
          <w:rFonts w:eastAsia="Times New Roman" w:cstheme="minorHAnsi"/>
          <w:lang w:eastAsia="en-GB"/>
        </w:rPr>
        <w:t>1 August 2019 to 31 July 2020.</w:t>
      </w:r>
    </w:p>
    <w:p w:rsidRPr="00F436D2" w:rsidR="0034126E" w:rsidP="00F436D2" w:rsidRDefault="0034126E" w14:paraId="5A943020" w14:textId="77777777">
      <w:pPr>
        <w:pStyle w:val="ListParagraph"/>
        <w:numPr>
          <w:ilvl w:val="0"/>
          <w:numId w:val="6"/>
        </w:numPr>
        <w:spacing w:after="0" w:line="240" w:lineRule="auto"/>
        <w:rPr>
          <w:rFonts w:eastAsia="Times New Roman" w:cstheme="minorHAnsi"/>
          <w:lang w:eastAsia="en-GB"/>
        </w:rPr>
      </w:pPr>
      <w:r w:rsidRPr="00F436D2">
        <w:rPr>
          <w:rFonts w:eastAsia="Times New Roman" w:cstheme="minorHAnsi"/>
          <w:lang w:eastAsia="en-GB"/>
        </w:rPr>
        <w:t xml:space="preserve">If the member has a </w:t>
      </w:r>
      <w:r w:rsidRPr="00F436D2">
        <w:rPr>
          <w:rFonts w:eastAsia="Times New Roman" w:cstheme="minorHAnsi"/>
          <w:b/>
          <w:bCs/>
          <w:lang w:eastAsia="en-GB"/>
        </w:rPr>
        <w:t>reduction in pensionable pay protection</w:t>
      </w:r>
      <w:r w:rsidRPr="00F436D2">
        <w:rPr>
          <w:rFonts w:eastAsia="Times New Roman" w:cstheme="minorHAnsi"/>
          <w:lang w:eastAsia="en-GB"/>
        </w:rPr>
        <w:t xml:space="preserve">, the </w:t>
      </w:r>
      <w:r w:rsidRPr="00F436D2">
        <w:rPr>
          <w:rFonts w:eastAsia="Times New Roman" w:cstheme="minorHAnsi"/>
          <w:b/>
          <w:bCs/>
          <w:lang w:eastAsia="en-GB"/>
        </w:rPr>
        <w:t>average</w:t>
      </w:r>
      <w:r w:rsidRPr="00F436D2">
        <w:rPr>
          <w:rFonts w:eastAsia="Times New Roman" w:cstheme="minorHAnsi"/>
          <w:lang w:eastAsia="en-GB"/>
        </w:rPr>
        <w:t xml:space="preserve"> of the </w:t>
      </w:r>
      <w:r w:rsidRPr="00F436D2">
        <w:rPr>
          <w:rFonts w:eastAsia="Times New Roman" w:cstheme="minorHAnsi"/>
          <w:b/>
          <w:bCs/>
          <w:lang w:eastAsia="en-GB"/>
        </w:rPr>
        <w:t>best three consecutive</w:t>
      </w:r>
      <w:r w:rsidRPr="00F436D2">
        <w:rPr>
          <w:rFonts w:eastAsia="Times New Roman" w:cstheme="minorHAnsi"/>
          <w:lang w:eastAsia="en-GB"/>
        </w:rPr>
        <w:t xml:space="preserve"> years in the </w:t>
      </w:r>
      <w:r w:rsidRPr="00F436D2">
        <w:rPr>
          <w:rFonts w:eastAsia="Times New Roman" w:cstheme="minorHAnsi"/>
          <w:b/>
          <w:bCs/>
          <w:lang w:eastAsia="en-GB"/>
        </w:rPr>
        <w:t>final 13</w:t>
      </w:r>
      <w:r w:rsidRPr="00F436D2">
        <w:rPr>
          <w:rFonts w:eastAsia="Times New Roman" w:cstheme="minorHAnsi"/>
          <w:lang w:eastAsia="en-GB"/>
        </w:rPr>
        <w:t>.</w:t>
      </w:r>
    </w:p>
    <w:p w:rsidR="0034126E" w:rsidP="001A5AC1" w:rsidRDefault="0034126E" w14:paraId="02072C19" w14:textId="77777777">
      <w:pPr>
        <w:tabs>
          <w:tab w:val="left" w:pos="1125"/>
        </w:tabs>
        <w:spacing w:after="0" w:line="240" w:lineRule="auto"/>
        <w:ind w:left="357"/>
        <w:rPr>
          <w:rFonts w:eastAsia="Times New Roman" w:cstheme="minorHAnsi"/>
          <w:bCs/>
          <w:lang w:eastAsia="en-GB"/>
        </w:rPr>
      </w:pPr>
    </w:p>
    <w:p w:rsidRPr="00322560" w:rsidR="0034126E" w:rsidP="0055250D" w:rsidRDefault="0034126E" w14:paraId="683360D8" w14:textId="77777777">
      <w:pPr>
        <w:pStyle w:val="Heading3"/>
      </w:pPr>
      <w:bookmarkStart w:name="_Toc184812305" w:id="55"/>
      <w:r w:rsidRPr="00322560">
        <w:t>Reduction in pensionable pay</w:t>
      </w:r>
      <w:bookmarkEnd w:id="55"/>
    </w:p>
    <w:p w:rsidR="0034126E" w:rsidP="001A5AC1" w:rsidRDefault="0034126E" w14:paraId="16172D4B" w14:textId="77777777">
      <w:pPr>
        <w:autoSpaceDE w:val="0"/>
        <w:autoSpaceDN w:val="0"/>
        <w:adjustRightInd w:val="0"/>
        <w:spacing w:after="0" w:line="240" w:lineRule="auto"/>
        <w:ind w:left="357"/>
        <w:rPr>
          <w:rFonts w:eastAsia="Times New Roman" w:cstheme="minorHAnsi"/>
          <w:bCs/>
          <w:lang w:eastAsia="en-GB"/>
        </w:rPr>
      </w:pPr>
      <w:r w:rsidRPr="00721B49">
        <w:rPr>
          <w:rFonts w:eastAsia="Times New Roman" w:cstheme="minorHAnsi"/>
          <w:bCs/>
          <w:lang w:eastAsia="en-GB"/>
        </w:rPr>
        <w:t>From 1 April 2008, if a member has a</w:t>
      </w:r>
      <w:r w:rsidRPr="00C9410C">
        <w:rPr>
          <w:rFonts w:eastAsia="Times New Roman" w:cstheme="minorHAnsi"/>
          <w:bCs/>
          <w:lang w:eastAsia="en-GB"/>
        </w:rPr>
        <w:t xml:space="preserve"> reduction or restriction to their pensionable pay</w:t>
      </w:r>
      <w:r>
        <w:rPr>
          <w:rFonts w:eastAsia="Times New Roman" w:cstheme="minorHAnsi"/>
          <w:bCs/>
          <w:lang w:eastAsia="en-GB"/>
        </w:rPr>
        <w:t xml:space="preserve">, </w:t>
      </w:r>
      <w:r w:rsidRPr="00C9410C">
        <w:rPr>
          <w:rFonts w:eastAsia="Times New Roman" w:cstheme="minorHAnsi"/>
          <w:bCs/>
          <w:lang w:eastAsia="en-GB"/>
        </w:rPr>
        <w:t>a form of pension protection may be possible.</w:t>
      </w:r>
    </w:p>
    <w:p w:rsidRPr="00C9410C" w:rsidR="0034126E" w:rsidP="001A5AC1" w:rsidRDefault="0034126E" w14:paraId="1231532A" w14:textId="77777777">
      <w:pPr>
        <w:autoSpaceDE w:val="0"/>
        <w:autoSpaceDN w:val="0"/>
        <w:adjustRightInd w:val="0"/>
        <w:spacing w:after="0" w:line="240" w:lineRule="auto"/>
        <w:ind w:left="357"/>
        <w:rPr>
          <w:rFonts w:eastAsia="Times New Roman" w:cstheme="minorHAnsi"/>
          <w:bCs/>
          <w:lang w:eastAsia="en-GB"/>
        </w:rPr>
      </w:pPr>
    </w:p>
    <w:p w:rsidRPr="00C9410C" w:rsidR="0034126E" w:rsidP="001A5AC1" w:rsidRDefault="0034126E" w14:paraId="09503F96" w14:textId="77777777">
      <w:pPr>
        <w:autoSpaceDE w:val="0"/>
        <w:autoSpaceDN w:val="0"/>
        <w:adjustRightInd w:val="0"/>
        <w:spacing w:after="0" w:line="240" w:lineRule="auto"/>
        <w:ind w:left="357"/>
        <w:rPr>
          <w:rFonts w:eastAsia="Times New Roman" w:cstheme="minorHAnsi"/>
          <w:bCs/>
          <w:lang w:eastAsia="en-GB"/>
        </w:rPr>
      </w:pPr>
      <w:r w:rsidRPr="00C9410C">
        <w:rPr>
          <w:rFonts w:eastAsia="Times New Roman" w:cstheme="minorHAnsi"/>
          <w:bCs/>
          <w:lang w:eastAsia="en-GB"/>
        </w:rPr>
        <w:t>The restriction in pay </w:t>
      </w:r>
      <w:r w:rsidRPr="00C9410C">
        <w:rPr>
          <w:rFonts w:eastAsia="Times New Roman" w:cstheme="minorHAnsi"/>
          <w:lang w:eastAsia="en-GB"/>
        </w:rPr>
        <w:t>must</w:t>
      </w:r>
      <w:r w:rsidRPr="00C9410C">
        <w:rPr>
          <w:rFonts w:eastAsia="Times New Roman" w:cstheme="minorHAnsi"/>
          <w:b/>
          <w:bCs/>
          <w:lang w:eastAsia="en-GB"/>
        </w:rPr>
        <w:t> </w:t>
      </w:r>
      <w:r w:rsidRPr="00C9410C">
        <w:rPr>
          <w:rFonts w:eastAsia="Times New Roman" w:cstheme="minorHAnsi"/>
          <w:bCs/>
          <w:lang w:eastAsia="en-GB"/>
        </w:rPr>
        <w:t xml:space="preserve">be </w:t>
      </w:r>
      <w:r>
        <w:rPr>
          <w:rFonts w:eastAsia="Times New Roman" w:cstheme="minorHAnsi"/>
          <w:bCs/>
          <w:lang w:eastAsia="en-GB"/>
        </w:rPr>
        <w:t>because of</w:t>
      </w:r>
      <w:r w:rsidRPr="00C9410C">
        <w:rPr>
          <w:rFonts w:eastAsia="Times New Roman" w:cstheme="minorHAnsi"/>
          <w:bCs/>
          <w:lang w:eastAsia="en-GB"/>
        </w:rPr>
        <w:t xml:space="preserve"> one of the following reasons</w:t>
      </w:r>
      <w:r>
        <w:rPr>
          <w:rFonts w:eastAsia="Times New Roman" w:cstheme="minorHAnsi"/>
          <w:bCs/>
          <w:lang w:eastAsia="en-GB"/>
        </w:rPr>
        <w:t>:</w:t>
      </w:r>
    </w:p>
    <w:p w:rsidRPr="00F436D2" w:rsidR="0034126E" w:rsidP="00F436D2" w:rsidRDefault="0034126E" w14:paraId="66A42259" w14:textId="77777777">
      <w:pPr>
        <w:pStyle w:val="ListParagraph"/>
        <w:numPr>
          <w:ilvl w:val="0"/>
          <w:numId w:val="41"/>
        </w:numPr>
        <w:autoSpaceDE w:val="0"/>
        <w:autoSpaceDN w:val="0"/>
        <w:adjustRightInd w:val="0"/>
        <w:spacing w:after="0" w:line="240" w:lineRule="auto"/>
        <w:rPr>
          <w:rFonts w:eastAsia="Times New Roman" w:cstheme="minorHAnsi"/>
          <w:bCs/>
          <w:lang w:eastAsia="en-GB"/>
        </w:rPr>
      </w:pPr>
      <w:r w:rsidRPr="00F436D2">
        <w:rPr>
          <w:rFonts w:eastAsia="Times New Roman" w:cstheme="minorHAnsi"/>
          <w:bCs/>
          <w:lang w:eastAsia="en-GB"/>
        </w:rPr>
        <w:t xml:space="preserve">Member chooses a job with the same employer at a </w:t>
      </w:r>
      <w:r w:rsidRPr="00F436D2">
        <w:rPr>
          <w:rFonts w:eastAsia="Times New Roman" w:cstheme="minorHAnsi"/>
          <w:b/>
          <w:bCs/>
          <w:lang w:eastAsia="en-GB"/>
        </w:rPr>
        <w:t>lower grade</w:t>
      </w:r>
      <w:r w:rsidRPr="00F436D2">
        <w:rPr>
          <w:rFonts w:eastAsia="Times New Roman" w:cstheme="minorHAnsi"/>
          <w:bCs/>
          <w:lang w:eastAsia="en-GB"/>
        </w:rPr>
        <w:t xml:space="preserve"> or with </w:t>
      </w:r>
      <w:r w:rsidRPr="00F436D2">
        <w:rPr>
          <w:rFonts w:eastAsia="Times New Roman" w:cstheme="minorHAnsi"/>
          <w:b/>
          <w:bCs/>
          <w:lang w:eastAsia="en-GB"/>
        </w:rPr>
        <w:t>less responsibility</w:t>
      </w:r>
      <w:r w:rsidRPr="00F436D2">
        <w:rPr>
          <w:rFonts w:eastAsia="Times New Roman" w:cstheme="minorHAnsi"/>
          <w:bCs/>
          <w:lang w:eastAsia="en-GB"/>
        </w:rPr>
        <w:t>.</w:t>
      </w:r>
    </w:p>
    <w:p w:rsidRPr="00F436D2" w:rsidR="0034126E" w:rsidP="00F436D2" w:rsidRDefault="0034126E" w14:paraId="41C6ADC3" w14:textId="77777777">
      <w:pPr>
        <w:pStyle w:val="ListParagraph"/>
        <w:numPr>
          <w:ilvl w:val="0"/>
          <w:numId w:val="41"/>
        </w:numPr>
        <w:autoSpaceDE w:val="0"/>
        <w:autoSpaceDN w:val="0"/>
        <w:adjustRightInd w:val="0"/>
        <w:spacing w:after="0" w:line="240" w:lineRule="auto"/>
        <w:rPr>
          <w:rFonts w:eastAsia="Times New Roman" w:cstheme="minorHAnsi"/>
          <w:bCs/>
          <w:lang w:eastAsia="en-GB"/>
        </w:rPr>
      </w:pPr>
      <w:r w:rsidRPr="00F436D2">
        <w:rPr>
          <w:rFonts w:eastAsia="Times New Roman" w:cstheme="minorHAnsi"/>
          <w:bCs/>
          <w:lang w:eastAsia="en-GB"/>
        </w:rPr>
        <w:t xml:space="preserve">To achieve </w:t>
      </w:r>
      <w:r w:rsidRPr="00F436D2">
        <w:rPr>
          <w:rFonts w:eastAsia="Times New Roman" w:cstheme="minorHAnsi"/>
          <w:b/>
          <w:bCs/>
          <w:lang w:eastAsia="en-GB"/>
        </w:rPr>
        <w:t>equal pay</w:t>
      </w:r>
      <w:r w:rsidRPr="00F436D2">
        <w:rPr>
          <w:rFonts w:eastAsia="Times New Roman" w:cstheme="minorHAnsi"/>
          <w:bCs/>
          <w:lang w:eastAsia="en-GB"/>
        </w:rPr>
        <w:t xml:space="preserve"> with other employees with that employer</w:t>
      </w:r>
    </w:p>
    <w:p w:rsidRPr="00F436D2" w:rsidR="0034126E" w:rsidP="00F436D2" w:rsidRDefault="0034126E" w14:paraId="7E04EE39" w14:textId="3B9E374A">
      <w:pPr>
        <w:pStyle w:val="ListParagraph"/>
        <w:numPr>
          <w:ilvl w:val="0"/>
          <w:numId w:val="41"/>
        </w:numPr>
        <w:autoSpaceDE w:val="0"/>
        <w:autoSpaceDN w:val="0"/>
        <w:adjustRightInd w:val="0"/>
        <w:spacing w:after="0" w:line="240" w:lineRule="auto"/>
        <w:rPr>
          <w:rFonts w:eastAsia="Times New Roman" w:cstheme="minorHAnsi"/>
          <w:bCs/>
          <w:lang w:eastAsia="en-GB"/>
        </w:rPr>
      </w:pPr>
      <w:r w:rsidRPr="00F436D2">
        <w:rPr>
          <w:rFonts w:eastAsia="Times New Roman" w:cstheme="minorHAnsi"/>
          <w:bCs/>
          <w:lang w:eastAsia="en-GB"/>
        </w:rPr>
        <w:t xml:space="preserve">As a result of </w:t>
      </w:r>
      <w:r w:rsidRPr="00F436D2">
        <w:rPr>
          <w:rFonts w:eastAsia="Times New Roman" w:cstheme="minorHAnsi"/>
          <w:lang w:eastAsia="en-GB"/>
        </w:rPr>
        <w:t>a</w:t>
      </w:r>
      <w:r w:rsidRPr="00F436D2">
        <w:rPr>
          <w:rFonts w:eastAsia="Times New Roman" w:cstheme="minorHAnsi"/>
          <w:b/>
          <w:bCs/>
          <w:lang w:eastAsia="en-GB"/>
        </w:rPr>
        <w:t xml:space="preserve"> job evaluation</w:t>
      </w:r>
      <w:r w:rsidRPr="00F436D2">
        <w:rPr>
          <w:rFonts w:eastAsia="Times New Roman" w:cstheme="minorHAnsi"/>
          <w:bCs/>
          <w:lang w:eastAsia="en-GB"/>
        </w:rPr>
        <w:t xml:space="preserve"> exercise or   </w:t>
      </w:r>
    </w:p>
    <w:p w:rsidRPr="00F436D2" w:rsidR="0034126E" w:rsidP="00F436D2" w:rsidRDefault="0034126E" w14:paraId="1E33FF7D" w14:textId="77777777">
      <w:pPr>
        <w:pStyle w:val="ListParagraph"/>
        <w:numPr>
          <w:ilvl w:val="0"/>
          <w:numId w:val="41"/>
        </w:numPr>
        <w:autoSpaceDE w:val="0"/>
        <w:autoSpaceDN w:val="0"/>
        <w:adjustRightInd w:val="0"/>
        <w:spacing w:after="0" w:line="240" w:lineRule="auto"/>
        <w:rPr>
          <w:rFonts w:eastAsia="Times New Roman" w:cstheme="minorHAnsi"/>
          <w:bCs/>
          <w:lang w:eastAsia="en-GB"/>
        </w:rPr>
      </w:pPr>
      <w:r w:rsidRPr="00F436D2">
        <w:rPr>
          <w:rFonts w:eastAsia="Times New Roman" w:cstheme="minorHAnsi"/>
          <w:bCs/>
          <w:lang w:eastAsia="en-GB"/>
        </w:rPr>
        <w:t xml:space="preserve">Because a </w:t>
      </w:r>
      <w:r w:rsidRPr="00F436D2">
        <w:rPr>
          <w:rFonts w:eastAsia="Times New Roman" w:cstheme="minorHAnsi"/>
          <w:b/>
          <w:bCs/>
          <w:lang w:eastAsia="en-GB"/>
        </w:rPr>
        <w:t>change in the members contract</w:t>
      </w:r>
      <w:r w:rsidRPr="00F436D2">
        <w:rPr>
          <w:rFonts w:eastAsia="Times New Roman" w:cstheme="minorHAnsi"/>
          <w:bCs/>
          <w:lang w:eastAsia="en-GB"/>
        </w:rPr>
        <w:t xml:space="preserve"> of employment results in a: </w:t>
      </w:r>
    </w:p>
    <w:p w:rsidR="0034126E" w:rsidP="00B178A9" w:rsidRDefault="0034126E" w14:paraId="4BDD1EC6" w14:textId="7E8B3477">
      <w:pPr>
        <w:numPr>
          <w:ilvl w:val="1"/>
          <w:numId w:val="7"/>
        </w:num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 xml:space="preserve">restriction of </w:t>
      </w:r>
      <w:r>
        <w:rPr>
          <w:rFonts w:eastAsia="Times New Roman" w:cstheme="minorHAnsi"/>
          <w:bCs/>
          <w:lang w:eastAsia="en-GB"/>
        </w:rPr>
        <w:t>or</w:t>
      </w:r>
    </w:p>
    <w:p w:rsidR="0034126E" w:rsidP="00B178A9" w:rsidRDefault="0034126E" w14:paraId="7CF26CE4" w14:textId="3D68B816">
      <w:pPr>
        <w:numPr>
          <w:ilvl w:val="1"/>
          <w:numId w:val="7"/>
        </w:numPr>
        <w:autoSpaceDE w:val="0"/>
        <w:autoSpaceDN w:val="0"/>
        <w:adjustRightInd w:val="0"/>
        <w:spacing w:after="0" w:line="240" w:lineRule="auto"/>
        <w:rPr>
          <w:rFonts w:eastAsia="Times New Roman" w:cstheme="minorHAnsi"/>
          <w:bCs/>
          <w:lang w:eastAsia="en-GB"/>
        </w:rPr>
      </w:pPr>
      <w:r>
        <w:rPr>
          <w:rFonts w:eastAsia="Times New Roman" w:cstheme="minorHAnsi"/>
          <w:bCs/>
          <w:lang w:eastAsia="en-GB"/>
        </w:rPr>
        <w:t>end of</w:t>
      </w:r>
      <w:r w:rsidRPr="00C9410C">
        <w:rPr>
          <w:rFonts w:eastAsia="Times New Roman" w:cstheme="minorHAnsi"/>
          <w:bCs/>
          <w:lang w:eastAsia="en-GB"/>
        </w:rPr>
        <w:t xml:space="preserve"> or </w:t>
      </w:r>
    </w:p>
    <w:p w:rsidR="0034126E" w:rsidP="00B178A9" w:rsidRDefault="0034126E" w14:paraId="7B48544C" w14:textId="756AEB65">
      <w:pPr>
        <w:numPr>
          <w:ilvl w:val="1"/>
          <w:numId w:val="7"/>
        </w:num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reduction</w:t>
      </w:r>
      <w:r>
        <w:rPr>
          <w:rFonts w:eastAsia="Times New Roman" w:cstheme="minorHAnsi"/>
          <w:bCs/>
          <w:lang w:eastAsia="en-GB"/>
        </w:rPr>
        <w:t xml:space="preserve"> </w:t>
      </w:r>
      <w:r w:rsidRPr="00C9410C">
        <w:rPr>
          <w:rFonts w:eastAsia="Times New Roman" w:cstheme="minorHAnsi"/>
          <w:bCs/>
          <w:lang w:eastAsia="en-GB"/>
        </w:rPr>
        <w:t>in</w:t>
      </w:r>
    </w:p>
    <w:p w:rsidRPr="00C9410C" w:rsidR="0034126E" w:rsidP="001A5AC1" w:rsidRDefault="0034126E" w14:paraId="20D6CFFD" w14:textId="77777777">
      <w:pPr>
        <w:autoSpaceDE w:val="0"/>
        <w:autoSpaceDN w:val="0"/>
        <w:adjustRightInd w:val="0"/>
        <w:spacing w:after="0" w:line="240" w:lineRule="auto"/>
        <w:ind w:left="357"/>
        <w:rPr>
          <w:rFonts w:eastAsia="Times New Roman" w:cstheme="minorHAnsi"/>
          <w:bCs/>
          <w:lang w:eastAsia="en-GB"/>
        </w:rPr>
      </w:pPr>
      <w:r w:rsidRPr="00C9410C">
        <w:rPr>
          <w:rFonts w:eastAsia="Times New Roman" w:cstheme="minorHAnsi"/>
          <w:bCs/>
          <w:lang w:eastAsia="en-GB"/>
        </w:rPr>
        <w:t xml:space="preserve">payments or benefits </w:t>
      </w:r>
      <w:r>
        <w:rPr>
          <w:rFonts w:eastAsia="Times New Roman" w:cstheme="minorHAnsi"/>
          <w:bCs/>
          <w:lang w:eastAsia="en-GB"/>
        </w:rPr>
        <w:t>that are</w:t>
      </w:r>
      <w:r w:rsidRPr="00C9410C">
        <w:rPr>
          <w:rFonts w:eastAsia="Times New Roman" w:cstheme="minorHAnsi"/>
          <w:bCs/>
          <w:lang w:eastAsia="en-GB"/>
        </w:rPr>
        <w:t xml:space="preserve"> pensionable emoluments</w:t>
      </w:r>
      <w:r>
        <w:rPr>
          <w:rFonts w:eastAsia="Times New Roman" w:cstheme="minorHAnsi"/>
          <w:bCs/>
          <w:lang w:eastAsia="en-GB"/>
        </w:rPr>
        <w:t>;</w:t>
      </w:r>
      <w:r w:rsidRPr="00C9410C">
        <w:rPr>
          <w:rFonts w:eastAsia="Times New Roman" w:cstheme="minorHAnsi"/>
          <w:bCs/>
          <w:lang w:eastAsia="en-GB"/>
        </w:rPr>
        <w:t xml:space="preserve"> or  </w:t>
      </w:r>
    </w:p>
    <w:p w:rsidRPr="00B178A9" w:rsidR="0034126E" w:rsidP="00B178A9" w:rsidRDefault="0034126E" w14:paraId="6BF5D16F" w14:textId="77777777">
      <w:pPr>
        <w:pStyle w:val="ListParagraph"/>
        <w:numPr>
          <w:ilvl w:val="0"/>
          <w:numId w:val="42"/>
        </w:numPr>
        <w:autoSpaceDE w:val="0"/>
        <w:autoSpaceDN w:val="0"/>
        <w:adjustRightInd w:val="0"/>
        <w:spacing w:after="0" w:line="240" w:lineRule="auto"/>
        <w:rPr>
          <w:rFonts w:eastAsia="Times New Roman" w:cstheme="minorHAnsi"/>
          <w:bCs/>
          <w:lang w:eastAsia="en-GB"/>
        </w:rPr>
      </w:pPr>
      <w:r w:rsidRPr="00B178A9">
        <w:rPr>
          <w:rFonts w:eastAsia="Times New Roman" w:cstheme="minorHAnsi"/>
          <w:bCs/>
          <w:lang w:eastAsia="en-GB"/>
        </w:rPr>
        <w:t>Because the rate at which you may increase the members pay is restricted that it’s likely their pension will be adversely affected,    </w:t>
      </w:r>
    </w:p>
    <w:p w:rsidR="0034126E" w:rsidP="001A5AC1" w:rsidRDefault="0034126E" w14:paraId="507075D3" w14:textId="77777777">
      <w:pPr>
        <w:autoSpaceDE w:val="0"/>
        <w:autoSpaceDN w:val="0"/>
        <w:adjustRightInd w:val="0"/>
        <w:spacing w:after="0" w:line="240" w:lineRule="auto"/>
        <w:ind w:left="357"/>
        <w:rPr>
          <w:rFonts w:eastAsia="Times New Roman" w:cstheme="minorHAnsi"/>
          <w:bCs/>
          <w:lang w:eastAsia="en-GB"/>
        </w:rPr>
      </w:pPr>
    </w:p>
    <w:p w:rsidRPr="00C9410C" w:rsidR="0034126E" w:rsidP="001A5AC1" w:rsidRDefault="0034126E" w14:paraId="05650C14" w14:textId="77777777">
      <w:pPr>
        <w:autoSpaceDE w:val="0"/>
        <w:autoSpaceDN w:val="0"/>
        <w:adjustRightInd w:val="0"/>
        <w:spacing w:after="0" w:line="240" w:lineRule="auto"/>
        <w:ind w:left="357"/>
        <w:rPr>
          <w:rFonts w:eastAsia="Times New Roman" w:cstheme="minorHAnsi"/>
          <w:bCs/>
          <w:lang w:eastAsia="en-GB"/>
        </w:rPr>
      </w:pPr>
      <w:r>
        <w:rPr>
          <w:rFonts w:eastAsia="Times New Roman" w:cstheme="minorHAnsi"/>
          <w:bCs/>
          <w:lang w:eastAsia="en-GB"/>
        </w:rPr>
        <w:t>T</w:t>
      </w:r>
      <w:r w:rsidRPr="00C9410C">
        <w:rPr>
          <w:rFonts w:eastAsia="Times New Roman" w:cstheme="minorHAnsi"/>
          <w:bCs/>
          <w:lang w:eastAsia="en-GB"/>
        </w:rPr>
        <w:t>he reduction </w:t>
      </w:r>
      <w:r w:rsidRPr="00C84BFB">
        <w:rPr>
          <w:rFonts w:eastAsia="Times New Roman" w:cstheme="minorHAnsi"/>
          <w:lang w:eastAsia="en-GB"/>
        </w:rPr>
        <w:t xml:space="preserve">must </w:t>
      </w:r>
      <w:r w:rsidRPr="00C9410C">
        <w:rPr>
          <w:rFonts w:eastAsia="Times New Roman" w:cstheme="minorHAnsi"/>
          <w:b/>
          <w:bCs/>
          <w:lang w:eastAsia="en-GB"/>
        </w:rPr>
        <w:t>not</w:t>
      </w:r>
      <w:r w:rsidRPr="00C9410C">
        <w:rPr>
          <w:rFonts w:eastAsia="Times New Roman" w:cstheme="minorHAnsi"/>
          <w:bCs/>
          <w:lang w:eastAsia="en-GB"/>
        </w:rPr>
        <w:t> be following a temporary increase to pensionable pay or after taking ‘flexible retirement’</w:t>
      </w:r>
      <w:r>
        <w:rPr>
          <w:rFonts w:eastAsia="Times New Roman" w:cstheme="minorHAnsi"/>
          <w:bCs/>
          <w:lang w:eastAsia="en-GB"/>
        </w:rPr>
        <w:t>.</w:t>
      </w:r>
      <w:r w:rsidRPr="00C9410C">
        <w:rPr>
          <w:rFonts w:eastAsia="Times New Roman" w:cstheme="minorHAnsi"/>
          <w:bCs/>
          <w:lang w:eastAsia="en-GB"/>
        </w:rPr>
        <w:t> </w:t>
      </w:r>
    </w:p>
    <w:p w:rsidRPr="00C9410C" w:rsidR="0034126E" w:rsidP="001A5AC1" w:rsidRDefault="0034126E" w14:paraId="108D0860" w14:textId="77777777">
      <w:pPr>
        <w:autoSpaceDE w:val="0"/>
        <w:autoSpaceDN w:val="0"/>
        <w:adjustRightInd w:val="0"/>
        <w:spacing w:after="0" w:line="240" w:lineRule="auto"/>
        <w:ind w:left="357"/>
        <w:rPr>
          <w:rFonts w:cstheme="minorHAnsi"/>
          <w:color w:val="000000"/>
        </w:rPr>
      </w:pPr>
    </w:p>
    <w:p w:rsidR="00725581" w:rsidP="00867A3F" w:rsidRDefault="0034126E" w14:paraId="027A5233" w14:textId="3206B5D5">
      <w:pPr>
        <w:autoSpaceDE w:val="0"/>
        <w:autoSpaceDN w:val="0"/>
        <w:adjustRightInd w:val="0"/>
        <w:spacing w:after="0" w:line="240" w:lineRule="auto"/>
        <w:ind w:left="357"/>
      </w:pPr>
      <w:r>
        <w:rPr>
          <w:rFonts w:cstheme="minorHAnsi"/>
          <w:color w:val="000000"/>
        </w:rPr>
        <w:t>Once you’ve approved the application,</w:t>
      </w:r>
      <w:r w:rsidRPr="00C9410C">
        <w:rPr>
          <w:rFonts w:cstheme="minorHAnsi"/>
          <w:color w:val="000000"/>
        </w:rPr>
        <w:t xml:space="preserve"> </w:t>
      </w:r>
      <w:r>
        <w:rPr>
          <w:rFonts w:cstheme="minorHAnsi"/>
          <w:color w:val="000000"/>
        </w:rPr>
        <w:t>we’ll work out</w:t>
      </w:r>
      <w:r w:rsidRPr="00C9410C">
        <w:rPr>
          <w:rFonts w:cstheme="minorHAnsi"/>
          <w:color w:val="000000"/>
        </w:rPr>
        <w:t xml:space="preserve"> the pension built up before 1 April 2014</w:t>
      </w:r>
      <w:r>
        <w:rPr>
          <w:rFonts w:cstheme="minorHAnsi"/>
          <w:color w:val="000000"/>
        </w:rPr>
        <w:t>.</w:t>
      </w:r>
      <w:r w:rsidRPr="00C9410C">
        <w:rPr>
          <w:rFonts w:cstheme="minorHAnsi"/>
          <w:color w:val="000000"/>
        </w:rPr>
        <w:t xml:space="preserve"> </w:t>
      </w:r>
      <w:r>
        <w:rPr>
          <w:rFonts w:cstheme="minorHAnsi"/>
          <w:color w:val="000000"/>
        </w:rPr>
        <w:t>W</w:t>
      </w:r>
      <w:r w:rsidRPr="00C9410C">
        <w:rPr>
          <w:rFonts w:cstheme="minorHAnsi"/>
          <w:color w:val="000000"/>
        </w:rPr>
        <w:t>e</w:t>
      </w:r>
      <w:r>
        <w:rPr>
          <w:rFonts w:cstheme="minorHAnsi"/>
          <w:color w:val="000000"/>
        </w:rPr>
        <w:t>’</w:t>
      </w:r>
      <w:r w:rsidRPr="00C9410C">
        <w:rPr>
          <w:rFonts w:cstheme="minorHAnsi"/>
          <w:color w:val="000000"/>
        </w:rPr>
        <w:t xml:space="preserve">ll look back at the last 13 years of pay (to the date </w:t>
      </w:r>
      <w:r>
        <w:rPr>
          <w:rFonts w:cstheme="minorHAnsi"/>
          <w:color w:val="000000"/>
        </w:rPr>
        <w:t>they left</w:t>
      </w:r>
      <w:r w:rsidRPr="00C9410C">
        <w:rPr>
          <w:rFonts w:cstheme="minorHAnsi"/>
          <w:color w:val="000000"/>
        </w:rPr>
        <w:t>) and use the best average of any three consecutive years, ending on 31 March.</w:t>
      </w:r>
    </w:p>
    <w:bookmarkEnd w:id="1"/>
    <w:bookmarkEnd w:id="0"/>
    <w:p w:rsidR="00725581" w:rsidP="001A5AC1" w:rsidRDefault="00725581" w14:paraId="177737B6" w14:textId="77777777">
      <w:pPr>
        <w:ind w:left="357"/>
      </w:pPr>
    </w:p>
    <w:sectPr w:rsidR="00725581" w:rsidSect="005A58D5">
      <w:footerReference w:type="default" r:id="rId22"/>
      <w:footerReference w:type="first" r:id="rId23"/>
      <w:pgSz w:w="11906" w:h="16838" w:orient="portrait"/>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0848" w:rsidP="005A58D5" w:rsidRDefault="00810848" w14:paraId="68E4FD05" w14:textId="77777777">
      <w:pPr>
        <w:spacing w:after="0" w:line="240" w:lineRule="auto"/>
      </w:pPr>
      <w:r>
        <w:separator/>
      </w:r>
    </w:p>
  </w:endnote>
  <w:endnote w:type="continuationSeparator" w:id="0">
    <w:p w:rsidR="00810848" w:rsidP="005A58D5" w:rsidRDefault="00810848" w14:paraId="273415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A58D5" w:rsidR="00DA3B9F" w:rsidP="00FA74F2" w:rsidRDefault="00DA3B9F" w14:paraId="50B7BF97" w14:textId="7C84D6CE">
    <w:pPr>
      <w:pStyle w:val="Footer"/>
      <w:tabs>
        <w:tab w:val="clear" w:pos="4513"/>
        <w:tab w:val="clear" w:pos="9026"/>
        <w:tab w:val="center" w:pos="5245"/>
        <w:tab w:val="right" w:pos="10466"/>
      </w:tabs>
      <w:rPr>
        <w:sz w:val="20"/>
        <w:szCs w:val="20"/>
      </w:rPr>
    </w:pPr>
    <w:r>
      <w:rPr>
        <w:sz w:val="20"/>
        <w:szCs w:val="20"/>
      </w:rPr>
      <w:tab/>
    </w:r>
    <w:r w:rsidRPr="005A58D5">
      <w:rPr>
        <w:sz w:val="20"/>
        <w:szCs w:val="20"/>
      </w:rPr>
      <w:fldChar w:fldCharType="begin"/>
    </w:r>
    <w:r w:rsidRPr="005A58D5">
      <w:rPr>
        <w:sz w:val="20"/>
        <w:szCs w:val="20"/>
      </w:rPr>
      <w:instrText xml:space="preserve"> PAGE   \* MERGEFORMAT </w:instrText>
    </w:r>
    <w:r w:rsidRPr="005A58D5">
      <w:rPr>
        <w:sz w:val="20"/>
        <w:szCs w:val="20"/>
      </w:rPr>
      <w:fldChar w:fldCharType="separate"/>
    </w:r>
    <w:r w:rsidRPr="005A58D5">
      <w:rPr>
        <w:noProof/>
        <w:sz w:val="20"/>
        <w:szCs w:val="20"/>
      </w:rPr>
      <w:t>1</w:t>
    </w:r>
    <w:r w:rsidRPr="005A58D5">
      <w:rPr>
        <w:noProof/>
        <w:sz w:val="20"/>
        <w:szCs w:val="20"/>
      </w:rPr>
      <w:fldChar w:fldCharType="end"/>
    </w:r>
    <w:r>
      <w:rPr>
        <w:noProof/>
        <w:sz w:val="20"/>
        <w:szCs w:val="20"/>
      </w:rPr>
      <w:tab/>
    </w:r>
    <w:r w:rsidR="001A5AC1">
      <w:rPr>
        <w:noProof/>
        <w:sz w:val="20"/>
        <w:szCs w:val="20"/>
      </w:rPr>
      <w:t>Decembe</w:t>
    </w:r>
    <w:r w:rsidR="00B52312">
      <w:rPr>
        <w:noProof/>
        <w:sz w:val="20"/>
        <w:szCs w:val="20"/>
      </w:rPr>
      <w:t>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2B28" w:rsidR="000C2B28" w:rsidP="000C2B28" w:rsidRDefault="00987101" w14:paraId="58DF4FF4" w14:textId="2063F330">
    <w:pPr>
      <w:pStyle w:val="Footer"/>
      <w:jc w:val="right"/>
      <w:rPr>
        <w:lang w:val="en-US"/>
      </w:rPr>
    </w:pPr>
    <w:r>
      <w:rPr>
        <w:lang w:val="en-US"/>
      </w:rPr>
      <w:t>Decem</w:t>
    </w:r>
    <w:r w:rsidR="000C2B28">
      <w:rPr>
        <w:lang w:val="en-US"/>
      </w:rPr>
      <w:t>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0848" w:rsidP="005A58D5" w:rsidRDefault="00810848" w14:paraId="6933DF55" w14:textId="77777777">
      <w:pPr>
        <w:spacing w:after="0" w:line="240" w:lineRule="auto"/>
      </w:pPr>
      <w:r>
        <w:separator/>
      </w:r>
    </w:p>
  </w:footnote>
  <w:footnote w:type="continuationSeparator" w:id="0">
    <w:p w:rsidR="00810848" w:rsidP="005A58D5" w:rsidRDefault="00810848" w14:paraId="07038E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1F8F454"/>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A99AE264"/>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47D51D8"/>
    <w:multiLevelType w:val="multilevel"/>
    <w:tmpl w:val="8D1CCE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61CC"/>
    <w:multiLevelType w:val="hybridMultilevel"/>
    <w:tmpl w:val="58BA73E0"/>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4" w15:restartNumberingAfterBreak="0">
    <w:nsid w:val="05C9242C"/>
    <w:multiLevelType w:val="hybridMultilevel"/>
    <w:tmpl w:val="B1ACB822"/>
    <w:lvl w:ilvl="0" w:tplc="08090001">
      <w:start w:val="1"/>
      <w:numFmt w:val="bullet"/>
      <w:lvlText w:val=""/>
      <w:lvlJc w:val="left"/>
      <w:pPr>
        <w:ind w:left="1215" w:hanging="360"/>
      </w:pPr>
      <w:rPr>
        <w:rFonts w:hint="default" w:ascii="Symbol" w:hAnsi="Symbol"/>
      </w:rPr>
    </w:lvl>
    <w:lvl w:ilvl="1" w:tplc="08090003" w:tentative="1">
      <w:start w:val="1"/>
      <w:numFmt w:val="bullet"/>
      <w:lvlText w:val="o"/>
      <w:lvlJc w:val="left"/>
      <w:pPr>
        <w:ind w:left="1935" w:hanging="360"/>
      </w:pPr>
      <w:rPr>
        <w:rFonts w:hint="default" w:ascii="Courier New" w:hAnsi="Courier New" w:cs="Courier New"/>
      </w:rPr>
    </w:lvl>
    <w:lvl w:ilvl="2" w:tplc="08090005" w:tentative="1">
      <w:start w:val="1"/>
      <w:numFmt w:val="bullet"/>
      <w:lvlText w:val=""/>
      <w:lvlJc w:val="left"/>
      <w:pPr>
        <w:ind w:left="2655" w:hanging="360"/>
      </w:pPr>
      <w:rPr>
        <w:rFonts w:hint="default" w:ascii="Wingdings" w:hAnsi="Wingdings"/>
      </w:rPr>
    </w:lvl>
    <w:lvl w:ilvl="3" w:tplc="08090001" w:tentative="1">
      <w:start w:val="1"/>
      <w:numFmt w:val="bullet"/>
      <w:lvlText w:val=""/>
      <w:lvlJc w:val="left"/>
      <w:pPr>
        <w:ind w:left="3375" w:hanging="360"/>
      </w:pPr>
      <w:rPr>
        <w:rFonts w:hint="default" w:ascii="Symbol" w:hAnsi="Symbol"/>
      </w:rPr>
    </w:lvl>
    <w:lvl w:ilvl="4" w:tplc="08090003" w:tentative="1">
      <w:start w:val="1"/>
      <w:numFmt w:val="bullet"/>
      <w:lvlText w:val="o"/>
      <w:lvlJc w:val="left"/>
      <w:pPr>
        <w:ind w:left="4095" w:hanging="360"/>
      </w:pPr>
      <w:rPr>
        <w:rFonts w:hint="default" w:ascii="Courier New" w:hAnsi="Courier New" w:cs="Courier New"/>
      </w:rPr>
    </w:lvl>
    <w:lvl w:ilvl="5" w:tplc="08090005" w:tentative="1">
      <w:start w:val="1"/>
      <w:numFmt w:val="bullet"/>
      <w:lvlText w:val=""/>
      <w:lvlJc w:val="left"/>
      <w:pPr>
        <w:ind w:left="4815" w:hanging="360"/>
      </w:pPr>
      <w:rPr>
        <w:rFonts w:hint="default" w:ascii="Wingdings" w:hAnsi="Wingdings"/>
      </w:rPr>
    </w:lvl>
    <w:lvl w:ilvl="6" w:tplc="08090001" w:tentative="1">
      <w:start w:val="1"/>
      <w:numFmt w:val="bullet"/>
      <w:lvlText w:val=""/>
      <w:lvlJc w:val="left"/>
      <w:pPr>
        <w:ind w:left="5535" w:hanging="360"/>
      </w:pPr>
      <w:rPr>
        <w:rFonts w:hint="default" w:ascii="Symbol" w:hAnsi="Symbol"/>
      </w:rPr>
    </w:lvl>
    <w:lvl w:ilvl="7" w:tplc="08090003" w:tentative="1">
      <w:start w:val="1"/>
      <w:numFmt w:val="bullet"/>
      <w:lvlText w:val="o"/>
      <w:lvlJc w:val="left"/>
      <w:pPr>
        <w:ind w:left="6255" w:hanging="360"/>
      </w:pPr>
      <w:rPr>
        <w:rFonts w:hint="default" w:ascii="Courier New" w:hAnsi="Courier New" w:cs="Courier New"/>
      </w:rPr>
    </w:lvl>
    <w:lvl w:ilvl="8" w:tplc="08090005" w:tentative="1">
      <w:start w:val="1"/>
      <w:numFmt w:val="bullet"/>
      <w:lvlText w:val=""/>
      <w:lvlJc w:val="left"/>
      <w:pPr>
        <w:ind w:left="6975" w:hanging="360"/>
      </w:pPr>
      <w:rPr>
        <w:rFonts w:hint="default" w:ascii="Wingdings" w:hAnsi="Wingdings"/>
      </w:rPr>
    </w:lvl>
  </w:abstractNum>
  <w:abstractNum w:abstractNumId="5" w15:restartNumberingAfterBreak="0">
    <w:nsid w:val="0BD9473B"/>
    <w:multiLevelType w:val="hybridMultilevel"/>
    <w:tmpl w:val="ABF44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FA2C2D"/>
    <w:multiLevelType w:val="hybridMultilevel"/>
    <w:tmpl w:val="EFBA6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4873134"/>
    <w:multiLevelType w:val="hybridMultilevel"/>
    <w:tmpl w:val="B2CA7D48"/>
    <w:lvl w:ilvl="0" w:tplc="08090001">
      <w:start w:val="1"/>
      <w:numFmt w:val="bullet"/>
      <w:lvlText w:val=""/>
      <w:lvlJc w:val="left"/>
      <w:pPr>
        <w:tabs>
          <w:tab w:val="num" w:pos="2202"/>
        </w:tabs>
        <w:ind w:left="2202"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8663ABF"/>
    <w:multiLevelType w:val="hybridMultilevel"/>
    <w:tmpl w:val="F68602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264F93"/>
    <w:multiLevelType w:val="hybridMultilevel"/>
    <w:tmpl w:val="FBA20EAE"/>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10" w15:restartNumberingAfterBreak="0">
    <w:nsid w:val="1FBE711E"/>
    <w:multiLevelType w:val="hybridMultilevel"/>
    <w:tmpl w:val="D0BA02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424A0E"/>
    <w:multiLevelType w:val="hybridMultilevel"/>
    <w:tmpl w:val="7A765E84"/>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12" w15:restartNumberingAfterBreak="0">
    <w:nsid w:val="2288783F"/>
    <w:multiLevelType w:val="hybridMultilevel"/>
    <w:tmpl w:val="C2BE88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29026A7"/>
    <w:multiLevelType w:val="hybridMultilevel"/>
    <w:tmpl w:val="D9508D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B06156"/>
    <w:multiLevelType w:val="hybridMultilevel"/>
    <w:tmpl w:val="155A8B10"/>
    <w:lvl w:ilvl="0" w:tplc="08090001">
      <w:start w:val="1"/>
      <w:numFmt w:val="bullet"/>
      <w:lvlText w:val=""/>
      <w:lvlJc w:val="left"/>
      <w:pPr>
        <w:ind w:left="717" w:hanging="360"/>
      </w:pPr>
      <w:rPr>
        <w:rFonts w:hint="default" w:ascii="Symbol" w:hAnsi="Symbol"/>
      </w:rPr>
    </w:lvl>
    <w:lvl w:ilvl="1" w:tplc="08090003">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15" w15:restartNumberingAfterBreak="0">
    <w:nsid w:val="23DD0FD1"/>
    <w:multiLevelType w:val="hybridMultilevel"/>
    <w:tmpl w:val="D090D5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5DF0C78"/>
    <w:multiLevelType w:val="hybridMultilevel"/>
    <w:tmpl w:val="0A00D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68741A"/>
    <w:multiLevelType w:val="hybridMultilevel"/>
    <w:tmpl w:val="AAA0581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2A1049F"/>
    <w:multiLevelType w:val="hybridMultilevel"/>
    <w:tmpl w:val="01C2A6C2"/>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19" w15:restartNumberingAfterBreak="0">
    <w:nsid w:val="3ABA2395"/>
    <w:multiLevelType w:val="hybridMultilevel"/>
    <w:tmpl w:val="E162F3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4260E3"/>
    <w:multiLevelType w:val="hybridMultilevel"/>
    <w:tmpl w:val="83446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8D2A67"/>
    <w:multiLevelType w:val="hybridMultilevel"/>
    <w:tmpl w:val="CAE08FF2"/>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22" w15:restartNumberingAfterBreak="0">
    <w:nsid w:val="46112E81"/>
    <w:multiLevelType w:val="multilevel"/>
    <w:tmpl w:val="8D1CCE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98B24C5"/>
    <w:multiLevelType w:val="hybridMultilevel"/>
    <w:tmpl w:val="9B28D64C"/>
    <w:lvl w:ilvl="0" w:tplc="08090003">
      <w:start w:val="1"/>
      <w:numFmt w:val="bullet"/>
      <w:lvlText w:val="o"/>
      <w:lvlJc w:val="left"/>
      <w:pPr>
        <w:ind w:left="717" w:hanging="360"/>
      </w:pPr>
      <w:rPr>
        <w:rFonts w:hint="default" w:ascii="Courier New" w:hAnsi="Courier New" w:cs="Courier New"/>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24" w15:restartNumberingAfterBreak="0">
    <w:nsid w:val="4A6C492F"/>
    <w:multiLevelType w:val="hybridMultilevel"/>
    <w:tmpl w:val="BA3ACBAC"/>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25" w15:restartNumberingAfterBreak="0">
    <w:nsid w:val="52D87502"/>
    <w:multiLevelType w:val="hybridMultilevel"/>
    <w:tmpl w:val="4C3ACD78"/>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26" w15:restartNumberingAfterBreak="0">
    <w:nsid w:val="532B646D"/>
    <w:multiLevelType w:val="hybridMultilevel"/>
    <w:tmpl w:val="DE589650"/>
    <w:lvl w:ilvl="0" w:tplc="08090001">
      <w:start w:val="1"/>
      <w:numFmt w:val="bullet"/>
      <w:lvlText w:val=""/>
      <w:lvlJc w:val="left"/>
      <w:pPr>
        <w:ind w:left="717" w:hanging="360"/>
      </w:pPr>
      <w:rPr>
        <w:rFonts w:hint="default" w:ascii="Symbol" w:hAnsi="Symbol"/>
      </w:rPr>
    </w:lvl>
    <w:lvl w:ilvl="1" w:tplc="08090003">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27" w15:restartNumberingAfterBreak="0">
    <w:nsid w:val="567F07AF"/>
    <w:multiLevelType w:val="hybridMultilevel"/>
    <w:tmpl w:val="5E7E9A1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8476D1A"/>
    <w:multiLevelType w:val="hybridMultilevel"/>
    <w:tmpl w:val="7DB87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780307"/>
    <w:multiLevelType w:val="hybridMultilevel"/>
    <w:tmpl w:val="FAC63B5A"/>
    <w:lvl w:ilvl="0" w:tplc="08090001">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D91A10"/>
    <w:multiLevelType w:val="hybridMultilevel"/>
    <w:tmpl w:val="2E3E62C6"/>
    <w:lvl w:ilvl="0" w:tplc="08090003">
      <w:start w:val="1"/>
      <w:numFmt w:val="bullet"/>
      <w:lvlText w:val="o"/>
      <w:lvlJc w:val="left"/>
      <w:pPr>
        <w:ind w:left="717" w:hanging="360"/>
      </w:pPr>
      <w:rPr>
        <w:rFonts w:hint="default" w:ascii="Courier New" w:hAnsi="Courier New" w:cs="Courier New"/>
      </w:rPr>
    </w:lvl>
    <w:lvl w:ilvl="1" w:tplc="08090003" w:tentative="1">
      <w:start w:val="1"/>
      <w:numFmt w:val="bullet"/>
      <w:lvlText w:val="o"/>
      <w:lvlJc w:val="left"/>
      <w:pPr>
        <w:ind w:left="717" w:hanging="360"/>
      </w:pPr>
      <w:rPr>
        <w:rFonts w:hint="default" w:ascii="Courier New" w:hAnsi="Courier New" w:cs="Courier New"/>
      </w:rPr>
    </w:lvl>
    <w:lvl w:ilvl="2" w:tplc="08090005" w:tentative="1">
      <w:start w:val="1"/>
      <w:numFmt w:val="bullet"/>
      <w:lvlText w:val=""/>
      <w:lvlJc w:val="left"/>
      <w:pPr>
        <w:ind w:left="1437" w:hanging="360"/>
      </w:pPr>
      <w:rPr>
        <w:rFonts w:hint="default" w:ascii="Wingdings" w:hAnsi="Wingdings"/>
      </w:rPr>
    </w:lvl>
    <w:lvl w:ilvl="3" w:tplc="08090001" w:tentative="1">
      <w:start w:val="1"/>
      <w:numFmt w:val="bullet"/>
      <w:lvlText w:val=""/>
      <w:lvlJc w:val="left"/>
      <w:pPr>
        <w:ind w:left="2157" w:hanging="360"/>
      </w:pPr>
      <w:rPr>
        <w:rFonts w:hint="default" w:ascii="Symbol" w:hAnsi="Symbol"/>
      </w:rPr>
    </w:lvl>
    <w:lvl w:ilvl="4" w:tplc="08090003" w:tentative="1">
      <w:start w:val="1"/>
      <w:numFmt w:val="bullet"/>
      <w:lvlText w:val="o"/>
      <w:lvlJc w:val="left"/>
      <w:pPr>
        <w:ind w:left="2877" w:hanging="360"/>
      </w:pPr>
      <w:rPr>
        <w:rFonts w:hint="default" w:ascii="Courier New" w:hAnsi="Courier New" w:cs="Courier New"/>
      </w:rPr>
    </w:lvl>
    <w:lvl w:ilvl="5" w:tplc="08090005" w:tentative="1">
      <w:start w:val="1"/>
      <w:numFmt w:val="bullet"/>
      <w:lvlText w:val=""/>
      <w:lvlJc w:val="left"/>
      <w:pPr>
        <w:ind w:left="3597" w:hanging="360"/>
      </w:pPr>
      <w:rPr>
        <w:rFonts w:hint="default" w:ascii="Wingdings" w:hAnsi="Wingdings"/>
      </w:rPr>
    </w:lvl>
    <w:lvl w:ilvl="6" w:tplc="08090001" w:tentative="1">
      <w:start w:val="1"/>
      <w:numFmt w:val="bullet"/>
      <w:lvlText w:val=""/>
      <w:lvlJc w:val="left"/>
      <w:pPr>
        <w:ind w:left="4317" w:hanging="360"/>
      </w:pPr>
      <w:rPr>
        <w:rFonts w:hint="default" w:ascii="Symbol" w:hAnsi="Symbol"/>
      </w:rPr>
    </w:lvl>
    <w:lvl w:ilvl="7" w:tplc="08090003" w:tentative="1">
      <w:start w:val="1"/>
      <w:numFmt w:val="bullet"/>
      <w:lvlText w:val="o"/>
      <w:lvlJc w:val="left"/>
      <w:pPr>
        <w:ind w:left="5037" w:hanging="360"/>
      </w:pPr>
      <w:rPr>
        <w:rFonts w:hint="default" w:ascii="Courier New" w:hAnsi="Courier New" w:cs="Courier New"/>
      </w:rPr>
    </w:lvl>
    <w:lvl w:ilvl="8" w:tplc="08090005" w:tentative="1">
      <w:start w:val="1"/>
      <w:numFmt w:val="bullet"/>
      <w:lvlText w:val=""/>
      <w:lvlJc w:val="left"/>
      <w:pPr>
        <w:ind w:left="5757" w:hanging="360"/>
      </w:pPr>
      <w:rPr>
        <w:rFonts w:hint="default" w:ascii="Wingdings" w:hAnsi="Wingdings"/>
      </w:rPr>
    </w:lvl>
  </w:abstractNum>
  <w:abstractNum w:abstractNumId="31" w15:restartNumberingAfterBreak="0">
    <w:nsid w:val="616D5E6A"/>
    <w:multiLevelType w:val="multilevel"/>
    <w:tmpl w:val="8D1CCE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2021F52"/>
    <w:multiLevelType w:val="hybridMultilevel"/>
    <w:tmpl w:val="7EFE6A08"/>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33" w15:restartNumberingAfterBreak="0">
    <w:nsid w:val="6458475C"/>
    <w:multiLevelType w:val="hybridMultilevel"/>
    <w:tmpl w:val="CFA43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48170A2"/>
    <w:multiLevelType w:val="hybridMultilevel"/>
    <w:tmpl w:val="8786B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55B24F4"/>
    <w:multiLevelType w:val="hybridMultilevel"/>
    <w:tmpl w:val="3A4E4B5E"/>
    <w:lvl w:ilvl="0" w:tplc="08090001">
      <w:start w:val="1"/>
      <w:numFmt w:val="bullet"/>
      <w:lvlText w:val=""/>
      <w:lvlJc w:val="left"/>
      <w:pPr>
        <w:ind w:left="717" w:hanging="360"/>
      </w:pPr>
      <w:rPr>
        <w:rFonts w:hint="default" w:ascii="Symbol" w:hAnsi="Symbol"/>
      </w:rPr>
    </w:lvl>
    <w:lvl w:ilvl="1" w:tplc="FFFFFFFF" w:tentative="1">
      <w:start w:val="1"/>
      <w:numFmt w:val="bullet"/>
      <w:lvlText w:val="o"/>
      <w:lvlJc w:val="left"/>
      <w:pPr>
        <w:ind w:left="717" w:hanging="360"/>
      </w:pPr>
      <w:rPr>
        <w:rFonts w:hint="default" w:ascii="Courier New" w:hAnsi="Courier New" w:cs="Courier New"/>
      </w:rPr>
    </w:lvl>
    <w:lvl w:ilvl="2" w:tplc="FFFFFFFF" w:tentative="1">
      <w:start w:val="1"/>
      <w:numFmt w:val="bullet"/>
      <w:lvlText w:val=""/>
      <w:lvlJc w:val="left"/>
      <w:pPr>
        <w:ind w:left="1437" w:hanging="360"/>
      </w:pPr>
      <w:rPr>
        <w:rFonts w:hint="default" w:ascii="Wingdings" w:hAnsi="Wingdings"/>
      </w:rPr>
    </w:lvl>
    <w:lvl w:ilvl="3" w:tplc="FFFFFFFF" w:tentative="1">
      <w:start w:val="1"/>
      <w:numFmt w:val="bullet"/>
      <w:lvlText w:val=""/>
      <w:lvlJc w:val="left"/>
      <w:pPr>
        <w:ind w:left="2157" w:hanging="360"/>
      </w:pPr>
      <w:rPr>
        <w:rFonts w:hint="default" w:ascii="Symbol" w:hAnsi="Symbol"/>
      </w:rPr>
    </w:lvl>
    <w:lvl w:ilvl="4" w:tplc="FFFFFFFF" w:tentative="1">
      <w:start w:val="1"/>
      <w:numFmt w:val="bullet"/>
      <w:lvlText w:val="o"/>
      <w:lvlJc w:val="left"/>
      <w:pPr>
        <w:ind w:left="2877" w:hanging="360"/>
      </w:pPr>
      <w:rPr>
        <w:rFonts w:hint="default" w:ascii="Courier New" w:hAnsi="Courier New" w:cs="Courier New"/>
      </w:rPr>
    </w:lvl>
    <w:lvl w:ilvl="5" w:tplc="FFFFFFFF" w:tentative="1">
      <w:start w:val="1"/>
      <w:numFmt w:val="bullet"/>
      <w:lvlText w:val=""/>
      <w:lvlJc w:val="left"/>
      <w:pPr>
        <w:ind w:left="3597" w:hanging="360"/>
      </w:pPr>
      <w:rPr>
        <w:rFonts w:hint="default" w:ascii="Wingdings" w:hAnsi="Wingdings"/>
      </w:rPr>
    </w:lvl>
    <w:lvl w:ilvl="6" w:tplc="FFFFFFFF" w:tentative="1">
      <w:start w:val="1"/>
      <w:numFmt w:val="bullet"/>
      <w:lvlText w:val=""/>
      <w:lvlJc w:val="left"/>
      <w:pPr>
        <w:ind w:left="4317" w:hanging="360"/>
      </w:pPr>
      <w:rPr>
        <w:rFonts w:hint="default" w:ascii="Symbol" w:hAnsi="Symbol"/>
      </w:rPr>
    </w:lvl>
    <w:lvl w:ilvl="7" w:tplc="FFFFFFFF" w:tentative="1">
      <w:start w:val="1"/>
      <w:numFmt w:val="bullet"/>
      <w:lvlText w:val="o"/>
      <w:lvlJc w:val="left"/>
      <w:pPr>
        <w:ind w:left="5037" w:hanging="360"/>
      </w:pPr>
      <w:rPr>
        <w:rFonts w:hint="default" w:ascii="Courier New" w:hAnsi="Courier New" w:cs="Courier New"/>
      </w:rPr>
    </w:lvl>
    <w:lvl w:ilvl="8" w:tplc="FFFFFFFF" w:tentative="1">
      <w:start w:val="1"/>
      <w:numFmt w:val="bullet"/>
      <w:lvlText w:val=""/>
      <w:lvlJc w:val="left"/>
      <w:pPr>
        <w:ind w:left="5757" w:hanging="360"/>
      </w:pPr>
      <w:rPr>
        <w:rFonts w:hint="default" w:ascii="Wingdings" w:hAnsi="Wingdings"/>
      </w:rPr>
    </w:lvl>
  </w:abstractNum>
  <w:abstractNum w:abstractNumId="36" w15:restartNumberingAfterBreak="0">
    <w:nsid w:val="664410C4"/>
    <w:multiLevelType w:val="hybridMultilevel"/>
    <w:tmpl w:val="CAEAE828"/>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37" w15:restartNumberingAfterBreak="0">
    <w:nsid w:val="6853766B"/>
    <w:multiLevelType w:val="hybridMultilevel"/>
    <w:tmpl w:val="E22E7A82"/>
    <w:lvl w:ilvl="0" w:tplc="8A94D578">
      <w:start w:val="1"/>
      <w:numFmt w:val="lowerLetter"/>
      <w:lvlText w:val="(%1)"/>
      <w:lvlJc w:val="left"/>
      <w:pPr>
        <w:ind w:left="360" w:hanging="570"/>
      </w:pPr>
      <w:rPr>
        <w:rFonts w:hint="default"/>
      </w:rPr>
    </w:lvl>
    <w:lvl w:ilvl="1" w:tplc="08090019" w:tentative="1">
      <w:start w:val="1"/>
      <w:numFmt w:val="lowerLetter"/>
      <w:lvlText w:val="%2."/>
      <w:lvlJc w:val="left"/>
      <w:pPr>
        <w:ind w:left="870" w:hanging="360"/>
      </w:pPr>
    </w:lvl>
    <w:lvl w:ilvl="2" w:tplc="0809001B" w:tentative="1">
      <w:start w:val="1"/>
      <w:numFmt w:val="lowerRoman"/>
      <w:lvlText w:val="%3."/>
      <w:lvlJc w:val="right"/>
      <w:pPr>
        <w:ind w:left="1590" w:hanging="180"/>
      </w:pPr>
    </w:lvl>
    <w:lvl w:ilvl="3" w:tplc="0809000F" w:tentative="1">
      <w:start w:val="1"/>
      <w:numFmt w:val="decimal"/>
      <w:lvlText w:val="%4."/>
      <w:lvlJc w:val="left"/>
      <w:pPr>
        <w:ind w:left="2310" w:hanging="360"/>
      </w:pPr>
    </w:lvl>
    <w:lvl w:ilvl="4" w:tplc="08090019" w:tentative="1">
      <w:start w:val="1"/>
      <w:numFmt w:val="lowerLetter"/>
      <w:lvlText w:val="%5."/>
      <w:lvlJc w:val="left"/>
      <w:pPr>
        <w:ind w:left="3030" w:hanging="360"/>
      </w:pPr>
    </w:lvl>
    <w:lvl w:ilvl="5" w:tplc="0809001B" w:tentative="1">
      <w:start w:val="1"/>
      <w:numFmt w:val="lowerRoman"/>
      <w:lvlText w:val="%6."/>
      <w:lvlJc w:val="right"/>
      <w:pPr>
        <w:ind w:left="3750" w:hanging="180"/>
      </w:pPr>
    </w:lvl>
    <w:lvl w:ilvl="6" w:tplc="0809000F" w:tentative="1">
      <w:start w:val="1"/>
      <w:numFmt w:val="decimal"/>
      <w:lvlText w:val="%7."/>
      <w:lvlJc w:val="left"/>
      <w:pPr>
        <w:ind w:left="4470" w:hanging="360"/>
      </w:pPr>
    </w:lvl>
    <w:lvl w:ilvl="7" w:tplc="08090019" w:tentative="1">
      <w:start w:val="1"/>
      <w:numFmt w:val="lowerLetter"/>
      <w:lvlText w:val="%8."/>
      <w:lvlJc w:val="left"/>
      <w:pPr>
        <w:ind w:left="5190" w:hanging="360"/>
      </w:pPr>
    </w:lvl>
    <w:lvl w:ilvl="8" w:tplc="0809001B" w:tentative="1">
      <w:start w:val="1"/>
      <w:numFmt w:val="lowerRoman"/>
      <w:lvlText w:val="%9."/>
      <w:lvlJc w:val="right"/>
      <w:pPr>
        <w:ind w:left="5910" w:hanging="180"/>
      </w:pPr>
    </w:lvl>
  </w:abstractNum>
  <w:abstractNum w:abstractNumId="38" w15:restartNumberingAfterBreak="0">
    <w:nsid w:val="68C75F6C"/>
    <w:multiLevelType w:val="hybridMultilevel"/>
    <w:tmpl w:val="347C000C"/>
    <w:lvl w:ilvl="0" w:tplc="41908EA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A3BC6"/>
    <w:multiLevelType w:val="hybridMultilevel"/>
    <w:tmpl w:val="92706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EE87E41"/>
    <w:multiLevelType w:val="hybridMultilevel"/>
    <w:tmpl w:val="59546300"/>
    <w:lvl w:ilvl="0" w:tplc="08090001">
      <w:start w:val="1"/>
      <w:numFmt w:val="bullet"/>
      <w:lvlText w:val=""/>
      <w:lvlJc w:val="left"/>
      <w:pPr>
        <w:ind w:left="717" w:hanging="360"/>
      </w:pPr>
      <w:rPr>
        <w:rFonts w:hint="default" w:ascii="Symbol" w:hAnsi="Symbol"/>
      </w:rPr>
    </w:lvl>
    <w:lvl w:ilvl="1" w:tplc="FFFFFFFF" w:tentative="1">
      <w:start w:val="1"/>
      <w:numFmt w:val="bullet"/>
      <w:lvlText w:val="o"/>
      <w:lvlJc w:val="left"/>
      <w:pPr>
        <w:ind w:left="1437" w:hanging="360"/>
      </w:pPr>
      <w:rPr>
        <w:rFonts w:hint="default" w:ascii="Courier New" w:hAnsi="Courier New" w:cs="Courier New"/>
      </w:rPr>
    </w:lvl>
    <w:lvl w:ilvl="2" w:tplc="FFFFFFFF" w:tentative="1">
      <w:start w:val="1"/>
      <w:numFmt w:val="bullet"/>
      <w:lvlText w:val=""/>
      <w:lvlJc w:val="left"/>
      <w:pPr>
        <w:ind w:left="2157" w:hanging="360"/>
      </w:pPr>
      <w:rPr>
        <w:rFonts w:hint="default" w:ascii="Wingdings" w:hAnsi="Wingdings"/>
      </w:rPr>
    </w:lvl>
    <w:lvl w:ilvl="3" w:tplc="FFFFFFFF" w:tentative="1">
      <w:start w:val="1"/>
      <w:numFmt w:val="bullet"/>
      <w:lvlText w:val=""/>
      <w:lvlJc w:val="left"/>
      <w:pPr>
        <w:ind w:left="2877" w:hanging="360"/>
      </w:pPr>
      <w:rPr>
        <w:rFonts w:hint="default" w:ascii="Symbol" w:hAnsi="Symbol"/>
      </w:rPr>
    </w:lvl>
    <w:lvl w:ilvl="4" w:tplc="FFFFFFFF" w:tentative="1">
      <w:start w:val="1"/>
      <w:numFmt w:val="bullet"/>
      <w:lvlText w:val="o"/>
      <w:lvlJc w:val="left"/>
      <w:pPr>
        <w:ind w:left="3597" w:hanging="360"/>
      </w:pPr>
      <w:rPr>
        <w:rFonts w:hint="default" w:ascii="Courier New" w:hAnsi="Courier New" w:cs="Courier New"/>
      </w:rPr>
    </w:lvl>
    <w:lvl w:ilvl="5" w:tplc="FFFFFFFF" w:tentative="1">
      <w:start w:val="1"/>
      <w:numFmt w:val="bullet"/>
      <w:lvlText w:val=""/>
      <w:lvlJc w:val="left"/>
      <w:pPr>
        <w:ind w:left="4317" w:hanging="360"/>
      </w:pPr>
      <w:rPr>
        <w:rFonts w:hint="default" w:ascii="Wingdings" w:hAnsi="Wingdings"/>
      </w:rPr>
    </w:lvl>
    <w:lvl w:ilvl="6" w:tplc="FFFFFFFF" w:tentative="1">
      <w:start w:val="1"/>
      <w:numFmt w:val="bullet"/>
      <w:lvlText w:val=""/>
      <w:lvlJc w:val="left"/>
      <w:pPr>
        <w:ind w:left="5037" w:hanging="360"/>
      </w:pPr>
      <w:rPr>
        <w:rFonts w:hint="default" w:ascii="Symbol" w:hAnsi="Symbol"/>
      </w:rPr>
    </w:lvl>
    <w:lvl w:ilvl="7" w:tplc="FFFFFFFF" w:tentative="1">
      <w:start w:val="1"/>
      <w:numFmt w:val="bullet"/>
      <w:lvlText w:val="o"/>
      <w:lvlJc w:val="left"/>
      <w:pPr>
        <w:ind w:left="5757" w:hanging="360"/>
      </w:pPr>
      <w:rPr>
        <w:rFonts w:hint="default" w:ascii="Courier New" w:hAnsi="Courier New" w:cs="Courier New"/>
      </w:rPr>
    </w:lvl>
    <w:lvl w:ilvl="8" w:tplc="FFFFFFFF" w:tentative="1">
      <w:start w:val="1"/>
      <w:numFmt w:val="bullet"/>
      <w:lvlText w:val=""/>
      <w:lvlJc w:val="left"/>
      <w:pPr>
        <w:ind w:left="6477" w:hanging="360"/>
      </w:pPr>
      <w:rPr>
        <w:rFonts w:hint="default" w:ascii="Wingdings" w:hAnsi="Wingdings"/>
      </w:rPr>
    </w:lvl>
  </w:abstractNum>
  <w:abstractNum w:abstractNumId="41" w15:restartNumberingAfterBreak="0">
    <w:nsid w:val="76695D63"/>
    <w:multiLevelType w:val="hybridMultilevel"/>
    <w:tmpl w:val="C0DC6A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BEB4BF7"/>
    <w:multiLevelType w:val="hybridMultilevel"/>
    <w:tmpl w:val="169A8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C71464D"/>
    <w:multiLevelType w:val="hybridMultilevel"/>
    <w:tmpl w:val="8ABCDDE4"/>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44" w15:restartNumberingAfterBreak="0">
    <w:nsid w:val="7C9C4025"/>
    <w:multiLevelType w:val="hybridMultilevel"/>
    <w:tmpl w:val="3FA63D1E"/>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45" w15:restartNumberingAfterBreak="0">
    <w:nsid w:val="7DB97300"/>
    <w:multiLevelType w:val="hybridMultilevel"/>
    <w:tmpl w:val="1C787A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95578880">
    <w:abstractNumId w:val="15"/>
  </w:num>
  <w:num w:numId="2" w16cid:durableId="2138713777">
    <w:abstractNumId w:val="34"/>
  </w:num>
  <w:num w:numId="3" w16cid:durableId="297271296">
    <w:abstractNumId w:val="16"/>
  </w:num>
  <w:num w:numId="4" w16cid:durableId="1531915251">
    <w:abstractNumId w:val="10"/>
  </w:num>
  <w:num w:numId="5" w16cid:durableId="127205545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2222926">
    <w:abstractNumId w:val="13"/>
  </w:num>
  <w:num w:numId="7" w16cid:durableId="860121084">
    <w:abstractNumId w:val="31"/>
  </w:num>
  <w:num w:numId="8" w16cid:durableId="133833916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944696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623659">
    <w:abstractNumId w:val="1"/>
  </w:num>
  <w:num w:numId="11" w16cid:durableId="1344088949">
    <w:abstractNumId w:val="0"/>
  </w:num>
  <w:num w:numId="12" w16cid:durableId="1154102683">
    <w:abstractNumId w:val="12"/>
  </w:num>
  <w:num w:numId="13" w16cid:durableId="710226170">
    <w:abstractNumId w:val="17"/>
  </w:num>
  <w:num w:numId="14" w16cid:durableId="1308779671">
    <w:abstractNumId w:val="45"/>
  </w:num>
  <w:num w:numId="15" w16cid:durableId="980380431">
    <w:abstractNumId w:val="6"/>
  </w:num>
  <w:num w:numId="16" w16cid:durableId="1146362643">
    <w:abstractNumId w:val="33"/>
  </w:num>
  <w:num w:numId="17" w16cid:durableId="1855996464">
    <w:abstractNumId w:val="29"/>
  </w:num>
  <w:num w:numId="18" w16cid:durableId="839346984">
    <w:abstractNumId w:val="19"/>
  </w:num>
  <w:num w:numId="19" w16cid:durableId="419641988">
    <w:abstractNumId w:val="38"/>
  </w:num>
  <w:num w:numId="20" w16cid:durableId="109053968">
    <w:abstractNumId w:val="4"/>
  </w:num>
  <w:num w:numId="21" w16cid:durableId="1543711842">
    <w:abstractNumId w:val="39"/>
  </w:num>
  <w:num w:numId="22" w16cid:durableId="991445112">
    <w:abstractNumId w:val="42"/>
  </w:num>
  <w:num w:numId="23" w16cid:durableId="1097795005">
    <w:abstractNumId w:val="36"/>
  </w:num>
  <w:num w:numId="24" w16cid:durableId="537545132">
    <w:abstractNumId w:val="11"/>
  </w:num>
  <w:num w:numId="25" w16cid:durableId="1310478751">
    <w:abstractNumId w:val="9"/>
  </w:num>
  <w:num w:numId="26" w16cid:durableId="849682482">
    <w:abstractNumId w:val="24"/>
  </w:num>
  <w:num w:numId="27" w16cid:durableId="1992363364">
    <w:abstractNumId w:val="32"/>
  </w:num>
  <w:num w:numId="28" w16cid:durableId="1661158186">
    <w:abstractNumId w:val="25"/>
  </w:num>
  <w:num w:numId="29" w16cid:durableId="541788220">
    <w:abstractNumId w:val="14"/>
  </w:num>
  <w:num w:numId="30" w16cid:durableId="718553614">
    <w:abstractNumId w:val="26"/>
  </w:num>
  <w:num w:numId="31" w16cid:durableId="1593004624">
    <w:abstractNumId w:val="5"/>
  </w:num>
  <w:num w:numId="32" w16cid:durableId="2090926439">
    <w:abstractNumId w:val="3"/>
  </w:num>
  <w:num w:numId="33" w16cid:durableId="404645856">
    <w:abstractNumId w:val="37"/>
  </w:num>
  <w:num w:numId="34" w16cid:durableId="1843281546">
    <w:abstractNumId w:val="43"/>
  </w:num>
  <w:num w:numId="35" w16cid:durableId="1715961148">
    <w:abstractNumId w:val="23"/>
  </w:num>
  <w:num w:numId="36" w16cid:durableId="1196042893">
    <w:abstractNumId w:val="40"/>
  </w:num>
  <w:num w:numId="37" w16cid:durableId="1955869058">
    <w:abstractNumId w:val="44"/>
  </w:num>
  <w:num w:numId="38" w16cid:durableId="711227577">
    <w:abstractNumId w:val="18"/>
  </w:num>
  <w:num w:numId="39" w16cid:durableId="58403557">
    <w:abstractNumId w:val="30"/>
  </w:num>
  <w:num w:numId="40" w16cid:durableId="1330477865">
    <w:abstractNumId w:val="35"/>
  </w:num>
  <w:num w:numId="41" w16cid:durableId="895357886">
    <w:abstractNumId w:val="2"/>
  </w:num>
  <w:num w:numId="42" w16cid:durableId="160318900">
    <w:abstractNumId w:val="22"/>
  </w:num>
  <w:num w:numId="43" w16cid:durableId="1093748051">
    <w:abstractNumId w:val="21"/>
  </w:num>
  <w:num w:numId="44" w16cid:durableId="82385671">
    <w:abstractNumId w:val="8"/>
  </w:num>
  <w:num w:numId="45" w16cid:durableId="1309362055">
    <w:abstractNumId w:val="20"/>
  </w:num>
  <w:num w:numId="46" w16cid:durableId="1435247873">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5C"/>
    <w:rsid w:val="00006F91"/>
    <w:rsid w:val="00027798"/>
    <w:rsid w:val="00036EAD"/>
    <w:rsid w:val="00040745"/>
    <w:rsid w:val="000562A3"/>
    <w:rsid w:val="000567CB"/>
    <w:rsid w:val="00056B9C"/>
    <w:rsid w:val="000A3BEA"/>
    <w:rsid w:val="000A5B3A"/>
    <w:rsid w:val="000B505D"/>
    <w:rsid w:val="000B7BD5"/>
    <w:rsid w:val="000C0960"/>
    <w:rsid w:val="000C2B28"/>
    <w:rsid w:val="000C3ED0"/>
    <w:rsid w:val="000C4E43"/>
    <w:rsid w:val="000C7B8B"/>
    <w:rsid w:val="000D6FB1"/>
    <w:rsid w:val="00107B5E"/>
    <w:rsid w:val="001152DA"/>
    <w:rsid w:val="00120D29"/>
    <w:rsid w:val="00120D6D"/>
    <w:rsid w:val="00121654"/>
    <w:rsid w:val="00126557"/>
    <w:rsid w:val="00150D25"/>
    <w:rsid w:val="00171D58"/>
    <w:rsid w:val="00175F99"/>
    <w:rsid w:val="00176EE9"/>
    <w:rsid w:val="001770B3"/>
    <w:rsid w:val="00182F78"/>
    <w:rsid w:val="00193209"/>
    <w:rsid w:val="001A5AC1"/>
    <w:rsid w:val="001B3E6F"/>
    <w:rsid w:val="001B7E0F"/>
    <w:rsid w:val="001D4F64"/>
    <w:rsid w:val="001D7EEC"/>
    <w:rsid w:val="001E116D"/>
    <w:rsid w:val="001E2F81"/>
    <w:rsid w:val="001E585C"/>
    <w:rsid w:val="001F01AC"/>
    <w:rsid w:val="001F0C58"/>
    <w:rsid w:val="001F1848"/>
    <w:rsid w:val="00215C37"/>
    <w:rsid w:val="0022666D"/>
    <w:rsid w:val="00226EFB"/>
    <w:rsid w:val="002340ED"/>
    <w:rsid w:val="00247AE3"/>
    <w:rsid w:val="00253892"/>
    <w:rsid w:val="00270575"/>
    <w:rsid w:val="002714D6"/>
    <w:rsid w:val="0029184D"/>
    <w:rsid w:val="002B7F28"/>
    <w:rsid w:val="002C69F9"/>
    <w:rsid w:val="002E7577"/>
    <w:rsid w:val="00300E7B"/>
    <w:rsid w:val="00311629"/>
    <w:rsid w:val="00322560"/>
    <w:rsid w:val="0034126E"/>
    <w:rsid w:val="00346033"/>
    <w:rsid w:val="0035134C"/>
    <w:rsid w:val="0037526D"/>
    <w:rsid w:val="003828F8"/>
    <w:rsid w:val="00383DAC"/>
    <w:rsid w:val="00386B68"/>
    <w:rsid w:val="00386DD0"/>
    <w:rsid w:val="003A7F90"/>
    <w:rsid w:val="003C70B7"/>
    <w:rsid w:val="003D774C"/>
    <w:rsid w:val="003E5B79"/>
    <w:rsid w:val="003F05E1"/>
    <w:rsid w:val="003F3AE6"/>
    <w:rsid w:val="00400A69"/>
    <w:rsid w:val="00401327"/>
    <w:rsid w:val="00415203"/>
    <w:rsid w:val="004417DE"/>
    <w:rsid w:val="00444B72"/>
    <w:rsid w:val="00467B19"/>
    <w:rsid w:val="004806F8"/>
    <w:rsid w:val="004807C5"/>
    <w:rsid w:val="00496A0C"/>
    <w:rsid w:val="00497AFB"/>
    <w:rsid w:val="004B580A"/>
    <w:rsid w:val="004C13A3"/>
    <w:rsid w:val="004D04D8"/>
    <w:rsid w:val="004D40F0"/>
    <w:rsid w:val="00512998"/>
    <w:rsid w:val="00516319"/>
    <w:rsid w:val="0052310A"/>
    <w:rsid w:val="0052378B"/>
    <w:rsid w:val="0053129D"/>
    <w:rsid w:val="00544588"/>
    <w:rsid w:val="00546223"/>
    <w:rsid w:val="0055250D"/>
    <w:rsid w:val="00555FE2"/>
    <w:rsid w:val="005618C9"/>
    <w:rsid w:val="00571AA0"/>
    <w:rsid w:val="00572C85"/>
    <w:rsid w:val="0057338F"/>
    <w:rsid w:val="005770FA"/>
    <w:rsid w:val="00585CEB"/>
    <w:rsid w:val="005949EF"/>
    <w:rsid w:val="005A34B3"/>
    <w:rsid w:val="005A58D5"/>
    <w:rsid w:val="005C7D77"/>
    <w:rsid w:val="005D20C5"/>
    <w:rsid w:val="005F3EC2"/>
    <w:rsid w:val="00613D75"/>
    <w:rsid w:val="006155AB"/>
    <w:rsid w:val="00635500"/>
    <w:rsid w:val="00657098"/>
    <w:rsid w:val="006667BD"/>
    <w:rsid w:val="006913B5"/>
    <w:rsid w:val="00695ED3"/>
    <w:rsid w:val="006B11A4"/>
    <w:rsid w:val="006E4DE6"/>
    <w:rsid w:val="006F785A"/>
    <w:rsid w:val="00701584"/>
    <w:rsid w:val="00701E07"/>
    <w:rsid w:val="007056BC"/>
    <w:rsid w:val="0071200A"/>
    <w:rsid w:val="00717D21"/>
    <w:rsid w:val="00724627"/>
    <w:rsid w:val="00725581"/>
    <w:rsid w:val="00725A94"/>
    <w:rsid w:val="00732BA8"/>
    <w:rsid w:val="007335D3"/>
    <w:rsid w:val="007341C4"/>
    <w:rsid w:val="00734C9C"/>
    <w:rsid w:val="00735438"/>
    <w:rsid w:val="00737D90"/>
    <w:rsid w:val="00747D0E"/>
    <w:rsid w:val="00762037"/>
    <w:rsid w:val="00762CFF"/>
    <w:rsid w:val="00767D17"/>
    <w:rsid w:val="00775821"/>
    <w:rsid w:val="0078368F"/>
    <w:rsid w:val="007918C9"/>
    <w:rsid w:val="00791CCC"/>
    <w:rsid w:val="00791FBC"/>
    <w:rsid w:val="007962D3"/>
    <w:rsid w:val="007C24A6"/>
    <w:rsid w:val="007D1468"/>
    <w:rsid w:val="007D1C39"/>
    <w:rsid w:val="007D5B0B"/>
    <w:rsid w:val="007F1D0E"/>
    <w:rsid w:val="00802331"/>
    <w:rsid w:val="008025B9"/>
    <w:rsid w:val="00805754"/>
    <w:rsid w:val="00810848"/>
    <w:rsid w:val="00812D1E"/>
    <w:rsid w:val="00816199"/>
    <w:rsid w:val="00825DC2"/>
    <w:rsid w:val="00847A73"/>
    <w:rsid w:val="0086737A"/>
    <w:rsid w:val="00867A3F"/>
    <w:rsid w:val="0087571B"/>
    <w:rsid w:val="00893E4E"/>
    <w:rsid w:val="008B3107"/>
    <w:rsid w:val="008C4B07"/>
    <w:rsid w:val="008F5D08"/>
    <w:rsid w:val="00900C2A"/>
    <w:rsid w:val="00901748"/>
    <w:rsid w:val="00904F8F"/>
    <w:rsid w:val="009166A0"/>
    <w:rsid w:val="00955EDD"/>
    <w:rsid w:val="009577DE"/>
    <w:rsid w:val="009614E0"/>
    <w:rsid w:val="0097503B"/>
    <w:rsid w:val="0097701A"/>
    <w:rsid w:val="00987101"/>
    <w:rsid w:val="009A1FD6"/>
    <w:rsid w:val="009D06C2"/>
    <w:rsid w:val="00A0433C"/>
    <w:rsid w:val="00A05C09"/>
    <w:rsid w:val="00A06171"/>
    <w:rsid w:val="00A06A5D"/>
    <w:rsid w:val="00A136D9"/>
    <w:rsid w:val="00A16CFD"/>
    <w:rsid w:val="00A449EF"/>
    <w:rsid w:val="00A47E52"/>
    <w:rsid w:val="00A54546"/>
    <w:rsid w:val="00A61BD1"/>
    <w:rsid w:val="00A647D1"/>
    <w:rsid w:val="00A7755C"/>
    <w:rsid w:val="00A95BCF"/>
    <w:rsid w:val="00AC4947"/>
    <w:rsid w:val="00AD5C6E"/>
    <w:rsid w:val="00AD7282"/>
    <w:rsid w:val="00AE1375"/>
    <w:rsid w:val="00AE384A"/>
    <w:rsid w:val="00AE4B8D"/>
    <w:rsid w:val="00AE5178"/>
    <w:rsid w:val="00AF4AD4"/>
    <w:rsid w:val="00B07654"/>
    <w:rsid w:val="00B178A9"/>
    <w:rsid w:val="00B17BFB"/>
    <w:rsid w:val="00B42D24"/>
    <w:rsid w:val="00B44D2B"/>
    <w:rsid w:val="00B52312"/>
    <w:rsid w:val="00B85E25"/>
    <w:rsid w:val="00B96FC5"/>
    <w:rsid w:val="00BA1774"/>
    <w:rsid w:val="00BA23CF"/>
    <w:rsid w:val="00BA31A7"/>
    <w:rsid w:val="00BA3C40"/>
    <w:rsid w:val="00BA673D"/>
    <w:rsid w:val="00BB4224"/>
    <w:rsid w:val="00BC3886"/>
    <w:rsid w:val="00BC63C9"/>
    <w:rsid w:val="00BD2CA1"/>
    <w:rsid w:val="00BD7074"/>
    <w:rsid w:val="00BE457F"/>
    <w:rsid w:val="00BF2043"/>
    <w:rsid w:val="00C06DDF"/>
    <w:rsid w:val="00C07743"/>
    <w:rsid w:val="00C274CD"/>
    <w:rsid w:val="00C45156"/>
    <w:rsid w:val="00C512C1"/>
    <w:rsid w:val="00C53E29"/>
    <w:rsid w:val="00C76324"/>
    <w:rsid w:val="00C80915"/>
    <w:rsid w:val="00C82559"/>
    <w:rsid w:val="00C836A6"/>
    <w:rsid w:val="00C84BFB"/>
    <w:rsid w:val="00C9410C"/>
    <w:rsid w:val="00CA5171"/>
    <w:rsid w:val="00CB1E60"/>
    <w:rsid w:val="00CD7E3A"/>
    <w:rsid w:val="00CE5CE2"/>
    <w:rsid w:val="00CF2D4C"/>
    <w:rsid w:val="00CF4207"/>
    <w:rsid w:val="00CF7F88"/>
    <w:rsid w:val="00D0435A"/>
    <w:rsid w:val="00D1223C"/>
    <w:rsid w:val="00D214FB"/>
    <w:rsid w:val="00D21D73"/>
    <w:rsid w:val="00D2347F"/>
    <w:rsid w:val="00D257BD"/>
    <w:rsid w:val="00D35CE6"/>
    <w:rsid w:val="00D43037"/>
    <w:rsid w:val="00D43419"/>
    <w:rsid w:val="00D5438F"/>
    <w:rsid w:val="00D72EC8"/>
    <w:rsid w:val="00D73346"/>
    <w:rsid w:val="00D75633"/>
    <w:rsid w:val="00D8310A"/>
    <w:rsid w:val="00D928E0"/>
    <w:rsid w:val="00D92EC3"/>
    <w:rsid w:val="00D94C12"/>
    <w:rsid w:val="00DA3B9F"/>
    <w:rsid w:val="00DA7DCE"/>
    <w:rsid w:val="00DB3F8C"/>
    <w:rsid w:val="00DB772C"/>
    <w:rsid w:val="00DD608C"/>
    <w:rsid w:val="00DE73CA"/>
    <w:rsid w:val="00E00BD5"/>
    <w:rsid w:val="00E052D7"/>
    <w:rsid w:val="00E218A3"/>
    <w:rsid w:val="00E234EC"/>
    <w:rsid w:val="00E24ACC"/>
    <w:rsid w:val="00E43899"/>
    <w:rsid w:val="00E47697"/>
    <w:rsid w:val="00E62E99"/>
    <w:rsid w:val="00E6695E"/>
    <w:rsid w:val="00E7333C"/>
    <w:rsid w:val="00E76762"/>
    <w:rsid w:val="00E81806"/>
    <w:rsid w:val="00E84B7E"/>
    <w:rsid w:val="00E90AD2"/>
    <w:rsid w:val="00EB2460"/>
    <w:rsid w:val="00EC5CC3"/>
    <w:rsid w:val="00ED6F1E"/>
    <w:rsid w:val="00EF65F5"/>
    <w:rsid w:val="00EF784E"/>
    <w:rsid w:val="00F05662"/>
    <w:rsid w:val="00F15F4A"/>
    <w:rsid w:val="00F4241E"/>
    <w:rsid w:val="00F436D2"/>
    <w:rsid w:val="00F43853"/>
    <w:rsid w:val="00F45731"/>
    <w:rsid w:val="00F64426"/>
    <w:rsid w:val="00F70B13"/>
    <w:rsid w:val="00F72643"/>
    <w:rsid w:val="00F83326"/>
    <w:rsid w:val="00FA74F2"/>
    <w:rsid w:val="00FD0F49"/>
    <w:rsid w:val="00FD4D0C"/>
    <w:rsid w:val="00FD4F2E"/>
    <w:rsid w:val="00FE000F"/>
    <w:rsid w:val="16D8B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ABD8"/>
  <w15:chartTrackingRefBased/>
  <w15:docId w15:val="{03BE2ECE-8DE8-4A99-8D55-1833C7F9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585C"/>
  </w:style>
  <w:style w:type="paragraph" w:styleId="Heading1">
    <w:name w:val="heading 1"/>
    <w:basedOn w:val="ListNumber"/>
    <w:next w:val="Normal"/>
    <w:link w:val="Heading1Char"/>
    <w:uiPriority w:val="9"/>
    <w:qFormat/>
    <w:rsid w:val="00D257BD"/>
    <w:pPr>
      <w:keepNext/>
      <w:keepLines/>
      <w:numPr>
        <w:numId w:val="19"/>
      </w:numPr>
      <w:spacing w:after="0" w:line="240" w:lineRule="auto"/>
      <w:outlineLvl w:val="0"/>
    </w:pPr>
    <w:rPr>
      <w:rFonts w:ascii="Calibri" w:hAnsi="Calibri" w:eastAsiaTheme="majorEastAsia" w:cstheme="majorBidi"/>
      <w:b/>
      <w:color w:val="61207F"/>
      <w:sz w:val="24"/>
      <w:szCs w:val="32"/>
    </w:rPr>
  </w:style>
  <w:style w:type="paragraph" w:styleId="Heading2">
    <w:name w:val="heading 2"/>
    <w:basedOn w:val="Normal"/>
    <w:next w:val="Normal"/>
    <w:link w:val="Heading2Char"/>
    <w:uiPriority w:val="9"/>
    <w:unhideWhenUsed/>
    <w:qFormat/>
    <w:rsid w:val="00B42D24"/>
    <w:pPr>
      <w:keepNext/>
      <w:keepLines/>
      <w:spacing w:after="0" w:line="240" w:lineRule="auto"/>
      <w:outlineLvl w:val="1"/>
    </w:pPr>
    <w:rPr>
      <w:rFonts w:ascii="Calibri" w:hAnsi="Calibri" w:eastAsiaTheme="majorEastAsia" w:cstheme="majorBidi"/>
      <w:b/>
      <w:color w:val="244D7A"/>
      <w:sz w:val="24"/>
      <w:szCs w:val="26"/>
    </w:rPr>
  </w:style>
  <w:style w:type="paragraph" w:styleId="Heading3">
    <w:name w:val="heading 3"/>
    <w:basedOn w:val="Normal"/>
    <w:next w:val="Normal"/>
    <w:link w:val="Heading3Char"/>
    <w:uiPriority w:val="9"/>
    <w:unhideWhenUsed/>
    <w:qFormat/>
    <w:rsid w:val="0055250D"/>
    <w:pPr>
      <w:tabs>
        <w:tab w:val="left" w:pos="1125"/>
      </w:tabs>
      <w:spacing w:after="0" w:line="240" w:lineRule="auto"/>
      <w:ind w:left="357"/>
      <w:outlineLvl w:val="2"/>
    </w:pPr>
    <w:rPr>
      <w:rFonts w:eastAsia="Times New Roman" w:cstheme="minorHAnsi"/>
      <w:b/>
      <w:sz w:val="24"/>
      <w:szCs w:val="24"/>
      <w:lang w:eastAsia="en-GB"/>
    </w:rPr>
  </w:style>
  <w:style w:type="paragraph" w:styleId="Heading4">
    <w:name w:val="heading 4"/>
    <w:basedOn w:val="Normal"/>
    <w:next w:val="Normal"/>
    <w:link w:val="Heading4Char"/>
    <w:uiPriority w:val="9"/>
    <w:unhideWhenUsed/>
    <w:qFormat/>
    <w:rsid w:val="00B44D2B"/>
    <w:pPr>
      <w:keepNext/>
      <w:keepLines/>
      <w:spacing w:before="40" w:after="0"/>
      <w:ind w:left="357"/>
      <w:outlineLvl w:val="3"/>
    </w:pPr>
    <w:rPr>
      <w:rFonts w:eastAsiaTheme="majorEastAsia" w:cstheme="minorHAnsi"/>
      <w:b/>
      <w:bCs/>
      <w:color w:val="6120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E58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107B5E"/>
    <w:rPr>
      <w:color w:val="0000FF"/>
      <w:u w:val="single"/>
    </w:rPr>
  </w:style>
  <w:style w:type="character" w:styleId="CommentReference">
    <w:name w:val="annotation reference"/>
    <w:basedOn w:val="DefaultParagraphFont"/>
    <w:uiPriority w:val="99"/>
    <w:semiHidden/>
    <w:unhideWhenUsed/>
    <w:rsid w:val="00107B5E"/>
    <w:rPr>
      <w:sz w:val="16"/>
      <w:szCs w:val="16"/>
    </w:rPr>
  </w:style>
  <w:style w:type="paragraph" w:styleId="CommentText">
    <w:name w:val="annotation text"/>
    <w:basedOn w:val="Normal"/>
    <w:link w:val="CommentTextChar"/>
    <w:uiPriority w:val="99"/>
    <w:semiHidden/>
    <w:unhideWhenUsed/>
    <w:rsid w:val="00107B5E"/>
    <w:pPr>
      <w:spacing w:line="240" w:lineRule="auto"/>
    </w:pPr>
    <w:rPr>
      <w:sz w:val="20"/>
      <w:szCs w:val="20"/>
    </w:rPr>
  </w:style>
  <w:style w:type="character" w:styleId="CommentTextChar" w:customStyle="1">
    <w:name w:val="Comment Text Char"/>
    <w:basedOn w:val="DefaultParagraphFont"/>
    <w:link w:val="CommentText"/>
    <w:uiPriority w:val="99"/>
    <w:semiHidden/>
    <w:rsid w:val="00107B5E"/>
    <w:rPr>
      <w:sz w:val="20"/>
      <w:szCs w:val="20"/>
    </w:rPr>
  </w:style>
  <w:style w:type="paragraph" w:styleId="CommentSubject">
    <w:name w:val="annotation subject"/>
    <w:basedOn w:val="CommentText"/>
    <w:next w:val="CommentText"/>
    <w:link w:val="CommentSubjectChar"/>
    <w:uiPriority w:val="99"/>
    <w:semiHidden/>
    <w:unhideWhenUsed/>
    <w:rsid w:val="00107B5E"/>
    <w:rPr>
      <w:b/>
      <w:bCs/>
    </w:rPr>
  </w:style>
  <w:style w:type="character" w:styleId="CommentSubjectChar" w:customStyle="1">
    <w:name w:val="Comment Subject Char"/>
    <w:basedOn w:val="CommentTextChar"/>
    <w:link w:val="CommentSubject"/>
    <w:uiPriority w:val="99"/>
    <w:semiHidden/>
    <w:rsid w:val="00107B5E"/>
    <w:rPr>
      <w:b/>
      <w:bCs/>
      <w:sz w:val="20"/>
      <w:szCs w:val="20"/>
    </w:rPr>
  </w:style>
  <w:style w:type="paragraph" w:styleId="ListParagraph">
    <w:name w:val="List Paragraph"/>
    <w:basedOn w:val="Normal"/>
    <w:uiPriority w:val="34"/>
    <w:qFormat/>
    <w:rsid w:val="00BE457F"/>
    <w:pPr>
      <w:ind w:left="720"/>
      <w:contextualSpacing/>
    </w:pPr>
  </w:style>
  <w:style w:type="character" w:styleId="Heading1Char" w:customStyle="1">
    <w:name w:val="Heading 1 Char"/>
    <w:basedOn w:val="DefaultParagraphFont"/>
    <w:link w:val="Heading1"/>
    <w:uiPriority w:val="9"/>
    <w:rsid w:val="00D257BD"/>
    <w:rPr>
      <w:rFonts w:ascii="Calibri" w:hAnsi="Calibri" w:eastAsiaTheme="majorEastAsia" w:cstheme="majorBidi"/>
      <w:b/>
      <w:color w:val="61207F"/>
      <w:sz w:val="24"/>
      <w:szCs w:val="32"/>
    </w:rPr>
  </w:style>
  <w:style w:type="character" w:styleId="Heading2Char" w:customStyle="1">
    <w:name w:val="Heading 2 Char"/>
    <w:basedOn w:val="DefaultParagraphFont"/>
    <w:link w:val="Heading2"/>
    <w:uiPriority w:val="9"/>
    <w:rsid w:val="00B42D24"/>
    <w:rPr>
      <w:rFonts w:ascii="Calibri" w:hAnsi="Calibri" w:eastAsiaTheme="majorEastAsia" w:cstheme="majorBidi"/>
      <w:b/>
      <w:color w:val="244D7A"/>
      <w:sz w:val="24"/>
      <w:szCs w:val="26"/>
    </w:rPr>
  </w:style>
  <w:style w:type="character" w:styleId="UnresolvedMention">
    <w:name w:val="Unresolved Mention"/>
    <w:basedOn w:val="DefaultParagraphFont"/>
    <w:uiPriority w:val="99"/>
    <w:semiHidden/>
    <w:unhideWhenUsed/>
    <w:rsid w:val="009A1FD6"/>
    <w:rPr>
      <w:color w:val="605E5C"/>
      <w:shd w:val="clear" w:color="auto" w:fill="E1DFDD"/>
    </w:rPr>
  </w:style>
  <w:style w:type="character" w:styleId="Heading3Char" w:customStyle="1">
    <w:name w:val="Heading 3 Char"/>
    <w:basedOn w:val="DefaultParagraphFont"/>
    <w:link w:val="Heading3"/>
    <w:uiPriority w:val="9"/>
    <w:rsid w:val="0055250D"/>
    <w:rPr>
      <w:rFonts w:eastAsia="Times New Roman" w:cstheme="minorHAnsi"/>
      <w:b/>
      <w:sz w:val="24"/>
      <w:szCs w:val="24"/>
      <w:lang w:eastAsia="en-GB"/>
    </w:rPr>
  </w:style>
  <w:style w:type="paragraph" w:styleId="ListNumber">
    <w:name w:val="List Number"/>
    <w:basedOn w:val="Normal"/>
    <w:uiPriority w:val="99"/>
    <w:unhideWhenUsed/>
    <w:rsid w:val="00C45156"/>
    <w:pPr>
      <w:numPr>
        <w:numId w:val="10"/>
      </w:numPr>
      <w:contextualSpacing/>
    </w:pPr>
  </w:style>
  <w:style w:type="paragraph" w:styleId="ListNumber2">
    <w:name w:val="List Number 2"/>
    <w:basedOn w:val="Normal"/>
    <w:uiPriority w:val="99"/>
    <w:semiHidden/>
    <w:unhideWhenUsed/>
    <w:rsid w:val="00FD4F2E"/>
    <w:pPr>
      <w:numPr>
        <w:numId w:val="11"/>
      </w:numPr>
      <w:contextualSpacing/>
    </w:pPr>
  </w:style>
  <w:style w:type="paragraph" w:styleId="TOCHeading">
    <w:name w:val="TOC Heading"/>
    <w:basedOn w:val="Heading1"/>
    <w:next w:val="Normal"/>
    <w:uiPriority w:val="39"/>
    <w:unhideWhenUsed/>
    <w:qFormat/>
    <w:rsid w:val="005A58D5"/>
    <w:pPr>
      <w:numPr>
        <w:numId w:val="0"/>
      </w:numPr>
      <w:spacing w:before="240" w:line="259" w:lineRule="auto"/>
      <w:contextualSpacing w:val="0"/>
      <w:outlineLvl w:val="9"/>
    </w:pPr>
    <w:rPr>
      <w:b w:val="0"/>
      <w:color w:val="2F5496" w:themeColor="accent1" w:themeShade="BF"/>
      <w:sz w:val="32"/>
      <w:lang w:val="en-US"/>
    </w:rPr>
  </w:style>
  <w:style w:type="paragraph" w:styleId="TOC1">
    <w:name w:val="toc 1"/>
    <w:basedOn w:val="Normal"/>
    <w:next w:val="Normal"/>
    <w:autoRedefine/>
    <w:uiPriority w:val="39"/>
    <w:unhideWhenUsed/>
    <w:rsid w:val="005A58D5"/>
    <w:pPr>
      <w:tabs>
        <w:tab w:val="right" w:leader="dot" w:pos="10456"/>
      </w:tabs>
      <w:spacing w:after="100"/>
      <w:ind w:left="567" w:hanging="567"/>
    </w:pPr>
  </w:style>
  <w:style w:type="paragraph" w:styleId="TOC2">
    <w:name w:val="toc 2"/>
    <w:basedOn w:val="Normal"/>
    <w:next w:val="Normal"/>
    <w:autoRedefine/>
    <w:uiPriority w:val="39"/>
    <w:unhideWhenUsed/>
    <w:rsid w:val="005A58D5"/>
    <w:pPr>
      <w:tabs>
        <w:tab w:val="right" w:leader="dot" w:pos="10456"/>
      </w:tabs>
      <w:spacing w:after="100"/>
      <w:ind w:left="567"/>
    </w:pPr>
  </w:style>
  <w:style w:type="paragraph" w:styleId="TOC3">
    <w:name w:val="toc 3"/>
    <w:basedOn w:val="Normal"/>
    <w:next w:val="Normal"/>
    <w:autoRedefine/>
    <w:uiPriority w:val="39"/>
    <w:unhideWhenUsed/>
    <w:rsid w:val="005A58D5"/>
    <w:pPr>
      <w:spacing w:after="100"/>
      <w:ind w:left="440"/>
    </w:pPr>
  </w:style>
  <w:style w:type="paragraph" w:styleId="Header">
    <w:name w:val="header"/>
    <w:basedOn w:val="Normal"/>
    <w:link w:val="HeaderChar"/>
    <w:uiPriority w:val="99"/>
    <w:unhideWhenUsed/>
    <w:rsid w:val="005A58D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58D5"/>
  </w:style>
  <w:style w:type="paragraph" w:styleId="Footer">
    <w:name w:val="footer"/>
    <w:basedOn w:val="Normal"/>
    <w:link w:val="FooterChar"/>
    <w:uiPriority w:val="99"/>
    <w:unhideWhenUsed/>
    <w:rsid w:val="005A58D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58D5"/>
  </w:style>
  <w:style w:type="character" w:styleId="FollowedHyperlink">
    <w:name w:val="FollowedHyperlink"/>
    <w:basedOn w:val="DefaultParagraphFont"/>
    <w:uiPriority w:val="99"/>
    <w:semiHidden/>
    <w:unhideWhenUsed/>
    <w:rsid w:val="00C76324"/>
    <w:rPr>
      <w:color w:val="954F72" w:themeColor="followedHyperlink"/>
      <w:u w:val="single"/>
    </w:rPr>
  </w:style>
  <w:style w:type="paragraph" w:styleId="Revision">
    <w:name w:val="Revision"/>
    <w:hidden/>
    <w:uiPriority w:val="99"/>
    <w:semiHidden/>
    <w:rsid w:val="00401327"/>
    <w:pPr>
      <w:spacing w:after="0" w:line="240" w:lineRule="auto"/>
    </w:pPr>
  </w:style>
  <w:style w:type="character" w:styleId="Heading4Char" w:customStyle="1">
    <w:name w:val="Heading 4 Char"/>
    <w:basedOn w:val="DefaultParagraphFont"/>
    <w:link w:val="Heading4"/>
    <w:uiPriority w:val="9"/>
    <w:rsid w:val="00B44D2B"/>
    <w:rPr>
      <w:rFonts w:eastAsiaTheme="majorEastAsia" w:cstheme="minorHAnsi"/>
      <w:b/>
      <w:bCs/>
      <w:color w:val="6120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4859">
      <w:bodyDiv w:val="1"/>
      <w:marLeft w:val="0"/>
      <w:marRight w:val="0"/>
      <w:marTop w:val="0"/>
      <w:marBottom w:val="0"/>
      <w:divBdr>
        <w:top w:val="none" w:sz="0" w:space="0" w:color="auto"/>
        <w:left w:val="none" w:sz="0" w:space="0" w:color="auto"/>
        <w:bottom w:val="none" w:sz="0" w:space="0" w:color="auto"/>
        <w:right w:val="none" w:sz="0" w:space="0" w:color="auto"/>
      </w:divBdr>
    </w:div>
    <w:div w:id="430322058">
      <w:bodyDiv w:val="1"/>
      <w:marLeft w:val="0"/>
      <w:marRight w:val="0"/>
      <w:marTop w:val="0"/>
      <w:marBottom w:val="0"/>
      <w:divBdr>
        <w:top w:val="none" w:sz="0" w:space="0" w:color="auto"/>
        <w:left w:val="none" w:sz="0" w:space="0" w:color="auto"/>
        <w:bottom w:val="none" w:sz="0" w:space="0" w:color="auto"/>
        <w:right w:val="none" w:sz="0" w:space="0" w:color="auto"/>
      </w:divBdr>
    </w:div>
    <w:div w:id="548809483">
      <w:bodyDiv w:val="1"/>
      <w:marLeft w:val="0"/>
      <w:marRight w:val="0"/>
      <w:marTop w:val="0"/>
      <w:marBottom w:val="0"/>
      <w:divBdr>
        <w:top w:val="none" w:sz="0" w:space="0" w:color="auto"/>
        <w:left w:val="none" w:sz="0" w:space="0" w:color="auto"/>
        <w:bottom w:val="none" w:sz="0" w:space="0" w:color="auto"/>
        <w:right w:val="none" w:sz="0" w:space="0" w:color="auto"/>
      </w:divBdr>
    </w:div>
    <w:div w:id="890962050">
      <w:bodyDiv w:val="1"/>
      <w:marLeft w:val="0"/>
      <w:marRight w:val="0"/>
      <w:marTop w:val="0"/>
      <w:marBottom w:val="0"/>
      <w:divBdr>
        <w:top w:val="none" w:sz="0" w:space="0" w:color="auto"/>
        <w:left w:val="none" w:sz="0" w:space="0" w:color="auto"/>
        <w:bottom w:val="none" w:sz="0" w:space="0" w:color="auto"/>
        <w:right w:val="none" w:sz="0" w:space="0" w:color="auto"/>
      </w:divBdr>
    </w:div>
    <w:div w:id="972757397">
      <w:bodyDiv w:val="1"/>
      <w:marLeft w:val="0"/>
      <w:marRight w:val="0"/>
      <w:marTop w:val="0"/>
      <w:marBottom w:val="0"/>
      <w:divBdr>
        <w:top w:val="none" w:sz="0" w:space="0" w:color="auto"/>
        <w:left w:val="none" w:sz="0" w:space="0" w:color="auto"/>
        <w:bottom w:val="none" w:sz="0" w:space="0" w:color="auto"/>
        <w:right w:val="none" w:sz="0" w:space="0" w:color="auto"/>
      </w:divBdr>
    </w:div>
    <w:div w:id="1546136997">
      <w:bodyDiv w:val="1"/>
      <w:marLeft w:val="0"/>
      <w:marRight w:val="0"/>
      <w:marTop w:val="0"/>
      <w:marBottom w:val="0"/>
      <w:divBdr>
        <w:top w:val="none" w:sz="0" w:space="0" w:color="auto"/>
        <w:left w:val="none" w:sz="0" w:space="0" w:color="auto"/>
        <w:bottom w:val="none" w:sz="0" w:space="0" w:color="auto"/>
        <w:right w:val="none" w:sz="0" w:space="0" w:color="auto"/>
      </w:divBdr>
    </w:div>
    <w:div w:id="16164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ensions.cambridgeshire.gov.uk/" TargetMode="External" Id="rId13" /><Relationship Type="http://schemas.openxmlformats.org/officeDocument/2006/relationships/hyperlink" Target="https://pensions.cambridgeshire.gov.uk/" TargetMode="External" Id="rId18" /><Relationship Type="http://schemas.openxmlformats.org/officeDocument/2006/relationships/customXml" Target="../customXml/item3.xml" Id="rId3" /><Relationship Type="http://schemas.openxmlformats.org/officeDocument/2006/relationships/hyperlink" Target="https://lgpsregs.org/resources/guidesetc.php" TargetMode="External" Id="rId21" /><Relationship Type="http://schemas.openxmlformats.org/officeDocument/2006/relationships/settings" Target="settings.xml" Id="rId7" /><Relationship Type="http://schemas.openxmlformats.org/officeDocument/2006/relationships/hyperlink" Target="mailto:penemployers@westnorthants.gov.uk" TargetMode="External" Id="rId12" /><Relationship Type="http://schemas.openxmlformats.org/officeDocument/2006/relationships/hyperlink" Target="https://pensions.westnorthants.gov.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pensions@westnorthants.gov.uk" TargetMode="External" Id="rId16" /><Relationship Type="http://schemas.openxmlformats.org/officeDocument/2006/relationships/hyperlink" Target="https://www.lgpsregs.org/employer-resources/guidesetc.php"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content.govdelivery.com/attachments/UKCAMBSCC/2022/10/21/file_attachments/2304986/i-Connect%20-%20Employer%20Guide%20%20-%20v1.pdf"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lgpsregs.org/employer-resources/guidesetc.php"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ensions.westnorthants.gov.uk/" TargetMode="External" Id="rId14" /><Relationship Type="http://schemas.openxmlformats.org/officeDocument/2006/relationships/footer" Target="footer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7592D-4D77-436D-AD40-2F9886C6C11C}">
  <ds:schemaRefs>
    <ds:schemaRef ds:uri="http://schemas.microsoft.com/sharepoint/v3/contenttype/forms"/>
  </ds:schemaRefs>
</ds:datastoreItem>
</file>

<file path=customXml/itemProps2.xml><?xml version="1.0" encoding="utf-8"?>
<ds:datastoreItem xmlns:ds="http://schemas.openxmlformats.org/officeDocument/2006/customXml" ds:itemID="{42B07FC6-9F1E-454E-BC4D-D326524AC4D1}"/>
</file>

<file path=customXml/itemProps3.xml><?xml version="1.0" encoding="utf-8"?>
<ds:datastoreItem xmlns:ds="http://schemas.openxmlformats.org/officeDocument/2006/customXml" ds:itemID="{0DF01DAE-4FE2-422B-9A52-249A4D9C1732}">
  <ds:schemaRefs>
    <ds:schemaRef ds:uri="http://schemas.openxmlformats.org/officeDocument/2006/bibliography"/>
  </ds:schemaRefs>
</ds:datastoreItem>
</file>

<file path=customXml/itemProps4.xml><?xml version="1.0" encoding="utf-8"?>
<ds:datastoreItem xmlns:ds="http://schemas.openxmlformats.org/officeDocument/2006/customXml" ds:itemID="{AB0FC956-EBF3-419F-B2EF-E174B9C5475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Northants Unitary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Gemma Crook</cp:lastModifiedBy>
  <cp:revision>3</cp:revision>
  <cp:lastPrinted>2021-11-19T14:04:00Z</cp:lastPrinted>
  <dcterms:created xsi:type="dcterms:W3CDTF">2025-01-29T14:47:00Z</dcterms:created>
  <dcterms:modified xsi:type="dcterms:W3CDTF">2026-04-02T11:46:26Z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2021-11-12T12:13:12Z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3c412af6-a6fa-4a2c-8b27-8c29ac63011d</vt:lpwstr>
  </property>
  <property fmtid="{D5CDD505-2E9C-101B-9397-08002B2CF9AE}" pid="8" name="MSIP_Label_cc5cf3e9-e8fc-4e4f-869e-f25a19fdd432_ContentBits">
    <vt:lpwstr>0</vt:lpwstr>
  </property>
  <property fmtid="{D5CDD505-2E9C-101B-9397-08002B2CF9AE}" pid="9" name="ContentTypeId">
    <vt:lpwstr>0x01010006BF8BD689F87643A05EA967DD0A9B6B</vt:lpwstr>
  </property>
  <property fmtid="{D5CDD505-2E9C-101B-9397-08002B2CF9AE}" pid="10" name="MediaServiceImageTags">
    <vt:lpwstr/>
  </property>
</Properties>
</file>