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9C5CDB" w:rsidRPr="00316416" w14:paraId="75C3CFEE" w14:textId="77777777" w:rsidTr="00622D42">
        <w:trPr>
          <w:tblHeader/>
        </w:trPr>
        <w:tc>
          <w:tcPr>
            <w:tcW w:w="8500" w:type="dxa"/>
          </w:tcPr>
          <w:p w14:paraId="67C3E1EB" w14:textId="77777777" w:rsidR="004F69F8" w:rsidRPr="00316416" w:rsidRDefault="004F69F8" w:rsidP="004F69F8">
            <w:pPr>
              <w:autoSpaceDE w:val="0"/>
              <w:autoSpaceDN w:val="0"/>
              <w:adjustRightInd w:val="0"/>
              <w:jc w:val="right"/>
              <w:rPr>
                <w:rFonts w:ascii="Arial" w:eastAsia="Times New Roman" w:hAnsi="Arial" w:cs="Arial"/>
                <w:b/>
                <w:color w:val="244D7A"/>
                <w:sz w:val="26"/>
                <w:szCs w:val="26"/>
                <w:lang w:eastAsia="en-GB"/>
              </w:rPr>
            </w:pPr>
            <w:r w:rsidRPr="00316416">
              <w:rPr>
                <w:rFonts w:ascii="Arial" w:eastAsia="Times New Roman" w:hAnsi="Arial" w:cs="Arial"/>
                <w:b/>
                <w:color w:val="244D7A"/>
                <w:sz w:val="26"/>
                <w:szCs w:val="26"/>
                <w:lang w:eastAsia="en-GB"/>
              </w:rPr>
              <w:t>Cambridgeshire</w:t>
            </w:r>
          </w:p>
          <w:p w14:paraId="30E84B2C" w14:textId="77777777" w:rsidR="009C5CDB" w:rsidRPr="00316416" w:rsidRDefault="009C5CDB" w:rsidP="00622D42">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c>
          <w:tcPr>
            <w:tcW w:w="1957" w:type="dxa"/>
          </w:tcPr>
          <w:p w14:paraId="5A98B34B" w14:textId="19F44F3C" w:rsidR="009C5CDB" w:rsidRPr="00316416" w:rsidRDefault="004F69F8" w:rsidP="00622D42">
            <w:pPr>
              <w:autoSpaceDE w:val="0"/>
              <w:autoSpaceDN w:val="0"/>
              <w:adjustRightInd w:val="0"/>
              <w:jc w:val="right"/>
              <w:rPr>
                <w:rFonts w:ascii="Arial" w:eastAsia="Times New Roman" w:hAnsi="Arial" w:cs="Arial"/>
                <w:b/>
                <w:color w:val="244D7A"/>
                <w:sz w:val="26"/>
                <w:szCs w:val="26"/>
                <w:lang w:eastAsia="en-GB"/>
              </w:rPr>
            </w:pPr>
            <w:r>
              <w:rPr>
                <w:rFonts w:ascii="Arial" w:eastAsia="Times New Roman" w:hAnsi="Arial" w:cs="Arial"/>
                <w:b/>
                <w:color w:val="244D7A"/>
                <w:sz w:val="26"/>
                <w:szCs w:val="26"/>
                <w:lang w:eastAsia="en-GB"/>
              </w:rPr>
              <w:t>Northampton</w:t>
            </w:r>
            <w:r w:rsidR="009C5CDB" w:rsidRPr="00316416">
              <w:rPr>
                <w:rFonts w:ascii="Arial" w:eastAsia="Times New Roman" w:hAnsi="Arial" w:cs="Arial"/>
                <w:b/>
                <w:color w:val="244D7A"/>
                <w:sz w:val="26"/>
                <w:szCs w:val="26"/>
                <w:lang w:eastAsia="en-GB"/>
              </w:rPr>
              <w:t>shire</w:t>
            </w:r>
          </w:p>
          <w:p w14:paraId="2F233C0F" w14:textId="77777777" w:rsidR="009C5CDB" w:rsidRPr="00316416" w:rsidRDefault="009C5CDB" w:rsidP="00622D42">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r>
    </w:tbl>
    <w:p w14:paraId="740CDE69" w14:textId="77777777" w:rsidR="009C5CDB" w:rsidRPr="00316416" w:rsidRDefault="009C5CDB" w:rsidP="009C5CDB">
      <w:pPr>
        <w:widowControl w:val="0"/>
        <w:tabs>
          <w:tab w:val="center" w:pos="5245"/>
          <w:tab w:val="right" w:pos="10467"/>
        </w:tabs>
        <w:spacing w:after="0" w:line="240" w:lineRule="auto"/>
        <w:jc w:val="center"/>
        <w:rPr>
          <w:rFonts w:eastAsia="Times New Roman" w:cs="Arial"/>
          <w:b/>
          <w:sz w:val="24"/>
          <w:szCs w:val="24"/>
          <w:lang w:val="en-US"/>
        </w:rPr>
      </w:pPr>
    </w:p>
    <w:p w14:paraId="2CBD5336" w14:textId="77777777" w:rsidR="009C5CDB" w:rsidRPr="00316416" w:rsidRDefault="009C5CDB" w:rsidP="009C5CDB">
      <w:pPr>
        <w:widowControl w:val="0"/>
        <w:tabs>
          <w:tab w:val="center" w:pos="5245"/>
          <w:tab w:val="right" w:pos="10467"/>
        </w:tabs>
        <w:spacing w:after="0" w:line="240" w:lineRule="auto"/>
        <w:jc w:val="center"/>
        <w:rPr>
          <w:rFonts w:eastAsia="Times New Roman" w:cs="Arial"/>
          <w:b/>
          <w:sz w:val="24"/>
          <w:szCs w:val="24"/>
          <w:lang w:val="en-US"/>
        </w:rPr>
      </w:pPr>
      <w:r w:rsidRPr="00316416">
        <w:rPr>
          <w:rFonts w:eastAsia="Times New Roman" w:cs="Arial"/>
          <w:b/>
          <w:sz w:val="24"/>
          <w:szCs w:val="24"/>
          <w:lang w:val="en-US"/>
        </w:rPr>
        <w:t xml:space="preserve">Local Government Pension Scheme </w:t>
      </w:r>
      <w:r>
        <w:rPr>
          <w:rFonts w:eastAsia="Times New Roman" w:cs="Arial"/>
          <w:b/>
          <w:sz w:val="24"/>
          <w:szCs w:val="24"/>
          <w:lang w:val="en-US"/>
        </w:rPr>
        <w:t>–</w:t>
      </w:r>
      <w:r w:rsidRPr="00316416">
        <w:rPr>
          <w:rFonts w:eastAsia="Times New Roman" w:cs="Arial"/>
          <w:b/>
          <w:sz w:val="24"/>
          <w:szCs w:val="24"/>
          <w:lang w:val="en-US"/>
        </w:rPr>
        <w:t xml:space="preserve"> </w:t>
      </w:r>
      <w:r>
        <w:rPr>
          <w:rFonts w:eastAsia="Times New Roman" w:cs="Arial"/>
          <w:b/>
          <w:sz w:val="24"/>
          <w:szCs w:val="24"/>
          <w:lang w:val="en-US"/>
        </w:rPr>
        <w:t>notification of unpaid leave</w:t>
      </w:r>
    </w:p>
    <w:p w14:paraId="762E1C33" w14:textId="77777777" w:rsidR="009C5CDB" w:rsidRPr="00316416" w:rsidRDefault="009C5CDB" w:rsidP="009C5CDB">
      <w:pPr>
        <w:widowControl w:val="0"/>
        <w:spacing w:after="0" w:line="240" w:lineRule="auto"/>
        <w:jc w:val="center"/>
        <w:rPr>
          <w:rFonts w:ascii="Arial" w:eastAsia="Times New Roman" w:hAnsi="Arial" w:cs="Arial"/>
          <w:b/>
          <w:sz w:val="12"/>
          <w:szCs w:val="28"/>
        </w:rPr>
      </w:pPr>
    </w:p>
    <w:p w14:paraId="61FCCBB5" w14:textId="20F18329" w:rsidR="009C5CDB" w:rsidRDefault="009C5CDB" w:rsidP="009C5CDB">
      <w:pPr>
        <w:spacing w:after="0" w:line="240" w:lineRule="auto"/>
        <w:rPr>
          <w:rFonts w:eastAsia="Times New Roman" w:cstheme="minorHAnsi"/>
          <w:lang w:eastAsia="en-GB"/>
        </w:rPr>
      </w:pPr>
      <w:r w:rsidRPr="009C5CDB">
        <w:rPr>
          <w:rFonts w:eastAsia="Times New Roman" w:cstheme="minorHAnsi"/>
          <w:lang w:eastAsia="en-GB"/>
        </w:rPr>
        <w:t xml:space="preserve">Please complete </w:t>
      </w:r>
      <w:r w:rsidR="008A02FB">
        <w:rPr>
          <w:rFonts w:eastAsia="Times New Roman" w:cstheme="minorHAnsi"/>
          <w:lang w:eastAsia="en-GB"/>
        </w:rPr>
        <w:t>s</w:t>
      </w:r>
      <w:r w:rsidRPr="009C5CDB">
        <w:rPr>
          <w:rFonts w:eastAsia="Times New Roman" w:cstheme="minorHAnsi"/>
          <w:lang w:eastAsia="en-GB"/>
        </w:rPr>
        <w:t xml:space="preserve">ections 1, 2 and 8 </w:t>
      </w:r>
      <w:r w:rsidRPr="009C5CDB">
        <w:rPr>
          <w:rFonts w:eastAsia="Times New Roman" w:cstheme="minorHAnsi"/>
          <w:b/>
          <w:lang w:eastAsia="en-GB"/>
        </w:rPr>
        <w:t>in all cases</w:t>
      </w:r>
      <w:r w:rsidRPr="009C5CDB">
        <w:rPr>
          <w:rFonts w:eastAsia="Times New Roman" w:cstheme="minorHAnsi"/>
          <w:lang w:eastAsia="en-GB"/>
        </w:rPr>
        <w:t xml:space="preserve"> and </w:t>
      </w:r>
      <w:r w:rsidR="008A02FB">
        <w:rPr>
          <w:rFonts w:eastAsia="Times New Roman" w:cstheme="minorHAnsi"/>
          <w:lang w:eastAsia="en-GB"/>
        </w:rPr>
        <w:t>s</w:t>
      </w:r>
      <w:r w:rsidRPr="009C5CDB">
        <w:rPr>
          <w:rFonts w:eastAsia="Times New Roman" w:cstheme="minorHAnsi"/>
          <w:lang w:eastAsia="en-GB"/>
        </w:rPr>
        <w:t xml:space="preserve">ection 3-7 </w:t>
      </w:r>
      <w:r w:rsidRPr="009C5CDB">
        <w:rPr>
          <w:rFonts w:eastAsia="Times New Roman" w:cstheme="minorHAnsi"/>
          <w:b/>
          <w:lang w:eastAsia="en-GB"/>
        </w:rPr>
        <w:t>as relevant</w:t>
      </w:r>
      <w:r w:rsidRPr="009C5CDB">
        <w:rPr>
          <w:rFonts w:eastAsia="Times New Roman" w:cstheme="minorHAnsi"/>
          <w:lang w:eastAsia="en-GB"/>
        </w:rPr>
        <w:t xml:space="preserve"> and </w:t>
      </w:r>
      <w:r w:rsidR="00991820">
        <w:rPr>
          <w:rFonts w:eastAsia="Times New Roman" w:cstheme="minorHAnsi"/>
          <w:lang w:eastAsia="en-GB"/>
        </w:rPr>
        <w:t>then</w:t>
      </w:r>
      <w:r w:rsidR="00F72698">
        <w:rPr>
          <w:rFonts w:eastAsia="Times New Roman" w:cstheme="minorHAnsi"/>
          <w:lang w:eastAsia="en-GB"/>
        </w:rPr>
        <w:t xml:space="preserve"> either</w:t>
      </w:r>
      <w:r w:rsidRPr="00257AAE">
        <w:rPr>
          <w:rFonts w:eastAsia="Times New Roman" w:cstheme="minorHAnsi"/>
          <w:lang w:eastAsia="en-GB"/>
        </w:rPr>
        <w:t xml:space="preserve">: </w:t>
      </w:r>
    </w:p>
    <w:p w14:paraId="0CBD87DF" w14:textId="3D6832E1" w:rsidR="001E51A6" w:rsidRPr="00061E1E" w:rsidRDefault="00061E1E" w:rsidP="009C5CDB">
      <w:pPr>
        <w:pStyle w:val="ListParagraph"/>
        <w:numPr>
          <w:ilvl w:val="0"/>
          <w:numId w:val="1"/>
        </w:numPr>
        <w:spacing w:after="0" w:line="240" w:lineRule="auto"/>
        <w:rPr>
          <w:rFonts w:eastAsia="Times New Roman" w:cstheme="minorHAnsi"/>
          <w:lang w:eastAsia="en-GB"/>
        </w:rPr>
      </w:pPr>
      <w:r w:rsidRPr="00061E1E">
        <w:rPr>
          <w:rFonts w:eastAsia="Times New Roman" w:cstheme="minorHAnsi"/>
          <w:b/>
          <w:bCs/>
          <w:lang w:eastAsia="en-GB"/>
        </w:rPr>
        <w:t>upload</w:t>
      </w:r>
      <w:r w:rsidR="001E51A6" w:rsidRPr="00061E1E">
        <w:rPr>
          <w:rFonts w:eastAsia="Times New Roman" w:cstheme="minorHAnsi"/>
          <w:b/>
          <w:bCs/>
          <w:lang w:eastAsia="en-GB"/>
        </w:rPr>
        <w:t xml:space="preserve"> </w:t>
      </w:r>
      <w:r w:rsidR="001E51A6" w:rsidRPr="00061E1E">
        <w:rPr>
          <w:rFonts w:eastAsia="Times New Roman" w:cstheme="minorHAnsi"/>
          <w:lang w:eastAsia="en-GB"/>
        </w:rPr>
        <w:t xml:space="preserve">it to the member’s record on </w:t>
      </w:r>
      <w:proofErr w:type="spellStart"/>
      <w:r w:rsidR="001E51A6" w:rsidRPr="00061E1E">
        <w:rPr>
          <w:rFonts w:eastAsia="Times New Roman" w:cstheme="minorHAnsi"/>
          <w:lang w:eastAsia="en-GB"/>
        </w:rPr>
        <w:t>i</w:t>
      </w:r>
      <w:proofErr w:type="spellEnd"/>
      <w:r w:rsidR="001E51A6" w:rsidRPr="00061E1E">
        <w:rPr>
          <w:rFonts w:eastAsia="Times New Roman" w:cstheme="minorHAnsi"/>
          <w:lang w:eastAsia="en-GB"/>
        </w:rPr>
        <w:t xml:space="preserve">-Connect, (please see the </w:t>
      </w:r>
      <w:hyperlink r:id="rId8" w:history="1">
        <w:r w:rsidR="001E51A6">
          <w:rPr>
            <w:rStyle w:val="Hyperlink"/>
          </w:rPr>
          <w:t xml:space="preserve">Employer </w:t>
        </w:r>
        <w:proofErr w:type="spellStart"/>
        <w:r w:rsidR="001E51A6">
          <w:rPr>
            <w:rStyle w:val="Hyperlink"/>
          </w:rPr>
          <w:t>i</w:t>
        </w:r>
        <w:proofErr w:type="spellEnd"/>
        <w:r w:rsidR="001E51A6">
          <w:rPr>
            <w:rStyle w:val="Hyperlink"/>
          </w:rPr>
          <w:t>-Connect guide</w:t>
        </w:r>
      </w:hyperlink>
      <w:r w:rsidR="001E51A6">
        <w:t xml:space="preserve"> for help); or</w:t>
      </w:r>
    </w:p>
    <w:p w14:paraId="3A1FD045" w14:textId="08E3ECAE" w:rsidR="009C5CDB" w:rsidRPr="00257AAE" w:rsidRDefault="009C5CDB" w:rsidP="009C5CDB">
      <w:pPr>
        <w:numPr>
          <w:ilvl w:val="0"/>
          <w:numId w:val="1"/>
        </w:numPr>
        <w:spacing w:after="0" w:line="240" w:lineRule="auto"/>
        <w:rPr>
          <w:rFonts w:eastAsia="Times New Roman" w:cstheme="minorHAnsi"/>
          <w:lang w:eastAsia="en-GB"/>
        </w:rPr>
      </w:pPr>
      <w:r w:rsidRPr="00257AAE">
        <w:rPr>
          <w:rFonts w:eastAsia="Times New Roman" w:cstheme="minorHAnsi"/>
          <w:b/>
          <w:lang w:eastAsia="en-GB"/>
        </w:rPr>
        <w:t xml:space="preserve">scan </w:t>
      </w:r>
      <w:r w:rsidRPr="00061E1E">
        <w:rPr>
          <w:rFonts w:eastAsia="Times New Roman" w:cstheme="minorHAnsi"/>
          <w:bCs/>
          <w:lang w:eastAsia="en-GB"/>
        </w:rPr>
        <w:t xml:space="preserve">it </w:t>
      </w:r>
      <w:r w:rsidRPr="00257AAE">
        <w:rPr>
          <w:rFonts w:eastAsia="Times New Roman" w:cstheme="minorHAnsi"/>
          <w:lang w:eastAsia="en-GB"/>
        </w:rPr>
        <w:t xml:space="preserve">and </w:t>
      </w:r>
      <w:r w:rsidRPr="00257AAE">
        <w:rPr>
          <w:rFonts w:eastAsia="Times New Roman" w:cstheme="minorHAnsi"/>
          <w:b/>
          <w:lang w:eastAsia="en-GB"/>
        </w:rPr>
        <w:t>email</w:t>
      </w:r>
      <w:r w:rsidRPr="00257AAE">
        <w:rPr>
          <w:rFonts w:eastAsia="Times New Roman" w:cstheme="minorHAnsi"/>
          <w:lang w:eastAsia="en-GB"/>
        </w:rPr>
        <w:t xml:space="preserve"> it</w:t>
      </w:r>
      <w:r w:rsidR="00140D4E">
        <w:rPr>
          <w:rFonts w:eastAsia="Times New Roman" w:cstheme="minorHAnsi"/>
          <w:lang w:eastAsia="en-GB"/>
        </w:rPr>
        <w:t xml:space="preserve"> securely</w:t>
      </w:r>
      <w:r w:rsidRPr="00257AAE">
        <w:rPr>
          <w:rFonts w:eastAsia="Times New Roman" w:cstheme="minorHAnsi"/>
          <w:lang w:eastAsia="en-GB"/>
        </w:rPr>
        <w:t xml:space="preserve"> to </w:t>
      </w:r>
      <w:hyperlink r:id="rId9" w:history="1">
        <w:r w:rsidRPr="00470837">
          <w:rPr>
            <w:rStyle w:val="Hyperlink"/>
            <w:rFonts w:eastAsia="Times New Roman" w:cstheme="minorHAnsi"/>
            <w:lang w:eastAsia="en-GB"/>
          </w:rPr>
          <w:t>pensions@westnorthants.gov.uk</w:t>
        </w:r>
      </w:hyperlink>
      <w:r w:rsidRPr="00257AAE">
        <w:rPr>
          <w:rFonts w:eastAsia="Times New Roman" w:cstheme="minorHAnsi"/>
          <w:lang w:eastAsia="en-GB"/>
        </w:rPr>
        <w:t xml:space="preserve"> </w:t>
      </w:r>
    </w:p>
    <w:p w14:paraId="345769AB" w14:textId="77777777" w:rsidR="009C5CDB" w:rsidRPr="00FE4A5A" w:rsidRDefault="009C5CDB" w:rsidP="009C5CDB">
      <w:pPr>
        <w:spacing w:after="0" w:line="240" w:lineRule="auto"/>
        <w:rPr>
          <w:rFonts w:eastAsia="Times New Roman" w:cstheme="minorHAnsi"/>
          <w:sz w:val="16"/>
          <w:szCs w:val="16"/>
          <w:lang w:eastAsia="en-GB"/>
        </w:rPr>
      </w:pPr>
    </w:p>
    <w:p w14:paraId="187D96B9" w14:textId="77777777" w:rsidR="009C5CDB" w:rsidRPr="00316416" w:rsidRDefault="009C5CDB" w:rsidP="009C5CDB">
      <w:pPr>
        <w:spacing w:after="0" w:line="240" w:lineRule="auto"/>
        <w:rPr>
          <w:rFonts w:eastAsia="Times New Roman" w:cstheme="minorHAnsi"/>
          <w:b/>
          <w:color w:val="244D7A"/>
          <w:lang w:eastAsia="en-GB"/>
        </w:rPr>
      </w:pPr>
      <w:r>
        <w:rPr>
          <w:rFonts w:eastAsia="Times New Roman" w:cstheme="minorHAnsi"/>
          <w:b/>
          <w:color w:val="61207F"/>
          <w:lang w:eastAsia="en-GB"/>
        </w:rPr>
        <w:t xml:space="preserve">Section 1 - </w:t>
      </w:r>
      <w:r w:rsidRPr="00316416">
        <w:rPr>
          <w:rFonts w:eastAsia="Times New Roman" w:cstheme="minorHAnsi"/>
          <w:b/>
          <w:color w:val="61207F"/>
          <w:lang w:eastAsia="en-GB"/>
        </w:rPr>
        <w:t>Employer details</w:t>
      </w:r>
    </w:p>
    <w:p w14:paraId="250BE344" w14:textId="77777777" w:rsidR="009C5CDB" w:rsidRPr="00FE4A5A" w:rsidRDefault="009C5CDB" w:rsidP="009C5CDB">
      <w:pPr>
        <w:spacing w:after="0" w:line="240" w:lineRule="auto"/>
        <w:rPr>
          <w:rFonts w:eastAsia="Times New Roman" w:cstheme="minorHAnsi"/>
          <w:sz w:val="16"/>
          <w:szCs w:val="16"/>
          <w:lang w:eastAsia="en-GB"/>
        </w:rPr>
      </w:pPr>
    </w:p>
    <w:tbl>
      <w:tblPr>
        <w:tblStyle w:val="TableGrid"/>
        <w:tblW w:w="0" w:type="auto"/>
        <w:tblLook w:val="04A0" w:firstRow="1" w:lastRow="0" w:firstColumn="1" w:lastColumn="0" w:noHBand="0" w:noVBand="1"/>
        <w:tblCaption w:val="Details of employer completing the form"/>
        <w:tblDescription w:val="Details of employer completing the form"/>
      </w:tblPr>
      <w:tblGrid>
        <w:gridCol w:w="2689"/>
        <w:gridCol w:w="7767"/>
      </w:tblGrid>
      <w:tr w:rsidR="009C5CDB" w:rsidRPr="00316416" w14:paraId="3A7B84F2" w14:textId="77777777" w:rsidTr="00622D42">
        <w:trPr>
          <w:trHeight w:val="397"/>
          <w:tblHeader/>
        </w:trPr>
        <w:tc>
          <w:tcPr>
            <w:tcW w:w="2689" w:type="dxa"/>
            <w:shd w:val="clear" w:color="auto" w:fill="244D7A"/>
          </w:tcPr>
          <w:p w14:paraId="541A7A0C" w14:textId="77777777" w:rsidR="009C5CDB" w:rsidRPr="007350E7" w:rsidRDefault="009C5CDB"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7767" w:type="dxa"/>
            <w:shd w:val="clear" w:color="auto" w:fill="244D7A"/>
          </w:tcPr>
          <w:p w14:paraId="16C9101A" w14:textId="77777777" w:rsidR="009C5CDB" w:rsidRPr="007350E7" w:rsidRDefault="009C5CDB"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9C5CDB" w:rsidRPr="00316416" w14:paraId="408FD40B" w14:textId="77777777" w:rsidTr="00622D42">
        <w:trPr>
          <w:trHeight w:val="397"/>
        </w:trPr>
        <w:tc>
          <w:tcPr>
            <w:tcW w:w="2689" w:type="dxa"/>
          </w:tcPr>
          <w:p w14:paraId="2FA8070A"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Name of employer</w:t>
            </w:r>
          </w:p>
        </w:tc>
        <w:tc>
          <w:tcPr>
            <w:tcW w:w="7767" w:type="dxa"/>
          </w:tcPr>
          <w:p w14:paraId="5C22DD47" w14:textId="77777777" w:rsidR="009C5CDB" w:rsidRPr="009C5CDB" w:rsidRDefault="009C5CDB" w:rsidP="00622D42">
            <w:pPr>
              <w:rPr>
                <w:rFonts w:eastAsia="Times New Roman" w:cstheme="minorHAnsi"/>
                <w:lang w:eastAsia="en-GB"/>
              </w:rPr>
            </w:pPr>
          </w:p>
        </w:tc>
      </w:tr>
    </w:tbl>
    <w:p w14:paraId="68C68F5F" w14:textId="77777777" w:rsidR="009C5CDB" w:rsidRPr="00FE4A5A" w:rsidRDefault="009C5CDB" w:rsidP="00FE4A5A">
      <w:pPr>
        <w:spacing w:after="0" w:line="240" w:lineRule="auto"/>
        <w:rPr>
          <w:rFonts w:eastAsia="Times New Roman" w:cstheme="minorHAnsi"/>
          <w:sz w:val="16"/>
          <w:szCs w:val="16"/>
          <w:lang w:eastAsia="en-GB"/>
        </w:rPr>
      </w:pPr>
    </w:p>
    <w:p w14:paraId="24772680" w14:textId="77777777" w:rsidR="009C5CDB" w:rsidRPr="00316416" w:rsidRDefault="009C5CDB" w:rsidP="009C5CDB">
      <w:pPr>
        <w:tabs>
          <w:tab w:val="left" w:pos="1125"/>
        </w:tabs>
        <w:spacing w:after="0" w:line="240" w:lineRule="auto"/>
        <w:rPr>
          <w:rFonts w:eastAsia="Times New Roman" w:cstheme="minorHAnsi"/>
          <w:b/>
          <w:color w:val="61207F"/>
          <w:lang w:eastAsia="en-GB"/>
        </w:rPr>
      </w:pPr>
      <w:r>
        <w:rPr>
          <w:rFonts w:eastAsia="Times New Roman" w:cstheme="minorHAnsi"/>
          <w:b/>
          <w:color w:val="61207F"/>
          <w:lang w:eastAsia="en-GB"/>
        </w:rPr>
        <w:t xml:space="preserve">Section 2 – Employee’s </w:t>
      </w:r>
      <w:r w:rsidRPr="00316416">
        <w:rPr>
          <w:rFonts w:eastAsia="Times New Roman" w:cstheme="minorHAnsi"/>
          <w:b/>
          <w:color w:val="61207F"/>
          <w:lang w:eastAsia="en-GB"/>
        </w:rPr>
        <w:t>personal details</w:t>
      </w:r>
    </w:p>
    <w:p w14:paraId="0A0CC110" w14:textId="77777777" w:rsidR="009C5CDB" w:rsidRPr="00FE4A5A" w:rsidRDefault="009C5CDB" w:rsidP="009C5CDB">
      <w:pPr>
        <w:spacing w:after="0" w:line="240" w:lineRule="auto"/>
        <w:rPr>
          <w:rFonts w:eastAsia="Times New Roman" w:cstheme="minorHAnsi"/>
          <w:sz w:val="16"/>
          <w:szCs w:val="16"/>
          <w:lang w:eastAsia="en-GB"/>
        </w:rPr>
      </w:pPr>
    </w:p>
    <w:tbl>
      <w:tblPr>
        <w:tblStyle w:val="TableGrid"/>
        <w:tblW w:w="0" w:type="auto"/>
        <w:tblLook w:val="04A0" w:firstRow="1" w:lastRow="0" w:firstColumn="1" w:lastColumn="0" w:noHBand="0" w:noVBand="1"/>
        <w:tblCaption w:val="Employee's personal details"/>
        <w:tblDescription w:val="Personal details of employee"/>
      </w:tblPr>
      <w:tblGrid>
        <w:gridCol w:w="2689"/>
        <w:gridCol w:w="7767"/>
      </w:tblGrid>
      <w:tr w:rsidR="009C5CDB" w:rsidRPr="00316416" w14:paraId="24ED69B7" w14:textId="77777777" w:rsidTr="00622D42">
        <w:trPr>
          <w:trHeight w:val="397"/>
          <w:tblHeader/>
        </w:trPr>
        <w:tc>
          <w:tcPr>
            <w:tcW w:w="2689" w:type="dxa"/>
            <w:shd w:val="clear" w:color="auto" w:fill="244D7A"/>
          </w:tcPr>
          <w:p w14:paraId="26573E02" w14:textId="77777777" w:rsidR="009C5CDB" w:rsidRPr="007350E7" w:rsidRDefault="009C5CDB"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7767" w:type="dxa"/>
            <w:shd w:val="clear" w:color="auto" w:fill="244D7A"/>
          </w:tcPr>
          <w:p w14:paraId="7BF2993B" w14:textId="77777777" w:rsidR="009C5CDB" w:rsidRPr="007350E7" w:rsidRDefault="009C5CDB"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9C5CDB" w:rsidRPr="00316416" w14:paraId="39687AE0" w14:textId="77777777" w:rsidTr="00622D42">
        <w:trPr>
          <w:trHeight w:val="397"/>
        </w:trPr>
        <w:tc>
          <w:tcPr>
            <w:tcW w:w="2689" w:type="dxa"/>
          </w:tcPr>
          <w:p w14:paraId="42FD5FEE" w14:textId="77777777" w:rsidR="009C5CDB" w:rsidRPr="00316416" w:rsidRDefault="009C5CDB" w:rsidP="00622D42">
            <w:pPr>
              <w:ind w:right="261"/>
              <w:rPr>
                <w:rFonts w:ascii="Calibri" w:eastAsia="Times New Roman" w:hAnsi="Calibri" w:cs="Calibri"/>
                <w:lang w:eastAsia="en-GB"/>
              </w:rPr>
            </w:pPr>
            <w:r>
              <w:rPr>
                <w:rFonts w:ascii="Calibri" w:eastAsia="Times New Roman" w:hAnsi="Calibri" w:cs="Calibri"/>
                <w:lang w:eastAsia="en-GB"/>
              </w:rPr>
              <w:t>Surname</w:t>
            </w:r>
          </w:p>
        </w:tc>
        <w:tc>
          <w:tcPr>
            <w:tcW w:w="7767" w:type="dxa"/>
          </w:tcPr>
          <w:p w14:paraId="0D560E1F" w14:textId="77777777" w:rsidR="009C5CDB" w:rsidRPr="009C5CDB" w:rsidRDefault="009C5CDB" w:rsidP="00622D42">
            <w:pPr>
              <w:rPr>
                <w:rFonts w:eastAsia="Times New Roman" w:cstheme="minorHAnsi"/>
                <w:lang w:eastAsia="en-GB"/>
              </w:rPr>
            </w:pPr>
          </w:p>
        </w:tc>
      </w:tr>
      <w:tr w:rsidR="009C5CDB" w:rsidRPr="00316416" w14:paraId="43CCCE37" w14:textId="77777777" w:rsidTr="00622D42">
        <w:trPr>
          <w:trHeight w:val="397"/>
        </w:trPr>
        <w:tc>
          <w:tcPr>
            <w:tcW w:w="2689" w:type="dxa"/>
          </w:tcPr>
          <w:p w14:paraId="783EC561" w14:textId="77777777" w:rsidR="009C5CDB" w:rsidRPr="00316416" w:rsidRDefault="009C5CDB" w:rsidP="00622D42">
            <w:pPr>
              <w:ind w:right="261"/>
              <w:rPr>
                <w:rFonts w:ascii="Calibri" w:eastAsia="Times New Roman" w:hAnsi="Calibri" w:cs="Calibri"/>
                <w:lang w:eastAsia="en-GB"/>
              </w:rPr>
            </w:pPr>
            <w:r>
              <w:rPr>
                <w:rFonts w:ascii="Calibri" w:eastAsia="Times New Roman" w:hAnsi="Calibri" w:cs="Calibri"/>
                <w:lang w:eastAsia="en-GB"/>
              </w:rPr>
              <w:t>First name(s)</w:t>
            </w:r>
          </w:p>
        </w:tc>
        <w:tc>
          <w:tcPr>
            <w:tcW w:w="7767" w:type="dxa"/>
          </w:tcPr>
          <w:p w14:paraId="1B270A8F" w14:textId="77777777" w:rsidR="009C5CDB" w:rsidRPr="009C5CDB" w:rsidRDefault="009C5CDB" w:rsidP="00622D42">
            <w:pPr>
              <w:rPr>
                <w:rFonts w:eastAsia="Times New Roman" w:cstheme="minorHAnsi"/>
                <w:lang w:eastAsia="en-GB"/>
              </w:rPr>
            </w:pPr>
          </w:p>
        </w:tc>
      </w:tr>
      <w:tr w:rsidR="009C5CDB" w:rsidRPr="00316416" w14:paraId="2B9E51EE" w14:textId="77777777" w:rsidTr="00622D42">
        <w:trPr>
          <w:trHeight w:val="397"/>
        </w:trPr>
        <w:tc>
          <w:tcPr>
            <w:tcW w:w="2689" w:type="dxa"/>
          </w:tcPr>
          <w:p w14:paraId="230FEBA6"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Title</w:t>
            </w:r>
          </w:p>
        </w:tc>
        <w:tc>
          <w:tcPr>
            <w:tcW w:w="7767" w:type="dxa"/>
          </w:tcPr>
          <w:p w14:paraId="34D006B6" w14:textId="77777777" w:rsidR="009C5CDB" w:rsidRPr="009C5CDB" w:rsidRDefault="009C5CDB" w:rsidP="00622D42">
            <w:pPr>
              <w:rPr>
                <w:rFonts w:eastAsia="Times New Roman" w:cstheme="minorHAnsi"/>
                <w:lang w:eastAsia="en-GB"/>
              </w:rPr>
            </w:pPr>
          </w:p>
        </w:tc>
      </w:tr>
      <w:tr w:rsidR="009C5CDB" w:rsidRPr="00316416" w14:paraId="48E7C448" w14:textId="77777777" w:rsidTr="00622D42">
        <w:trPr>
          <w:trHeight w:val="397"/>
        </w:trPr>
        <w:tc>
          <w:tcPr>
            <w:tcW w:w="2689" w:type="dxa"/>
          </w:tcPr>
          <w:p w14:paraId="73B9DAD2"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Date of birth</w:t>
            </w:r>
          </w:p>
        </w:tc>
        <w:tc>
          <w:tcPr>
            <w:tcW w:w="7767" w:type="dxa"/>
          </w:tcPr>
          <w:p w14:paraId="3C0C8F71" w14:textId="77777777" w:rsidR="009C5CDB" w:rsidRPr="009C5CDB" w:rsidRDefault="009C5CDB" w:rsidP="00622D42">
            <w:pPr>
              <w:rPr>
                <w:rFonts w:eastAsia="Times New Roman" w:cstheme="minorHAnsi"/>
                <w:lang w:eastAsia="en-GB"/>
              </w:rPr>
            </w:pPr>
          </w:p>
        </w:tc>
      </w:tr>
      <w:tr w:rsidR="009C5CDB" w:rsidRPr="00316416" w14:paraId="4BCD1DD6" w14:textId="77777777" w:rsidTr="00622D42">
        <w:trPr>
          <w:trHeight w:val="397"/>
        </w:trPr>
        <w:tc>
          <w:tcPr>
            <w:tcW w:w="2689" w:type="dxa"/>
          </w:tcPr>
          <w:p w14:paraId="7E61DD03"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NI number</w:t>
            </w:r>
          </w:p>
        </w:tc>
        <w:tc>
          <w:tcPr>
            <w:tcW w:w="7767" w:type="dxa"/>
          </w:tcPr>
          <w:p w14:paraId="0B68BAA6" w14:textId="77777777" w:rsidR="009C5CDB" w:rsidRPr="009C5CDB" w:rsidRDefault="009C5CDB" w:rsidP="00622D42">
            <w:pPr>
              <w:rPr>
                <w:rFonts w:eastAsia="Times New Roman" w:cstheme="minorHAnsi"/>
                <w:lang w:eastAsia="en-GB"/>
              </w:rPr>
            </w:pPr>
          </w:p>
        </w:tc>
      </w:tr>
      <w:tr w:rsidR="009C5CDB" w:rsidRPr="00316416" w14:paraId="3CF20303" w14:textId="77777777" w:rsidTr="00622D42">
        <w:trPr>
          <w:trHeight w:val="397"/>
        </w:trPr>
        <w:tc>
          <w:tcPr>
            <w:tcW w:w="2689" w:type="dxa"/>
          </w:tcPr>
          <w:p w14:paraId="16FE890A"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Job title</w:t>
            </w:r>
          </w:p>
        </w:tc>
        <w:tc>
          <w:tcPr>
            <w:tcW w:w="7767" w:type="dxa"/>
          </w:tcPr>
          <w:p w14:paraId="3DDC067F" w14:textId="77777777" w:rsidR="009C5CDB" w:rsidRPr="009C5CDB" w:rsidRDefault="009C5CDB" w:rsidP="00622D42">
            <w:pPr>
              <w:rPr>
                <w:rFonts w:eastAsia="Times New Roman" w:cstheme="minorHAnsi"/>
                <w:lang w:eastAsia="en-GB"/>
              </w:rPr>
            </w:pPr>
          </w:p>
        </w:tc>
      </w:tr>
      <w:tr w:rsidR="009C5CDB" w:rsidRPr="00316416" w14:paraId="4BDEA867" w14:textId="77777777" w:rsidTr="00622D42">
        <w:trPr>
          <w:trHeight w:val="397"/>
        </w:trPr>
        <w:tc>
          <w:tcPr>
            <w:tcW w:w="2689" w:type="dxa"/>
          </w:tcPr>
          <w:p w14:paraId="2B6A71DE"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Pay reference</w:t>
            </w:r>
          </w:p>
        </w:tc>
        <w:tc>
          <w:tcPr>
            <w:tcW w:w="7767" w:type="dxa"/>
          </w:tcPr>
          <w:p w14:paraId="2D9F1B14" w14:textId="77777777" w:rsidR="009C5CDB" w:rsidRPr="009C5CDB" w:rsidRDefault="009C5CDB" w:rsidP="00622D42">
            <w:pPr>
              <w:rPr>
                <w:rFonts w:eastAsia="Times New Roman" w:cstheme="minorHAnsi"/>
                <w:lang w:eastAsia="en-GB"/>
              </w:rPr>
            </w:pPr>
          </w:p>
        </w:tc>
      </w:tr>
      <w:tr w:rsidR="009C5CDB" w:rsidRPr="00316416" w14:paraId="244DDCF1" w14:textId="77777777" w:rsidTr="00622D42">
        <w:trPr>
          <w:trHeight w:val="397"/>
        </w:trPr>
        <w:tc>
          <w:tcPr>
            <w:tcW w:w="2689" w:type="dxa"/>
          </w:tcPr>
          <w:p w14:paraId="37EF64F7"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Unique post reference</w:t>
            </w:r>
          </w:p>
        </w:tc>
        <w:tc>
          <w:tcPr>
            <w:tcW w:w="7767" w:type="dxa"/>
          </w:tcPr>
          <w:p w14:paraId="760120A2" w14:textId="77777777" w:rsidR="009C5CDB" w:rsidRPr="009C5CDB" w:rsidRDefault="009C5CDB" w:rsidP="00622D42">
            <w:pPr>
              <w:rPr>
                <w:rFonts w:eastAsia="Times New Roman" w:cstheme="minorHAnsi"/>
                <w:lang w:eastAsia="en-GB"/>
              </w:rPr>
            </w:pPr>
          </w:p>
        </w:tc>
      </w:tr>
    </w:tbl>
    <w:p w14:paraId="5A21C737" w14:textId="77777777" w:rsidR="009C5CDB" w:rsidRPr="00FE4A5A" w:rsidRDefault="009C5CDB" w:rsidP="009D38D7">
      <w:pPr>
        <w:spacing w:after="0" w:line="240" w:lineRule="auto"/>
        <w:rPr>
          <w:rFonts w:eastAsia="Times New Roman" w:cstheme="minorHAnsi"/>
          <w:sz w:val="16"/>
          <w:szCs w:val="16"/>
          <w:lang w:eastAsia="en-GB"/>
        </w:rPr>
      </w:pPr>
    </w:p>
    <w:p w14:paraId="5CE475A0" w14:textId="77777777" w:rsidR="00C10D80" w:rsidRPr="009D38D7" w:rsidRDefault="009D38D7" w:rsidP="009D38D7">
      <w:pPr>
        <w:tabs>
          <w:tab w:val="left" w:pos="1125"/>
        </w:tabs>
        <w:spacing w:after="0" w:line="240" w:lineRule="auto"/>
        <w:rPr>
          <w:rFonts w:eastAsia="Times New Roman" w:cstheme="minorHAnsi"/>
          <w:b/>
          <w:color w:val="61207F"/>
          <w:lang w:eastAsia="en-GB"/>
        </w:rPr>
      </w:pPr>
      <w:r w:rsidRPr="009D38D7">
        <w:rPr>
          <w:rFonts w:eastAsia="Times New Roman" w:cstheme="minorHAnsi"/>
          <w:b/>
          <w:color w:val="61207F"/>
          <w:lang w:eastAsia="en-GB"/>
        </w:rPr>
        <w:t>Section 3 – Break in pensionable employment due to employee’s absence from work</w:t>
      </w:r>
    </w:p>
    <w:p w14:paraId="43816380" w14:textId="77777777" w:rsidR="009D38D7" w:rsidRPr="00FE4A5A" w:rsidRDefault="009D38D7" w:rsidP="009D38D7">
      <w:pPr>
        <w:spacing w:after="0" w:line="240" w:lineRule="auto"/>
        <w:rPr>
          <w:rFonts w:eastAsia="Times New Roman" w:cstheme="minorHAnsi"/>
          <w:sz w:val="16"/>
          <w:szCs w:val="16"/>
          <w:lang w:eastAsia="en-GB"/>
        </w:rPr>
      </w:pPr>
    </w:p>
    <w:p w14:paraId="55D30050" w14:textId="77777777" w:rsidR="009D38D7" w:rsidRDefault="009D38D7" w:rsidP="009D38D7">
      <w:pPr>
        <w:tabs>
          <w:tab w:val="left" w:pos="1125"/>
        </w:tabs>
        <w:spacing w:after="0" w:line="240" w:lineRule="auto"/>
        <w:rPr>
          <w:rFonts w:eastAsia="Times New Roman" w:cstheme="minorHAnsi"/>
          <w:b/>
          <w:color w:val="61207F"/>
          <w:lang w:eastAsia="en-GB"/>
        </w:rPr>
      </w:pPr>
      <w:r w:rsidRPr="009D38D7">
        <w:rPr>
          <w:rFonts w:eastAsia="Times New Roman" w:cstheme="minorHAnsi"/>
          <w:b/>
          <w:color w:val="61207F"/>
          <w:lang w:eastAsia="en-GB"/>
        </w:rPr>
        <w:t>Authorised leave without pay (ALWOP)</w:t>
      </w:r>
    </w:p>
    <w:p w14:paraId="513A7FC3" w14:textId="05671FCB" w:rsidR="00635E35" w:rsidRDefault="009D38D7" w:rsidP="009D38D7">
      <w:pPr>
        <w:spacing w:after="0" w:line="240" w:lineRule="auto"/>
      </w:pPr>
      <w:r w:rsidRPr="009D38D7">
        <w:t xml:space="preserve">If the member </w:t>
      </w:r>
      <w:r w:rsidR="004F69F8">
        <w:t>chooses</w:t>
      </w:r>
      <w:r w:rsidRPr="009D38D7">
        <w:t xml:space="preserve"> to pay </w:t>
      </w:r>
      <w:r w:rsidR="00161807">
        <w:t>a</w:t>
      </w:r>
      <w:r w:rsidRPr="009D38D7">
        <w:t xml:space="preserve">dditional </w:t>
      </w:r>
      <w:r w:rsidR="00161807">
        <w:t>p</w:t>
      </w:r>
      <w:r w:rsidRPr="009D38D7">
        <w:t xml:space="preserve">ension </w:t>
      </w:r>
      <w:r w:rsidR="00161807">
        <w:t>c</w:t>
      </w:r>
      <w:r w:rsidRPr="009D38D7">
        <w:t>ontributions (APCs) to buy the lost pension for the</w:t>
      </w:r>
      <w:r w:rsidR="004F69F8">
        <w:t>ir</w:t>
      </w:r>
      <w:r w:rsidRPr="009D38D7">
        <w:t xml:space="preserve"> unpaid leave, the APC contract will be split 1/3</w:t>
      </w:r>
      <w:r w:rsidRPr="009D38D7">
        <w:rPr>
          <w:vertAlign w:val="superscript"/>
        </w:rPr>
        <w:t>rd</w:t>
      </w:r>
      <w:r w:rsidRPr="009D38D7">
        <w:t xml:space="preserve"> employee and 2/3</w:t>
      </w:r>
      <w:r w:rsidRPr="009D38D7">
        <w:rPr>
          <w:vertAlign w:val="superscript"/>
        </w:rPr>
        <w:t>rds</w:t>
      </w:r>
      <w:r w:rsidRPr="009D38D7">
        <w:t xml:space="preserve"> employer</w:t>
      </w:r>
      <w:r w:rsidR="006A57E0">
        <w:t>. This is</w:t>
      </w:r>
      <w:r w:rsidRPr="009D38D7">
        <w:t xml:space="preserve"> known as </w:t>
      </w:r>
      <w:r w:rsidR="00FC19FD">
        <w:t>s</w:t>
      </w:r>
      <w:r w:rsidRPr="009D38D7">
        <w:t xml:space="preserve">hared </w:t>
      </w:r>
      <w:r w:rsidR="00FC19FD">
        <w:t>c</w:t>
      </w:r>
      <w:r w:rsidRPr="009D38D7">
        <w:t xml:space="preserve">ost </w:t>
      </w:r>
      <w:r w:rsidR="00FC19FD">
        <w:t>a</w:t>
      </w:r>
      <w:r w:rsidRPr="009D38D7">
        <w:t xml:space="preserve">dditional </w:t>
      </w:r>
      <w:r w:rsidR="00FC19FD">
        <w:t>p</w:t>
      </w:r>
      <w:r w:rsidRPr="009D38D7">
        <w:t xml:space="preserve">ension </w:t>
      </w:r>
      <w:r w:rsidR="00FC19FD">
        <w:t>c</w:t>
      </w:r>
      <w:r w:rsidRPr="009D38D7">
        <w:t xml:space="preserve">ontributions (SCAPCs). </w:t>
      </w:r>
      <w:r w:rsidR="00866ED2">
        <w:t xml:space="preserve">It must be bought </w:t>
      </w:r>
      <w:r w:rsidR="00866ED2" w:rsidRPr="009D38D7">
        <w:t xml:space="preserve">within 30 days of </w:t>
      </w:r>
      <w:r w:rsidR="00866ED2">
        <w:t>coming back to work.</w:t>
      </w:r>
      <w:r w:rsidR="00866ED2" w:rsidRPr="009D38D7">
        <w:t xml:space="preserve"> </w:t>
      </w:r>
      <w:r w:rsidRPr="009D38D7">
        <w:t>If the member doesn</w:t>
      </w:r>
      <w:r w:rsidR="00BC7165">
        <w:t>’</w:t>
      </w:r>
      <w:r w:rsidRPr="009D38D7">
        <w:t xml:space="preserve">t </w:t>
      </w:r>
      <w:r w:rsidR="004F69F8">
        <w:t>choose</w:t>
      </w:r>
      <w:r w:rsidRPr="009D38D7">
        <w:t xml:space="preserve"> to pay APCs to buy the entire lost pension for the </w:t>
      </w:r>
      <w:proofErr w:type="gramStart"/>
      <w:r w:rsidR="004F69F8">
        <w:t>time</w:t>
      </w:r>
      <w:proofErr w:type="gramEnd"/>
      <w:r w:rsidR="004F69F8">
        <w:t xml:space="preserve"> they were off</w:t>
      </w:r>
      <w:r w:rsidRPr="009D38D7">
        <w:t>, the membership is excluded from</w:t>
      </w:r>
      <w:r w:rsidR="00635E35">
        <w:t>:</w:t>
      </w:r>
      <w:r w:rsidRPr="009D38D7">
        <w:t xml:space="preserve"> </w:t>
      </w:r>
    </w:p>
    <w:p w14:paraId="60DE1C2B" w14:textId="77777777" w:rsidR="00635E35" w:rsidRDefault="009D38D7" w:rsidP="00635E35">
      <w:pPr>
        <w:pStyle w:val="ListParagraph"/>
        <w:numPr>
          <w:ilvl w:val="0"/>
          <w:numId w:val="3"/>
        </w:numPr>
        <w:spacing w:after="0" w:line="240" w:lineRule="auto"/>
      </w:pPr>
      <w:r w:rsidRPr="009D38D7">
        <w:t>the underpin calculation</w:t>
      </w:r>
      <w:r w:rsidR="00635E35">
        <w:t>;</w:t>
      </w:r>
      <w:r w:rsidRPr="009D38D7">
        <w:t xml:space="preserve"> or </w:t>
      </w:r>
    </w:p>
    <w:p w14:paraId="1E70A3CE" w14:textId="77777777" w:rsidR="00635E35" w:rsidRDefault="009D38D7" w:rsidP="00635E35">
      <w:pPr>
        <w:pStyle w:val="ListParagraph"/>
        <w:numPr>
          <w:ilvl w:val="0"/>
          <w:numId w:val="3"/>
        </w:numPr>
        <w:spacing w:after="0" w:line="240" w:lineRule="auto"/>
      </w:pPr>
      <w:r w:rsidRPr="009D38D7">
        <w:t>rule of 85</w:t>
      </w:r>
      <w:r w:rsidR="00635E35">
        <w:t>;</w:t>
      </w:r>
      <w:r w:rsidRPr="009D38D7">
        <w:t xml:space="preserve"> or </w:t>
      </w:r>
    </w:p>
    <w:p w14:paraId="1ABFDC99" w14:textId="3FEA66A5" w:rsidR="009D38D7" w:rsidRPr="009D38D7" w:rsidRDefault="009D38D7" w:rsidP="00635E35">
      <w:pPr>
        <w:pStyle w:val="ListParagraph"/>
        <w:numPr>
          <w:ilvl w:val="0"/>
          <w:numId w:val="3"/>
        </w:numPr>
        <w:spacing w:after="0" w:line="240" w:lineRule="auto"/>
      </w:pPr>
      <w:r w:rsidRPr="009D38D7">
        <w:t xml:space="preserve">when calculating final pay for benefits relating to </w:t>
      </w:r>
      <w:proofErr w:type="gramStart"/>
      <w:r w:rsidRPr="009D38D7">
        <w:t>pre 1 April 2014</w:t>
      </w:r>
      <w:proofErr w:type="gramEnd"/>
      <w:r w:rsidRPr="009D38D7">
        <w:t xml:space="preserve"> membership.</w:t>
      </w:r>
    </w:p>
    <w:p w14:paraId="4D7EA3C3" w14:textId="77777777" w:rsidR="009D38D7" w:rsidRPr="00FE4A5A" w:rsidRDefault="009D38D7" w:rsidP="009D38D7">
      <w:pPr>
        <w:spacing w:after="0" w:line="240" w:lineRule="auto"/>
        <w:rPr>
          <w:rFonts w:eastAsia="Times New Roman" w:cstheme="minorHAnsi"/>
          <w:sz w:val="16"/>
          <w:szCs w:val="16"/>
          <w:lang w:eastAsia="en-GB"/>
        </w:rPr>
      </w:pPr>
    </w:p>
    <w:tbl>
      <w:tblPr>
        <w:tblStyle w:val="TableGrid"/>
        <w:tblW w:w="0" w:type="auto"/>
        <w:tblLook w:val="04A0" w:firstRow="1" w:lastRow="0" w:firstColumn="1" w:lastColumn="0" w:noHBand="0" w:noVBand="1"/>
        <w:tblCaption w:val="ALWOP dates"/>
        <w:tblDescription w:val="ALWOP dates"/>
      </w:tblPr>
      <w:tblGrid>
        <w:gridCol w:w="3114"/>
        <w:gridCol w:w="7342"/>
      </w:tblGrid>
      <w:tr w:rsidR="00C604C5" w:rsidRPr="00316416" w14:paraId="1689A256" w14:textId="77777777" w:rsidTr="00C604C5">
        <w:trPr>
          <w:trHeight w:val="397"/>
          <w:tblHeader/>
        </w:trPr>
        <w:tc>
          <w:tcPr>
            <w:tcW w:w="3114" w:type="dxa"/>
            <w:shd w:val="clear" w:color="auto" w:fill="244D7A"/>
          </w:tcPr>
          <w:p w14:paraId="0E5D42F0" w14:textId="77777777" w:rsidR="00C604C5" w:rsidRPr="007350E7" w:rsidRDefault="00C604C5"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7342" w:type="dxa"/>
            <w:shd w:val="clear" w:color="auto" w:fill="244D7A"/>
          </w:tcPr>
          <w:p w14:paraId="2ADDB586" w14:textId="77777777" w:rsidR="00C604C5" w:rsidRPr="007350E7" w:rsidRDefault="00C604C5"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C604C5" w:rsidRPr="009C5CDB" w14:paraId="7A256D82" w14:textId="77777777" w:rsidTr="00C604C5">
        <w:trPr>
          <w:trHeight w:val="397"/>
        </w:trPr>
        <w:tc>
          <w:tcPr>
            <w:tcW w:w="3114" w:type="dxa"/>
          </w:tcPr>
          <w:p w14:paraId="392569C0" w14:textId="77777777" w:rsidR="00C604C5" w:rsidRPr="00316416" w:rsidRDefault="00C604C5" w:rsidP="00622D42">
            <w:pPr>
              <w:ind w:right="261"/>
              <w:rPr>
                <w:rFonts w:ascii="Calibri" w:eastAsia="Times New Roman" w:hAnsi="Calibri" w:cs="Calibri"/>
                <w:lang w:eastAsia="en-GB"/>
              </w:rPr>
            </w:pPr>
            <w:r>
              <w:rPr>
                <w:rFonts w:ascii="Calibri" w:eastAsia="Times New Roman" w:hAnsi="Calibri" w:cs="Calibri"/>
                <w:lang w:eastAsia="en-GB"/>
              </w:rPr>
              <w:t>Start date of ALWOP</w:t>
            </w:r>
          </w:p>
        </w:tc>
        <w:tc>
          <w:tcPr>
            <w:tcW w:w="7342" w:type="dxa"/>
          </w:tcPr>
          <w:p w14:paraId="6B56C08A" w14:textId="77777777" w:rsidR="00C604C5" w:rsidRPr="009C5CDB" w:rsidRDefault="00C604C5" w:rsidP="00622D42">
            <w:pPr>
              <w:rPr>
                <w:rFonts w:eastAsia="Times New Roman" w:cstheme="minorHAnsi"/>
                <w:lang w:eastAsia="en-GB"/>
              </w:rPr>
            </w:pPr>
          </w:p>
        </w:tc>
      </w:tr>
      <w:tr w:rsidR="00C604C5" w:rsidRPr="009C5CDB" w14:paraId="4BB900EB" w14:textId="77777777" w:rsidTr="00C604C5">
        <w:trPr>
          <w:trHeight w:val="397"/>
        </w:trPr>
        <w:tc>
          <w:tcPr>
            <w:tcW w:w="3114" w:type="dxa"/>
          </w:tcPr>
          <w:p w14:paraId="08E70C57" w14:textId="77777777" w:rsidR="00C604C5" w:rsidRPr="00316416" w:rsidRDefault="00C604C5" w:rsidP="00622D42">
            <w:pPr>
              <w:ind w:right="261"/>
              <w:rPr>
                <w:rFonts w:ascii="Calibri" w:eastAsia="Times New Roman" w:hAnsi="Calibri" w:cs="Calibri"/>
                <w:lang w:eastAsia="en-GB"/>
              </w:rPr>
            </w:pPr>
            <w:r>
              <w:rPr>
                <w:rFonts w:ascii="Calibri" w:eastAsia="Times New Roman" w:hAnsi="Calibri" w:cs="Calibri"/>
                <w:lang w:eastAsia="en-GB"/>
              </w:rPr>
              <w:t>Date of return from ALWOP</w:t>
            </w:r>
          </w:p>
        </w:tc>
        <w:tc>
          <w:tcPr>
            <w:tcW w:w="7342" w:type="dxa"/>
          </w:tcPr>
          <w:p w14:paraId="22D11FAD" w14:textId="77777777" w:rsidR="00C604C5" w:rsidRPr="009C5CDB" w:rsidRDefault="00C604C5" w:rsidP="00622D42">
            <w:pPr>
              <w:rPr>
                <w:rFonts w:eastAsia="Times New Roman" w:cstheme="minorHAnsi"/>
                <w:lang w:eastAsia="en-GB"/>
              </w:rPr>
            </w:pPr>
          </w:p>
        </w:tc>
      </w:tr>
    </w:tbl>
    <w:p w14:paraId="136525BE" w14:textId="77777777" w:rsidR="009D38D7" w:rsidRPr="00FE4A5A" w:rsidRDefault="009D38D7" w:rsidP="009D38D7">
      <w:pPr>
        <w:spacing w:after="0" w:line="240" w:lineRule="auto"/>
        <w:rPr>
          <w:rFonts w:eastAsia="Times New Roman" w:cstheme="minorHAnsi"/>
          <w:sz w:val="16"/>
          <w:szCs w:val="16"/>
          <w:lang w:eastAsia="en-GB"/>
        </w:rPr>
      </w:pPr>
    </w:p>
    <w:tbl>
      <w:tblPr>
        <w:tblStyle w:val="TableGrid"/>
        <w:tblW w:w="0" w:type="auto"/>
        <w:tblLook w:val="04A0" w:firstRow="1" w:lastRow="0" w:firstColumn="1" w:lastColumn="0" w:noHBand="0" w:noVBand="1"/>
        <w:tblCaption w:val="ALWOP - SCAPCs or APCs confirmation"/>
        <w:tblDescription w:val="ALWOP - confirmation on whether or not an an election to pay SCAPCs or APCs has been received"/>
      </w:tblPr>
      <w:tblGrid>
        <w:gridCol w:w="8642"/>
        <w:gridCol w:w="1814"/>
      </w:tblGrid>
      <w:tr w:rsidR="00C604C5" w:rsidRPr="00316416" w14:paraId="6BC89936" w14:textId="77777777" w:rsidTr="00C604C5">
        <w:trPr>
          <w:trHeight w:val="397"/>
          <w:tblHeader/>
        </w:trPr>
        <w:tc>
          <w:tcPr>
            <w:tcW w:w="8642" w:type="dxa"/>
            <w:shd w:val="clear" w:color="auto" w:fill="244D7A"/>
          </w:tcPr>
          <w:p w14:paraId="2A65B2DB" w14:textId="77777777" w:rsidR="00C604C5" w:rsidRPr="007350E7" w:rsidRDefault="00C604C5"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1814" w:type="dxa"/>
            <w:shd w:val="clear" w:color="auto" w:fill="244D7A"/>
          </w:tcPr>
          <w:p w14:paraId="1A8B4451" w14:textId="77777777" w:rsidR="00C604C5" w:rsidRPr="007350E7" w:rsidRDefault="00C604C5"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 Yes / No</w:t>
            </w:r>
          </w:p>
        </w:tc>
      </w:tr>
      <w:tr w:rsidR="00C604C5" w:rsidRPr="009C5CDB" w14:paraId="63F420B6" w14:textId="77777777" w:rsidTr="00C604C5">
        <w:trPr>
          <w:trHeight w:val="397"/>
        </w:trPr>
        <w:tc>
          <w:tcPr>
            <w:tcW w:w="8642" w:type="dxa"/>
          </w:tcPr>
          <w:p w14:paraId="09AA98E4" w14:textId="0CCB29B6" w:rsidR="00C604C5" w:rsidRPr="00316416" w:rsidRDefault="00C604C5" w:rsidP="004F69F8">
            <w:pPr>
              <w:ind w:right="261"/>
              <w:rPr>
                <w:rFonts w:ascii="Calibri" w:eastAsia="Times New Roman" w:hAnsi="Calibri" w:cs="Calibri"/>
                <w:lang w:eastAsia="en-GB"/>
              </w:rPr>
            </w:pPr>
            <w:r>
              <w:rPr>
                <w:rFonts w:ascii="Calibri" w:eastAsia="Times New Roman" w:hAnsi="Calibri" w:cs="Calibri"/>
                <w:lang w:eastAsia="en-GB"/>
              </w:rPr>
              <w:t>Has an election</w:t>
            </w:r>
            <w:r w:rsidRPr="00C604C5">
              <w:rPr>
                <w:rFonts w:ascii="Calibri" w:eastAsia="Times New Roman" w:hAnsi="Calibri" w:cs="Calibri"/>
                <w:lang w:eastAsia="en-GB"/>
              </w:rPr>
              <w:t xml:space="preserve"> been received to pay either SCAPCs or APCs for the ALWOP above</w:t>
            </w:r>
          </w:p>
        </w:tc>
        <w:tc>
          <w:tcPr>
            <w:tcW w:w="1814" w:type="dxa"/>
          </w:tcPr>
          <w:p w14:paraId="70B8286F" w14:textId="77777777" w:rsidR="00C604C5" w:rsidRPr="009C5CDB" w:rsidRDefault="00C604C5" w:rsidP="00622D42">
            <w:pPr>
              <w:rPr>
                <w:rFonts w:eastAsia="Times New Roman" w:cstheme="minorHAnsi"/>
                <w:lang w:eastAsia="en-GB"/>
              </w:rPr>
            </w:pPr>
          </w:p>
        </w:tc>
      </w:tr>
      <w:tr w:rsidR="008334D2" w:rsidRPr="009C5CDB" w14:paraId="3C637DAD" w14:textId="77777777" w:rsidTr="00C604C5">
        <w:trPr>
          <w:trHeight w:val="397"/>
        </w:trPr>
        <w:tc>
          <w:tcPr>
            <w:tcW w:w="8642" w:type="dxa"/>
          </w:tcPr>
          <w:p w14:paraId="2797BFA9" w14:textId="77777777" w:rsidR="008334D2" w:rsidRDefault="000F7B8E" w:rsidP="00622D42">
            <w:pPr>
              <w:ind w:right="261"/>
              <w:rPr>
                <w:rFonts w:ascii="Calibri" w:eastAsia="Times New Roman" w:hAnsi="Calibri" w:cs="Calibri"/>
                <w:lang w:eastAsia="en-GB"/>
              </w:rPr>
            </w:pPr>
            <w:r>
              <w:rPr>
                <w:rFonts w:ascii="Calibri" w:eastAsia="Times New Roman" w:hAnsi="Calibri" w:cs="Calibri"/>
                <w:lang w:eastAsia="en-GB"/>
              </w:rPr>
              <w:t xml:space="preserve">Is the election to pay </w:t>
            </w:r>
            <w:r w:rsidRPr="00C604C5">
              <w:rPr>
                <w:rFonts w:ascii="Calibri" w:eastAsia="Times New Roman" w:hAnsi="Calibri" w:cs="Calibri"/>
                <w:lang w:eastAsia="en-GB"/>
              </w:rPr>
              <w:t xml:space="preserve">SCAPCs or APCs for the </w:t>
            </w:r>
            <w:r>
              <w:rPr>
                <w:rFonts w:ascii="Calibri" w:eastAsia="Times New Roman" w:hAnsi="Calibri" w:cs="Calibri"/>
                <w:lang w:eastAsia="en-GB"/>
              </w:rPr>
              <w:t xml:space="preserve">whole </w:t>
            </w:r>
            <w:r w:rsidRPr="00C604C5">
              <w:rPr>
                <w:rFonts w:ascii="Calibri" w:eastAsia="Times New Roman" w:hAnsi="Calibri" w:cs="Calibri"/>
                <w:lang w:eastAsia="en-GB"/>
              </w:rPr>
              <w:t>period of ALWOP</w:t>
            </w:r>
            <w:r>
              <w:rPr>
                <w:rFonts w:ascii="Calibri" w:eastAsia="Times New Roman" w:hAnsi="Calibri" w:cs="Calibri"/>
                <w:lang w:eastAsia="en-GB"/>
              </w:rPr>
              <w:t xml:space="preserve"> *</w:t>
            </w:r>
          </w:p>
        </w:tc>
        <w:tc>
          <w:tcPr>
            <w:tcW w:w="1814" w:type="dxa"/>
          </w:tcPr>
          <w:p w14:paraId="03A06C32" w14:textId="77777777" w:rsidR="008334D2" w:rsidRPr="009C5CDB" w:rsidRDefault="008334D2" w:rsidP="00622D42">
            <w:pPr>
              <w:rPr>
                <w:rFonts w:eastAsia="Times New Roman" w:cstheme="minorHAnsi"/>
                <w:lang w:eastAsia="en-GB"/>
              </w:rPr>
            </w:pPr>
          </w:p>
        </w:tc>
      </w:tr>
    </w:tbl>
    <w:p w14:paraId="381E0C71" w14:textId="77777777" w:rsidR="004F69F8" w:rsidRDefault="004F69F8" w:rsidP="000F7B8E">
      <w:pPr>
        <w:spacing w:after="0" w:line="240" w:lineRule="auto"/>
      </w:pPr>
    </w:p>
    <w:p w14:paraId="4FD92293" w14:textId="5C29513A" w:rsidR="000F7B8E" w:rsidRDefault="000F7B8E" w:rsidP="000F7B8E">
      <w:pPr>
        <w:spacing w:after="0" w:line="240" w:lineRule="auto"/>
      </w:pPr>
      <w:r>
        <w:t>* If the answer is ‘No’, please complete the below:</w:t>
      </w:r>
    </w:p>
    <w:tbl>
      <w:tblPr>
        <w:tblStyle w:val="TableGrid"/>
        <w:tblW w:w="0" w:type="auto"/>
        <w:tblLook w:val="04A0" w:firstRow="1" w:lastRow="0" w:firstColumn="1" w:lastColumn="0" w:noHBand="0" w:noVBand="1"/>
        <w:tblCaption w:val="SCAPCs / APCs paid foR the period of ALWOP"/>
        <w:tblDescription w:val="Confirmation of the period of ALWOP that the SCAPCs / APCs is beign paid for, if not for the whole period"/>
      </w:tblPr>
      <w:tblGrid>
        <w:gridCol w:w="6516"/>
        <w:gridCol w:w="3940"/>
      </w:tblGrid>
      <w:tr w:rsidR="000F7B8E" w:rsidRPr="00316416" w14:paraId="5F91D68D" w14:textId="77777777" w:rsidTr="000F7B8E">
        <w:trPr>
          <w:trHeight w:val="397"/>
          <w:tblHeader/>
        </w:trPr>
        <w:tc>
          <w:tcPr>
            <w:tcW w:w="6516" w:type="dxa"/>
            <w:shd w:val="clear" w:color="auto" w:fill="244D7A"/>
          </w:tcPr>
          <w:p w14:paraId="58103B3D" w14:textId="77777777" w:rsidR="000F7B8E" w:rsidRPr="007350E7" w:rsidRDefault="000F7B8E"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3940" w:type="dxa"/>
            <w:shd w:val="clear" w:color="auto" w:fill="244D7A"/>
          </w:tcPr>
          <w:p w14:paraId="01BD8B33" w14:textId="77777777" w:rsidR="000F7B8E" w:rsidRPr="007350E7" w:rsidRDefault="000F7B8E"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0F7B8E" w:rsidRPr="009C5CDB" w14:paraId="557ACDD9" w14:textId="77777777" w:rsidTr="000F7B8E">
        <w:trPr>
          <w:trHeight w:val="397"/>
        </w:trPr>
        <w:tc>
          <w:tcPr>
            <w:tcW w:w="6516" w:type="dxa"/>
          </w:tcPr>
          <w:p w14:paraId="78E0D3CF" w14:textId="77777777" w:rsidR="000F7B8E" w:rsidRPr="00316416" w:rsidRDefault="000F7B8E" w:rsidP="000F7B8E">
            <w:pPr>
              <w:ind w:right="261"/>
              <w:rPr>
                <w:rFonts w:ascii="Calibri" w:eastAsia="Times New Roman" w:hAnsi="Calibri" w:cs="Calibri"/>
                <w:lang w:eastAsia="en-GB"/>
              </w:rPr>
            </w:pPr>
            <w:r>
              <w:rPr>
                <w:rFonts w:ascii="Calibri" w:eastAsia="Times New Roman" w:hAnsi="Calibri" w:cs="Calibri"/>
                <w:lang w:eastAsia="en-GB"/>
              </w:rPr>
              <w:t>SCAPCs / APCs to be paid for the lost pension for the period from</w:t>
            </w:r>
          </w:p>
        </w:tc>
        <w:tc>
          <w:tcPr>
            <w:tcW w:w="3940" w:type="dxa"/>
          </w:tcPr>
          <w:p w14:paraId="642AB551" w14:textId="77777777" w:rsidR="000F7B8E" w:rsidRPr="009C5CDB" w:rsidRDefault="000F7B8E" w:rsidP="00622D42">
            <w:pPr>
              <w:rPr>
                <w:rFonts w:eastAsia="Times New Roman" w:cstheme="minorHAnsi"/>
                <w:lang w:eastAsia="en-GB"/>
              </w:rPr>
            </w:pPr>
          </w:p>
        </w:tc>
      </w:tr>
      <w:tr w:rsidR="000F7B8E" w:rsidRPr="009C5CDB" w14:paraId="16453D1B" w14:textId="77777777" w:rsidTr="000F7B8E">
        <w:trPr>
          <w:trHeight w:val="397"/>
        </w:trPr>
        <w:tc>
          <w:tcPr>
            <w:tcW w:w="6516" w:type="dxa"/>
          </w:tcPr>
          <w:p w14:paraId="6337ED79" w14:textId="77777777" w:rsidR="000F7B8E" w:rsidRPr="00316416" w:rsidRDefault="000F7B8E" w:rsidP="000F7B8E">
            <w:pPr>
              <w:ind w:right="261"/>
              <w:rPr>
                <w:rFonts w:ascii="Calibri" w:eastAsia="Times New Roman" w:hAnsi="Calibri" w:cs="Calibri"/>
                <w:lang w:eastAsia="en-GB"/>
              </w:rPr>
            </w:pPr>
            <w:r>
              <w:rPr>
                <w:rFonts w:ascii="Calibri" w:eastAsia="Times New Roman" w:hAnsi="Calibri" w:cs="Calibri"/>
                <w:lang w:eastAsia="en-GB"/>
              </w:rPr>
              <w:lastRenderedPageBreak/>
              <w:t>SCAPCs / APCs to be paid for the lost pension for the period to</w:t>
            </w:r>
          </w:p>
        </w:tc>
        <w:tc>
          <w:tcPr>
            <w:tcW w:w="3940" w:type="dxa"/>
          </w:tcPr>
          <w:p w14:paraId="739E2D85" w14:textId="77777777" w:rsidR="000F7B8E" w:rsidRPr="009C5CDB" w:rsidRDefault="000F7B8E" w:rsidP="000F7B8E">
            <w:pPr>
              <w:rPr>
                <w:rFonts w:eastAsia="Times New Roman" w:cstheme="minorHAnsi"/>
                <w:lang w:eastAsia="en-GB"/>
              </w:rPr>
            </w:pPr>
          </w:p>
        </w:tc>
      </w:tr>
    </w:tbl>
    <w:p w14:paraId="7945FCF6" w14:textId="77777777" w:rsidR="008334D2" w:rsidRDefault="008334D2" w:rsidP="000F7B8E">
      <w:pPr>
        <w:spacing w:after="0" w:line="240" w:lineRule="auto"/>
      </w:pPr>
    </w:p>
    <w:p w14:paraId="0D066680" w14:textId="77777777" w:rsidR="00C604C5" w:rsidRDefault="00C604C5" w:rsidP="009D38D7">
      <w:pPr>
        <w:spacing w:after="0" w:line="240" w:lineRule="auto"/>
      </w:pPr>
      <w:r>
        <w:t xml:space="preserve">If </w:t>
      </w:r>
      <w:r w:rsidR="000F7B8E">
        <w:t>SCAPCs / APCs</w:t>
      </w:r>
      <w:r w:rsidR="00FE4A5A">
        <w:t xml:space="preserve"> to be paid</w:t>
      </w:r>
      <w:r w:rsidR="008334D2">
        <w:t>:</w:t>
      </w:r>
    </w:p>
    <w:p w14:paraId="4996FD2A" w14:textId="77777777" w:rsidR="008334D2" w:rsidRDefault="008334D2" w:rsidP="009D38D7">
      <w:pPr>
        <w:spacing w:after="0" w:line="240" w:lineRule="auto"/>
      </w:pPr>
    </w:p>
    <w:tbl>
      <w:tblPr>
        <w:tblStyle w:val="TableGrid"/>
        <w:tblW w:w="0" w:type="auto"/>
        <w:tblLook w:val="04A0" w:firstRow="1" w:lastRow="0" w:firstColumn="1" w:lastColumn="0" w:noHBand="0" w:noVBand="1"/>
        <w:tblCaption w:val="SCAPCs / APCs payment confirmation"/>
        <w:tblDescription w:val="SCAPCs / APCs payment confirmation"/>
      </w:tblPr>
      <w:tblGrid>
        <w:gridCol w:w="5098"/>
        <w:gridCol w:w="1560"/>
        <w:gridCol w:w="1984"/>
        <w:gridCol w:w="1814"/>
      </w:tblGrid>
      <w:tr w:rsidR="008334D2" w:rsidRPr="00316416" w14:paraId="328DB70F" w14:textId="77777777" w:rsidTr="00FE4A5A">
        <w:trPr>
          <w:trHeight w:val="397"/>
          <w:tblHeader/>
        </w:trPr>
        <w:tc>
          <w:tcPr>
            <w:tcW w:w="5098" w:type="dxa"/>
            <w:shd w:val="clear" w:color="auto" w:fill="244D7A"/>
          </w:tcPr>
          <w:p w14:paraId="407B04BB" w14:textId="77777777" w:rsidR="008334D2" w:rsidRPr="007350E7" w:rsidRDefault="008334D2"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1560" w:type="dxa"/>
            <w:shd w:val="clear" w:color="auto" w:fill="244D7A"/>
          </w:tcPr>
          <w:p w14:paraId="4A7156EB" w14:textId="77777777" w:rsidR="008334D2" w:rsidRPr="007350E7" w:rsidRDefault="008334D2"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 Yes / No</w:t>
            </w:r>
          </w:p>
        </w:tc>
        <w:tc>
          <w:tcPr>
            <w:tcW w:w="1984" w:type="dxa"/>
            <w:shd w:val="clear" w:color="auto" w:fill="244D7A"/>
          </w:tcPr>
          <w:p w14:paraId="79205F2B" w14:textId="77777777" w:rsidR="008334D2" w:rsidRPr="007350E7" w:rsidRDefault="008334D2"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from or pay period month ending</w:t>
            </w:r>
          </w:p>
        </w:tc>
        <w:tc>
          <w:tcPr>
            <w:tcW w:w="1814" w:type="dxa"/>
            <w:shd w:val="clear" w:color="auto" w:fill="244D7A"/>
          </w:tcPr>
          <w:p w14:paraId="69EFE0BE" w14:textId="77777777" w:rsidR="008334D2" w:rsidRPr="007350E7" w:rsidRDefault="008334D2"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to</w:t>
            </w:r>
          </w:p>
        </w:tc>
      </w:tr>
      <w:tr w:rsidR="008334D2" w:rsidRPr="00316416" w14:paraId="42EB96AD" w14:textId="77777777" w:rsidTr="00FE4A5A">
        <w:trPr>
          <w:trHeight w:val="397"/>
        </w:trPr>
        <w:tc>
          <w:tcPr>
            <w:tcW w:w="5098" w:type="dxa"/>
          </w:tcPr>
          <w:p w14:paraId="01B492B8" w14:textId="77777777" w:rsidR="008334D2" w:rsidRPr="00316416" w:rsidRDefault="00FE4A5A" w:rsidP="00FE4A5A">
            <w:pPr>
              <w:ind w:right="261"/>
              <w:rPr>
                <w:rFonts w:ascii="Calibri" w:eastAsia="Times New Roman" w:hAnsi="Calibri" w:cs="Calibri"/>
                <w:lang w:eastAsia="en-GB"/>
              </w:rPr>
            </w:pPr>
            <w:r>
              <w:rPr>
                <w:rFonts w:ascii="Calibri" w:eastAsia="Times New Roman" w:hAnsi="Calibri" w:cs="Calibri"/>
                <w:lang w:eastAsia="en-GB"/>
              </w:rPr>
              <w:t>SCAPC / APC to be paid by lump sum</w:t>
            </w:r>
          </w:p>
        </w:tc>
        <w:tc>
          <w:tcPr>
            <w:tcW w:w="1560" w:type="dxa"/>
          </w:tcPr>
          <w:p w14:paraId="076D4F46" w14:textId="77777777" w:rsidR="008334D2" w:rsidRPr="009C5CDB" w:rsidRDefault="00FE4A5A" w:rsidP="00622D42">
            <w:pPr>
              <w:rPr>
                <w:rFonts w:eastAsia="Times New Roman" w:cstheme="minorHAnsi"/>
                <w:lang w:eastAsia="en-GB"/>
              </w:rPr>
            </w:pPr>
            <w:r>
              <w:rPr>
                <w:rFonts w:eastAsia="Times New Roman" w:cstheme="minorHAnsi"/>
                <w:lang w:eastAsia="en-GB"/>
              </w:rPr>
              <w:t>`</w:t>
            </w:r>
          </w:p>
        </w:tc>
        <w:tc>
          <w:tcPr>
            <w:tcW w:w="1984" w:type="dxa"/>
          </w:tcPr>
          <w:p w14:paraId="0786ED47" w14:textId="77777777" w:rsidR="008334D2" w:rsidRPr="009C5CDB" w:rsidRDefault="008334D2" w:rsidP="00622D42">
            <w:pPr>
              <w:rPr>
                <w:rFonts w:eastAsia="Times New Roman" w:cstheme="minorHAnsi"/>
                <w:lang w:eastAsia="en-GB"/>
              </w:rPr>
            </w:pPr>
          </w:p>
        </w:tc>
        <w:tc>
          <w:tcPr>
            <w:tcW w:w="1814" w:type="dxa"/>
            <w:shd w:val="clear" w:color="auto" w:fill="244D7A"/>
          </w:tcPr>
          <w:p w14:paraId="5E4973C8" w14:textId="77777777" w:rsidR="008334D2" w:rsidRPr="009C5CDB" w:rsidRDefault="008334D2" w:rsidP="00622D42">
            <w:pPr>
              <w:rPr>
                <w:rFonts w:eastAsia="Times New Roman" w:cstheme="minorHAnsi"/>
                <w:lang w:eastAsia="en-GB"/>
              </w:rPr>
            </w:pPr>
          </w:p>
        </w:tc>
      </w:tr>
      <w:tr w:rsidR="00FE4A5A" w:rsidRPr="00316416" w14:paraId="0650D926" w14:textId="77777777" w:rsidTr="00FE4A5A">
        <w:trPr>
          <w:trHeight w:val="397"/>
        </w:trPr>
        <w:tc>
          <w:tcPr>
            <w:tcW w:w="5098" w:type="dxa"/>
          </w:tcPr>
          <w:p w14:paraId="630047AF" w14:textId="293BD1C2" w:rsidR="00FE4A5A" w:rsidRDefault="00FE4A5A" w:rsidP="004F69F8">
            <w:pPr>
              <w:ind w:right="261"/>
              <w:rPr>
                <w:rFonts w:ascii="Calibri" w:eastAsia="Times New Roman" w:hAnsi="Calibri" w:cs="Calibri"/>
                <w:lang w:eastAsia="en-GB"/>
              </w:rPr>
            </w:pPr>
            <w:r>
              <w:rPr>
                <w:rFonts w:ascii="Calibri" w:eastAsia="Times New Roman" w:hAnsi="Calibri" w:cs="Calibri"/>
                <w:lang w:eastAsia="en-GB"/>
              </w:rPr>
              <w:t xml:space="preserve">SCAPC / APC contributions to be </w:t>
            </w:r>
            <w:r w:rsidR="004F69F8">
              <w:rPr>
                <w:rFonts w:ascii="Calibri" w:eastAsia="Times New Roman" w:hAnsi="Calibri" w:cs="Calibri"/>
                <w:lang w:eastAsia="en-GB"/>
              </w:rPr>
              <w:t>taken</w:t>
            </w:r>
            <w:r>
              <w:rPr>
                <w:rFonts w:ascii="Calibri" w:eastAsia="Times New Roman" w:hAnsi="Calibri" w:cs="Calibri"/>
                <w:lang w:eastAsia="en-GB"/>
              </w:rPr>
              <w:t xml:space="preserve"> monthly</w:t>
            </w:r>
          </w:p>
        </w:tc>
        <w:tc>
          <w:tcPr>
            <w:tcW w:w="1560" w:type="dxa"/>
          </w:tcPr>
          <w:p w14:paraId="1CCAE070" w14:textId="77777777" w:rsidR="00FE4A5A" w:rsidRDefault="00FE4A5A" w:rsidP="00622D42">
            <w:pPr>
              <w:rPr>
                <w:rFonts w:eastAsia="Times New Roman" w:cstheme="minorHAnsi"/>
                <w:lang w:eastAsia="en-GB"/>
              </w:rPr>
            </w:pPr>
          </w:p>
        </w:tc>
        <w:tc>
          <w:tcPr>
            <w:tcW w:w="1984" w:type="dxa"/>
          </w:tcPr>
          <w:p w14:paraId="2E10F6B0" w14:textId="77777777" w:rsidR="00FE4A5A" w:rsidRPr="009C5CDB" w:rsidRDefault="00FE4A5A" w:rsidP="00622D42">
            <w:pPr>
              <w:rPr>
                <w:rFonts w:eastAsia="Times New Roman" w:cstheme="minorHAnsi"/>
                <w:lang w:eastAsia="en-GB"/>
              </w:rPr>
            </w:pPr>
          </w:p>
        </w:tc>
        <w:tc>
          <w:tcPr>
            <w:tcW w:w="1814" w:type="dxa"/>
          </w:tcPr>
          <w:p w14:paraId="5BD49B26" w14:textId="77777777" w:rsidR="00FE4A5A" w:rsidRPr="009C5CDB" w:rsidRDefault="00FE4A5A" w:rsidP="00622D42">
            <w:pPr>
              <w:rPr>
                <w:rFonts w:eastAsia="Times New Roman" w:cstheme="minorHAnsi"/>
                <w:lang w:eastAsia="en-GB"/>
              </w:rPr>
            </w:pPr>
          </w:p>
        </w:tc>
      </w:tr>
    </w:tbl>
    <w:p w14:paraId="66A74033" w14:textId="77777777" w:rsidR="008334D2" w:rsidRDefault="008334D2" w:rsidP="009D38D7">
      <w:pPr>
        <w:spacing w:after="0" w:line="240" w:lineRule="auto"/>
      </w:pPr>
    </w:p>
    <w:p w14:paraId="3956C39D" w14:textId="77777777" w:rsidR="00FE4A5A" w:rsidRDefault="00FE4A5A" w:rsidP="00FE4A5A">
      <w:pPr>
        <w:tabs>
          <w:tab w:val="left" w:pos="1125"/>
        </w:tabs>
        <w:spacing w:after="0" w:line="240" w:lineRule="auto"/>
        <w:rPr>
          <w:rFonts w:eastAsia="Times New Roman" w:cstheme="minorHAnsi"/>
          <w:b/>
          <w:color w:val="61207F"/>
          <w:lang w:eastAsia="en-GB"/>
        </w:rPr>
      </w:pPr>
      <w:r w:rsidRPr="00FE4A5A">
        <w:rPr>
          <w:rFonts w:eastAsia="Times New Roman" w:cstheme="minorHAnsi"/>
          <w:b/>
          <w:color w:val="61207F"/>
          <w:lang w:eastAsia="en-GB"/>
        </w:rPr>
        <w:t>Unauthorised leave without pay (ULWOP) – the membership is excluded from the underpin calculation (if applicable)</w:t>
      </w:r>
    </w:p>
    <w:p w14:paraId="509B24C4" w14:textId="77777777" w:rsidR="00FE4A5A" w:rsidRDefault="00FE4A5A" w:rsidP="00FE4A5A">
      <w:pPr>
        <w:tabs>
          <w:tab w:val="left" w:pos="1125"/>
        </w:tabs>
        <w:spacing w:after="0" w:line="240" w:lineRule="auto"/>
        <w:rPr>
          <w:rFonts w:eastAsia="Times New Roman" w:cstheme="minorHAnsi"/>
          <w:lang w:eastAsia="en-GB"/>
        </w:rPr>
      </w:pPr>
    </w:p>
    <w:tbl>
      <w:tblPr>
        <w:tblStyle w:val="TableGrid"/>
        <w:tblW w:w="0" w:type="auto"/>
        <w:tblLook w:val="04A0" w:firstRow="1" w:lastRow="0" w:firstColumn="1" w:lastColumn="0" w:noHBand="0" w:noVBand="1"/>
        <w:tblCaption w:val="ULWOP dates"/>
        <w:tblDescription w:val="ULWOP dates"/>
      </w:tblPr>
      <w:tblGrid>
        <w:gridCol w:w="3114"/>
        <w:gridCol w:w="7342"/>
      </w:tblGrid>
      <w:tr w:rsidR="00FE4A5A" w:rsidRPr="00316416" w14:paraId="71786F6B" w14:textId="77777777" w:rsidTr="00622D42">
        <w:trPr>
          <w:trHeight w:val="397"/>
          <w:tblHeader/>
        </w:trPr>
        <w:tc>
          <w:tcPr>
            <w:tcW w:w="3114" w:type="dxa"/>
            <w:shd w:val="clear" w:color="auto" w:fill="244D7A"/>
          </w:tcPr>
          <w:p w14:paraId="6ADE5F06" w14:textId="77777777" w:rsidR="00FE4A5A" w:rsidRPr="007350E7" w:rsidRDefault="00FE4A5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7342" w:type="dxa"/>
            <w:shd w:val="clear" w:color="auto" w:fill="244D7A"/>
          </w:tcPr>
          <w:p w14:paraId="6FF051A1" w14:textId="77777777" w:rsidR="00FE4A5A" w:rsidRPr="007350E7" w:rsidRDefault="00FE4A5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FE4A5A" w:rsidRPr="009C5CDB" w14:paraId="0AF7FFE8" w14:textId="77777777" w:rsidTr="00622D42">
        <w:trPr>
          <w:trHeight w:val="397"/>
        </w:trPr>
        <w:tc>
          <w:tcPr>
            <w:tcW w:w="3114" w:type="dxa"/>
          </w:tcPr>
          <w:p w14:paraId="3457454C" w14:textId="77777777" w:rsidR="00FE4A5A" w:rsidRPr="00316416" w:rsidRDefault="00FE4A5A" w:rsidP="00622D42">
            <w:pPr>
              <w:ind w:right="261"/>
              <w:rPr>
                <w:rFonts w:ascii="Calibri" w:eastAsia="Times New Roman" w:hAnsi="Calibri" w:cs="Calibri"/>
                <w:lang w:eastAsia="en-GB"/>
              </w:rPr>
            </w:pPr>
            <w:r>
              <w:rPr>
                <w:rFonts w:ascii="Calibri" w:eastAsia="Times New Roman" w:hAnsi="Calibri" w:cs="Calibri"/>
                <w:lang w:eastAsia="en-GB"/>
              </w:rPr>
              <w:t>Start date of ULWOP</w:t>
            </w:r>
          </w:p>
        </w:tc>
        <w:tc>
          <w:tcPr>
            <w:tcW w:w="7342" w:type="dxa"/>
          </w:tcPr>
          <w:p w14:paraId="130A3DF8" w14:textId="77777777" w:rsidR="00FE4A5A" w:rsidRPr="009C5CDB" w:rsidRDefault="00FE4A5A" w:rsidP="00622D42">
            <w:pPr>
              <w:rPr>
                <w:rFonts w:eastAsia="Times New Roman" w:cstheme="minorHAnsi"/>
                <w:lang w:eastAsia="en-GB"/>
              </w:rPr>
            </w:pPr>
          </w:p>
        </w:tc>
      </w:tr>
      <w:tr w:rsidR="00FE4A5A" w:rsidRPr="009C5CDB" w14:paraId="6EF58A67" w14:textId="77777777" w:rsidTr="00622D42">
        <w:trPr>
          <w:trHeight w:val="397"/>
        </w:trPr>
        <w:tc>
          <w:tcPr>
            <w:tcW w:w="3114" w:type="dxa"/>
          </w:tcPr>
          <w:p w14:paraId="67210C38" w14:textId="77777777" w:rsidR="00FE4A5A" w:rsidRPr="00316416" w:rsidRDefault="00FE4A5A" w:rsidP="00622D42">
            <w:pPr>
              <w:ind w:right="261"/>
              <w:rPr>
                <w:rFonts w:ascii="Calibri" w:eastAsia="Times New Roman" w:hAnsi="Calibri" w:cs="Calibri"/>
                <w:lang w:eastAsia="en-GB"/>
              </w:rPr>
            </w:pPr>
            <w:r>
              <w:rPr>
                <w:rFonts w:ascii="Calibri" w:eastAsia="Times New Roman" w:hAnsi="Calibri" w:cs="Calibri"/>
                <w:lang w:eastAsia="en-GB"/>
              </w:rPr>
              <w:t>Date of return from ULWOP</w:t>
            </w:r>
          </w:p>
        </w:tc>
        <w:tc>
          <w:tcPr>
            <w:tcW w:w="7342" w:type="dxa"/>
          </w:tcPr>
          <w:p w14:paraId="79DEAF3C" w14:textId="77777777" w:rsidR="00FE4A5A" w:rsidRPr="009C5CDB" w:rsidRDefault="00FE4A5A" w:rsidP="00622D42">
            <w:pPr>
              <w:rPr>
                <w:rFonts w:eastAsia="Times New Roman" w:cstheme="minorHAnsi"/>
                <w:lang w:eastAsia="en-GB"/>
              </w:rPr>
            </w:pPr>
          </w:p>
        </w:tc>
      </w:tr>
    </w:tbl>
    <w:p w14:paraId="5CCB8A20" w14:textId="77777777" w:rsidR="00FE4A5A" w:rsidRDefault="00FE4A5A" w:rsidP="00FE4A5A">
      <w:pPr>
        <w:tabs>
          <w:tab w:val="left" w:pos="1125"/>
        </w:tabs>
        <w:spacing w:after="0" w:line="240" w:lineRule="auto"/>
        <w:rPr>
          <w:rFonts w:eastAsia="Times New Roman" w:cstheme="minorHAnsi"/>
          <w:lang w:eastAsia="en-GB"/>
        </w:rPr>
      </w:pPr>
    </w:p>
    <w:p w14:paraId="077EDF72" w14:textId="77777777" w:rsidR="00FE4A5A" w:rsidRPr="00FE4A5A" w:rsidRDefault="00FE4A5A" w:rsidP="00FE4A5A">
      <w:pPr>
        <w:tabs>
          <w:tab w:val="left" w:pos="1125"/>
        </w:tabs>
        <w:spacing w:after="0" w:line="240" w:lineRule="auto"/>
        <w:rPr>
          <w:rFonts w:eastAsia="Times New Roman" w:cstheme="minorHAnsi"/>
          <w:b/>
          <w:color w:val="61207F"/>
          <w:lang w:eastAsia="en-GB"/>
        </w:rPr>
      </w:pPr>
      <w:r w:rsidRPr="00FE4A5A">
        <w:rPr>
          <w:rFonts w:eastAsia="Times New Roman" w:cstheme="minorHAnsi"/>
          <w:b/>
          <w:color w:val="61207F"/>
          <w:lang w:eastAsia="en-GB"/>
        </w:rPr>
        <w:t>Section 4 – Notification of family leave</w:t>
      </w:r>
    </w:p>
    <w:p w14:paraId="294EC885" w14:textId="77777777" w:rsidR="00FE4A5A" w:rsidRDefault="00FE4A5A" w:rsidP="00FE4A5A">
      <w:pPr>
        <w:tabs>
          <w:tab w:val="left" w:pos="1125"/>
        </w:tabs>
        <w:spacing w:after="0" w:line="240" w:lineRule="auto"/>
        <w:rPr>
          <w:rFonts w:eastAsia="Times New Roman" w:cstheme="minorHAnsi"/>
          <w:lang w:eastAsia="en-GB"/>
        </w:rPr>
      </w:pPr>
    </w:p>
    <w:p w14:paraId="4E6F6152" w14:textId="4E2FA5B7" w:rsidR="00FE4A5A" w:rsidRPr="00FE4A5A" w:rsidRDefault="00FE4A5A" w:rsidP="00FE4A5A">
      <w:pPr>
        <w:tabs>
          <w:tab w:val="left" w:pos="1125"/>
        </w:tabs>
        <w:spacing w:after="0" w:line="240" w:lineRule="auto"/>
        <w:rPr>
          <w:rFonts w:eastAsia="Times New Roman" w:cstheme="minorHAnsi"/>
          <w:b/>
          <w:color w:val="61207F"/>
          <w:lang w:eastAsia="en-GB"/>
        </w:rPr>
      </w:pPr>
      <w:r w:rsidRPr="00FE4A5A">
        <w:rPr>
          <w:rFonts w:eastAsia="Times New Roman" w:cstheme="minorHAnsi"/>
          <w:b/>
          <w:color w:val="61207F"/>
          <w:lang w:eastAsia="en-GB"/>
        </w:rPr>
        <w:t>Employee’s return from maternity / paternity / adoption leave</w:t>
      </w:r>
    </w:p>
    <w:p w14:paraId="4FFE27F1" w14:textId="77777777" w:rsidR="00FA6B8F" w:rsidRDefault="00FE4A5A" w:rsidP="00FA6B8F">
      <w:pPr>
        <w:spacing w:after="0" w:line="240" w:lineRule="auto"/>
      </w:pPr>
      <w:r w:rsidRPr="00FE4A5A">
        <w:rPr>
          <w:rFonts w:eastAsia="Times New Roman" w:cstheme="minorHAnsi"/>
          <w:lang w:eastAsia="en-GB"/>
        </w:rPr>
        <w:t xml:space="preserve">If the member </w:t>
      </w:r>
      <w:r w:rsidR="004F69F8">
        <w:rPr>
          <w:rFonts w:eastAsia="Times New Roman" w:cstheme="minorHAnsi"/>
          <w:lang w:eastAsia="en-GB"/>
        </w:rPr>
        <w:t>chooses</w:t>
      </w:r>
      <w:r w:rsidRPr="00FE4A5A">
        <w:rPr>
          <w:rFonts w:eastAsia="Times New Roman" w:cstheme="minorHAnsi"/>
          <w:lang w:eastAsia="en-GB"/>
        </w:rPr>
        <w:t xml:space="preserve"> to pay </w:t>
      </w:r>
      <w:r w:rsidR="008360AE">
        <w:rPr>
          <w:rFonts w:eastAsia="Times New Roman" w:cstheme="minorHAnsi"/>
          <w:lang w:eastAsia="en-GB"/>
        </w:rPr>
        <w:t>a</w:t>
      </w:r>
      <w:r w:rsidRPr="00FE4A5A">
        <w:rPr>
          <w:rFonts w:eastAsia="Times New Roman" w:cstheme="minorHAnsi"/>
          <w:lang w:eastAsia="en-GB"/>
        </w:rPr>
        <w:t xml:space="preserve">dditional </w:t>
      </w:r>
      <w:r w:rsidR="008360AE">
        <w:rPr>
          <w:rFonts w:eastAsia="Times New Roman" w:cstheme="minorHAnsi"/>
          <w:lang w:eastAsia="en-GB"/>
        </w:rPr>
        <w:t>p</w:t>
      </w:r>
      <w:r w:rsidRPr="00FE4A5A">
        <w:rPr>
          <w:rFonts w:eastAsia="Times New Roman" w:cstheme="minorHAnsi"/>
          <w:lang w:eastAsia="en-GB"/>
        </w:rPr>
        <w:t xml:space="preserve">ension </w:t>
      </w:r>
      <w:r w:rsidR="008360AE">
        <w:rPr>
          <w:rFonts w:eastAsia="Times New Roman" w:cstheme="minorHAnsi"/>
          <w:lang w:eastAsia="en-GB"/>
        </w:rPr>
        <w:t>c</w:t>
      </w:r>
      <w:r w:rsidRPr="00FE4A5A">
        <w:rPr>
          <w:rFonts w:eastAsia="Times New Roman" w:cstheme="minorHAnsi"/>
          <w:lang w:eastAsia="en-GB"/>
        </w:rPr>
        <w:t>ontributions (APCs) to buy the lost pension for</w:t>
      </w:r>
      <w:r w:rsidR="004F69F8">
        <w:rPr>
          <w:rFonts w:eastAsia="Times New Roman" w:cstheme="minorHAnsi"/>
          <w:lang w:eastAsia="en-GB"/>
        </w:rPr>
        <w:t xml:space="preserve"> when they took</w:t>
      </w:r>
      <w:r w:rsidRPr="00FE4A5A">
        <w:rPr>
          <w:rFonts w:eastAsia="Times New Roman" w:cstheme="minorHAnsi"/>
          <w:lang w:eastAsia="en-GB"/>
        </w:rPr>
        <w:t xml:space="preserve"> unpaid additional maternity/paternity/adoption leave</w:t>
      </w:r>
      <w:r w:rsidR="007D2C8D">
        <w:rPr>
          <w:rFonts w:eastAsia="Times New Roman" w:cstheme="minorHAnsi"/>
          <w:lang w:eastAsia="en-GB"/>
        </w:rPr>
        <w:t xml:space="preserve">, </w:t>
      </w:r>
      <w:r w:rsidRPr="00FE4A5A">
        <w:rPr>
          <w:rFonts w:eastAsia="Times New Roman" w:cstheme="minorHAnsi"/>
          <w:lang w:eastAsia="en-GB"/>
        </w:rPr>
        <w:t>the APC contract will be split 1/3</w:t>
      </w:r>
      <w:r w:rsidRPr="00FE4A5A">
        <w:rPr>
          <w:rFonts w:eastAsia="Times New Roman" w:cstheme="minorHAnsi"/>
          <w:vertAlign w:val="superscript"/>
          <w:lang w:eastAsia="en-GB"/>
        </w:rPr>
        <w:t>rd</w:t>
      </w:r>
      <w:r w:rsidRPr="00FE4A5A">
        <w:rPr>
          <w:rFonts w:eastAsia="Times New Roman" w:cstheme="minorHAnsi"/>
          <w:lang w:eastAsia="en-GB"/>
        </w:rPr>
        <w:t xml:space="preserve"> employee and 2/3</w:t>
      </w:r>
      <w:r w:rsidRPr="00FE4A5A">
        <w:rPr>
          <w:rFonts w:eastAsia="Times New Roman" w:cstheme="minorHAnsi"/>
          <w:vertAlign w:val="superscript"/>
          <w:lang w:eastAsia="en-GB"/>
        </w:rPr>
        <w:t>rds</w:t>
      </w:r>
      <w:r w:rsidRPr="00FE4A5A">
        <w:rPr>
          <w:rFonts w:eastAsia="Times New Roman" w:cstheme="minorHAnsi"/>
          <w:lang w:eastAsia="en-GB"/>
        </w:rPr>
        <w:t xml:space="preserve"> employer</w:t>
      </w:r>
      <w:r w:rsidR="00434139">
        <w:rPr>
          <w:rFonts w:eastAsia="Times New Roman" w:cstheme="minorHAnsi"/>
          <w:lang w:eastAsia="en-GB"/>
        </w:rPr>
        <w:t xml:space="preserve">. </w:t>
      </w:r>
      <w:r w:rsidR="00FA6B8F">
        <w:t>This is</w:t>
      </w:r>
      <w:r w:rsidR="00FA6B8F" w:rsidRPr="009D38D7">
        <w:t xml:space="preserve"> known as </w:t>
      </w:r>
      <w:r w:rsidR="00FA6B8F">
        <w:t>s</w:t>
      </w:r>
      <w:r w:rsidR="00FA6B8F" w:rsidRPr="009D38D7">
        <w:t xml:space="preserve">hared </w:t>
      </w:r>
      <w:r w:rsidR="00FA6B8F">
        <w:t>c</w:t>
      </w:r>
      <w:r w:rsidR="00FA6B8F" w:rsidRPr="009D38D7">
        <w:t xml:space="preserve">ost </w:t>
      </w:r>
      <w:r w:rsidR="00FA6B8F">
        <w:t>a</w:t>
      </w:r>
      <w:r w:rsidR="00FA6B8F" w:rsidRPr="009D38D7">
        <w:t xml:space="preserve">dditional </w:t>
      </w:r>
      <w:r w:rsidR="00FA6B8F">
        <w:t>p</w:t>
      </w:r>
      <w:r w:rsidR="00FA6B8F" w:rsidRPr="009D38D7">
        <w:t xml:space="preserve">ension </w:t>
      </w:r>
      <w:r w:rsidR="00FA6B8F">
        <w:t>c</w:t>
      </w:r>
      <w:r w:rsidR="00FA6B8F" w:rsidRPr="009D38D7">
        <w:t xml:space="preserve">ontributions (SCAPCs). </w:t>
      </w:r>
      <w:r w:rsidR="00FA6B8F">
        <w:t xml:space="preserve">It must be bought </w:t>
      </w:r>
      <w:r w:rsidR="00FA6B8F" w:rsidRPr="009D38D7">
        <w:t xml:space="preserve">within 30 days of </w:t>
      </w:r>
      <w:r w:rsidR="00FA6B8F">
        <w:t>coming back to work.</w:t>
      </w:r>
      <w:r w:rsidR="00FA6B8F" w:rsidRPr="009D38D7">
        <w:t xml:space="preserve"> If the member doesn</w:t>
      </w:r>
      <w:r w:rsidR="00FA6B8F">
        <w:t>’</w:t>
      </w:r>
      <w:r w:rsidR="00FA6B8F" w:rsidRPr="009D38D7">
        <w:t xml:space="preserve">t </w:t>
      </w:r>
      <w:r w:rsidR="00FA6B8F">
        <w:t>choose</w:t>
      </w:r>
      <w:r w:rsidR="00FA6B8F" w:rsidRPr="009D38D7">
        <w:t xml:space="preserve"> to pay APCs to buy the entire lost pension for the </w:t>
      </w:r>
      <w:proofErr w:type="gramStart"/>
      <w:r w:rsidR="00FA6B8F">
        <w:t>time</w:t>
      </w:r>
      <w:proofErr w:type="gramEnd"/>
      <w:r w:rsidR="00FA6B8F">
        <w:t xml:space="preserve"> they were off</w:t>
      </w:r>
      <w:r w:rsidR="00FA6B8F" w:rsidRPr="009D38D7">
        <w:t>, the membership is excluded from</w:t>
      </w:r>
      <w:r w:rsidR="00FA6B8F">
        <w:t>:</w:t>
      </w:r>
      <w:r w:rsidR="00FA6B8F" w:rsidRPr="009D38D7">
        <w:t xml:space="preserve"> </w:t>
      </w:r>
    </w:p>
    <w:p w14:paraId="644F3126" w14:textId="77777777" w:rsidR="00FA6B8F" w:rsidRDefault="00FA6B8F" w:rsidP="00FA6B8F">
      <w:pPr>
        <w:pStyle w:val="ListParagraph"/>
        <w:numPr>
          <w:ilvl w:val="0"/>
          <w:numId w:val="3"/>
        </w:numPr>
        <w:spacing w:after="0" w:line="240" w:lineRule="auto"/>
      </w:pPr>
      <w:r w:rsidRPr="009D38D7">
        <w:t>the underpin calculation</w:t>
      </w:r>
      <w:r>
        <w:t>;</w:t>
      </w:r>
      <w:r w:rsidRPr="009D38D7">
        <w:t xml:space="preserve"> or </w:t>
      </w:r>
    </w:p>
    <w:p w14:paraId="4D1D6E86" w14:textId="77777777" w:rsidR="00FA6B8F" w:rsidRDefault="00FA6B8F" w:rsidP="00FA6B8F">
      <w:pPr>
        <w:pStyle w:val="ListParagraph"/>
        <w:numPr>
          <w:ilvl w:val="0"/>
          <w:numId w:val="3"/>
        </w:numPr>
        <w:spacing w:after="0" w:line="240" w:lineRule="auto"/>
      </w:pPr>
      <w:r w:rsidRPr="009D38D7">
        <w:t>rule of 85</w:t>
      </w:r>
      <w:r>
        <w:t>;</w:t>
      </w:r>
      <w:r w:rsidRPr="009D38D7">
        <w:t xml:space="preserve"> or </w:t>
      </w:r>
    </w:p>
    <w:p w14:paraId="7D25DDD9" w14:textId="77777777" w:rsidR="00FA6B8F" w:rsidRPr="009D38D7" w:rsidRDefault="00FA6B8F" w:rsidP="00FA6B8F">
      <w:pPr>
        <w:pStyle w:val="ListParagraph"/>
        <w:numPr>
          <w:ilvl w:val="0"/>
          <w:numId w:val="3"/>
        </w:numPr>
        <w:spacing w:after="0" w:line="240" w:lineRule="auto"/>
      </w:pPr>
      <w:r w:rsidRPr="009D38D7">
        <w:t xml:space="preserve">when calculating final pay for benefits relating to </w:t>
      </w:r>
      <w:proofErr w:type="gramStart"/>
      <w:r w:rsidRPr="009D38D7">
        <w:t>pre 1 April 2014</w:t>
      </w:r>
      <w:proofErr w:type="gramEnd"/>
      <w:r w:rsidRPr="009D38D7">
        <w:t xml:space="preserve"> membership.</w:t>
      </w:r>
    </w:p>
    <w:p w14:paraId="5C833DED" w14:textId="30BCBF80" w:rsidR="00FE4A5A" w:rsidRDefault="00FE4A5A" w:rsidP="00FE4A5A">
      <w:pPr>
        <w:tabs>
          <w:tab w:val="left" w:pos="1125"/>
        </w:tabs>
        <w:spacing w:after="0" w:line="240" w:lineRule="auto"/>
        <w:rPr>
          <w:rFonts w:eastAsia="Times New Roman" w:cstheme="minorHAnsi"/>
          <w:lang w:eastAsia="en-GB"/>
        </w:rPr>
      </w:pPr>
    </w:p>
    <w:tbl>
      <w:tblPr>
        <w:tblStyle w:val="TableGrid"/>
        <w:tblW w:w="0" w:type="auto"/>
        <w:tblLook w:val="04A0" w:firstRow="1" w:lastRow="0" w:firstColumn="1" w:lastColumn="0" w:noHBand="0" w:noVBand="1"/>
        <w:tblCaption w:val="Unpaid family leave dates"/>
        <w:tblDescription w:val="Unpaid family leave dates"/>
      </w:tblPr>
      <w:tblGrid>
        <w:gridCol w:w="4106"/>
        <w:gridCol w:w="6350"/>
      </w:tblGrid>
      <w:tr w:rsidR="00D510F3" w:rsidRPr="00316416" w14:paraId="34FC6A90" w14:textId="77777777" w:rsidTr="00D510F3">
        <w:trPr>
          <w:trHeight w:val="397"/>
          <w:tblHeader/>
        </w:trPr>
        <w:tc>
          <w:tcPr>
            <w:tcW w:w="4106" w:type="dxa"/>
            <w:shd w:val="clear" w:color="auto" w:fill="244D7A"/>
          </w:tcPr>
          <w:p w14:paraId="31EBA43C"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6350" w:type="dxa"/>
            <w:shd w:val="clear" w:color="auto" w:fill="244D7A"/>
          </w:tcPr>
          <w:p w14:paraId="3808644B"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D510F3" w:rsidRPr="009C5CDB" w14:paraId="46D0519C" w14:textId="77777777" w:rsidTr="00D510F3">
        <w:trPr>
          <w:trHeight w:val="397"/>
        </w:trPr>
        <w:tc>
          <w:tcPr>
            <w:tcW w:w="4106" w:type="dxa"/>
          </w:tcPr>
          <w:p w14:paraId="5290DD92" w14:textId="77777777" w:rsidR="00D510F3" w:rsidRPr="00316416" w:rsidRDefault="00D510F3" w:rsidP="00622D42">
            <w:pPr>
              <w:ind w:right="261"/>
              <w:rPr>
                <w:rFonts w:ascii="Calibri" w:eastAsia="Times New Roman" w:hAnsi="Calibri" w:cs="Calibri"/>
                <w:lang w:eastAsia="en-GB"/>
              </w:rPr>
            </w:pPr>
            <w:r>
              <w:rPr>
                <w:rFonts w:ascii="Calibri" w:eastAsia="Times New Roman" w:hAnsi="Calibri" w:cs="Calibri"/>
                <w:lang w:eastAsia="en-GB"/>
              </w:rPr>
              <w:t>Start date of leave on no pay</w:t>
            </w:r>
          </w:p>
        </w:tc>
        <w:tc>
          <w:tcPr>
            <w:tcW w:w="6350" w:type="dxa"/>
          </w:tcPr>
          <w:p w14:paraId="1A90F9EA" w14:textId="77777777" w:rsidR="00D510F3" w:rsidRPr="009C5CDB" w:rsidRDefault="00D510F3" w:rsidP="00622D42">
            <w:pPr>
              <w:rPr>
                <w:rFonts w:eastAsia="Times New Roman" w:cstheme="minorHAnsi"/>
                <w:lang w:eastAsia="en-GB"/>
              </w:rPr>
            </w:pPr>
          </w:p>
        </w:tc>
      </w:tr>
      <w:tr w:rsidR="00D510F3" w:rsidRPr="009C5CDB" w14:paraId="3C581C50" w14:textId="77777777" w:rsidTr="00D510F3">
        <w:trPr>
          <w:trHeight w:val="397"/>
        </w:trPr>
        <w:tc>
          <w:tcPr>
            <w:tcW w:w="4106" w:type="dxa"/>
          </w:tcPr>
          <w:p w14:paraId="40D7B213" w14:textId="77777777" w:rsidR="00D510F3" w:rsidRPr="00316416" w:rsidRDefault="00D510F3" w:rsidP="00622D42">
            <w:pPr>
              <w:ind w:right="261"/>
              <w:rPr>
                <w:rFonts w:ascii="Calibri" w:eastAsia="Times New Roman" w:hAnsi="Calibri" w:cs="Calibri"/>
                <w:lang w:eastAsia="en-GB"/>
              </w:rPr>
            </w:pPr>
            <w:r>
              <w:rPr>
                <w:rFonts w:ascii="Calibri" w:eastAsia="Times New Roman" w:hAnsi="Calibri" w:cs="Calibri"/>
                <w:lang w:eastAsia="en-GB"/>
              </w:rPr>
              <w:t>Date of return from leave on no pay</w:t>
            </w:r>
          </w:p>
        </w:tc>
        <w:tc>
          <w:tcPr>
            <w:tcW w:w="6350" w:type="dxa"/>
          </w:tcPr>
          <w:p w14:paraId="2DD76C07" w14:textId="77777777" w:rsidR="00D510F3" w:rsidRPr="009C5CDB" w:rsidRDefault="00D510F3" w:rsidP="00622D42">
            <w:pPr>
              <w:rPr>
                <w:rFonts w:eastAsia="Times New Roman" w:cstheme="minorHAnsi"/>
                <w:lang w:eastAsia="en-GB"/>
              </w:rPr>
            </w:pPr>
          </w:p>
        </w:tc>
      </w:tr>
    </w:tbl>
    <w:p w14:paraId="1B4305C0" w14:textId="77777777" w:rsidR="00D510F3" w:rsidRPr="00FE4A5A" w:rsidRDefault="00D510F3" w:rsidP="00D510F3">
      <w:pPr>
        <w:spacing w:after="0" w:line="240" w:lineRule="auto"/>
        <w:rPr>
          <w:rFonts w:eastAsia="Times New Roman" w:cstheme="minorHAnsi"/>
          <w:sz w:val="16"/>
          <w:szCs w:val="16"/>
          <w:lang w:eastAsia="en-GB"/>
        </w:rPr>
      </w:pPr>
    </w:p>
    <w:tbl>
      <w:tblPr>
        <w:tblStyle w:val="TableGrid"/>
        <w:tblW w:w="0" w:type="auto"/>
        <w:tblLook w:val="04A0" w:firstRow="1" w:lastRow="0" w:firstColumn="1" w:lastColumn="0" w:noHBand="0" w:noVBand="1"/>
        <w:tblCaption w:val="Unpaid additional family leave - SCAPCs or APCs confirmation"/>
        <w:tblDescription w:val="Unpaid additional family leave - confirmation on whether or not an an election to pay SCAPCs or APCs has been received"/>
      </w:tblPr>
      <w:tblGrid>
        <w:gridCol w:w="8642"/>
        <w:gridCol w:w="1814"/>
      </w:tblGrid>
      <w:tr w:rsidR="00D510F3" w:rsidRPr="00316416" w14:paraId="6E79A9E4" w14:textId="77777777" w:rsidTr="00622D42">
        <w:trPr>
          <w:trHeight w:val="397"/>
          <w:tblHeader/>
        </w:trPr>
        <w:tc>
          <w:tcPr>
            <w:tcW w:w="8642" w:type="dxa"/>
            <w:shd w:val="clear" w:color="auto" w:fill="244D7A"/>
          </w:tcPr>
          <w:p w14:paraId="754064AC"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1814" w:type="dxa"/>
            <w:shd w:val="clear" w:color="auto" w:fill="244D7A"/>
          </w:tcPr>
          <w:p w14:paraId="42631717"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 Yes / No</w:t>
            </w:r>
          </w:p>
        </w:tc>
      </w:tr>
      <w:tr w:rsidR="00D510F3" w:rsidRPr="009C5CDB" w14:paraId="2623969F" w14:textId="77777777" w:rsidTr="00622D42">
        <w:trPr>
          <w:trHeight w:val="397"/>
        </w:trPr>
        <w:tc>
          <w:tcPr>
            <w:tcW w:w="8642" w:type="dxa"/>
          </w:tcPr>
          <w:p w14:paraId="4C77762E" w14:textId="77777777" w:rsidR="00D510F3" w:rsidRPr="00316416" w:rsidRDefault="00D510F3" w:rsidP="00D510F3">
            <w:pPr>
              <w:ind w:right="261"/>
              <w:rPr>
                <w:rFonts w:ascii="Calibri" w:eastAsia="Times New Roman" w:hAnsi="Calibri" w:cs="Calibri"/>
                <w:lang w:eastAsia="en-GB"/>
              </w:rPr>
            </w:pPr>
            <w:r>
              <w:rPr>
                <w:rFonts w:ascii="Calibri" w:eastAsia="Times New Roman" w:hAnsi="Calibri" w:cs="Calibri"/>
                <w:lang w:eastAsia="en-GB"/>
              </w:rPr>
              <w:t>Has an election</w:t>
            </w:r>
            <w:r w:rsidRPr="00C604C5">
              <w:rPr>
                <w:rFonts w:ascii="Calibri" w:eastAsia="Times New Roman" w:hAnsi="Calibri" w:cs="Calibri"/>
                <w:lang w:eastAsia="en-GB"/>
              </w:rPr>
              <w:t xml:space="preserve"> been received to pay either SCAPCs or APCs for the period of </w:t>
            </w:r>
            <w:r>
              <w:rPr>
                <w:rFonts w:ascii="Calibri" w:eastAsia="Times New Roman" w:hAnsi="Calibri" w:cs="Calibri"/>
                <w:lang w:eastAsia="en-GB"/>
              </w:rPr>
              <w:t>unpaid leave</w:t>
            </w:r>
            <w:r w:rsidRPr="00C604C5">
              <w:rPr>
                <w:rFonts w:ascii="Calibri" w:eastAsia="Times New Roman" w:hAnsi="Calibri" w:cs="Calibri"/>
                <w:lang w:eastAsia="en-GB"/>
              </w:rPr>
              <w:t>, as stated above</w:t>
            </w:r>
          </w:p>
        </w:tc>
        <w:tc>
          <w:tcPr>
            <w:tcW w:w="1814" w:type="dxa"/>
          </w:tcPr>
          <w:p w14:paraId="1DFDA159" w14:textId="77777777" w:rsidR="00D510F3" w:rsidRPr="009C5CDB" w:rsidRDefault="00D510F3" w:rsidP="00622D42">
            <w:pPr>
              <w:rPr>
                <w:rFonts w:eastAsia="Times New Roman" w:cstheme="minorHAnsi"/>
                <w:lang w:eastAsia="en-GB"/>
              </w:rPr>
            </w:pPr>
          </w:p>
        </w:tc>
      </w:tr>
      <w:tr w:rsidR="00D510F3" w:rsidRPr="009C5CDB" w14:paraId="5EB3B06D" w14:textId="77777777" w:rsidTr="00622D42">
        <w:trPr>
          <w:trHeight w:val="397"/>
        </w:trPr>
        <w:tc>
          <w:tcPr>
            <w:tcW w:w="8642" w:type="dxa"/>
          </w:tcPr>
          <w:p w14:paraId="3E560995" w14:textId="77777777" w:rsidR="00D510F3" w:rsidRDefault="00D510F3" w:rsidP="00D510F3">
            <w:pPr>
              <w:ind w:right="261"/>
              <w:rPr>
                <w:rFonts w:ascii="Calibri" w:eastAsia="Times New Roman" w:hAnsi="Calibri" w:cs="Calibri"/>
                <w:lang w:eastAsia="en-GB"/>
              </w:rPr>
            </w:pPr>
            <w:r>
              <w:rPr>
                <w:rFonts w:ascii="Calibri" w:eastAsia="Times New Roman" w:hAnsi="Calibri" w:cs="Calibri"/>
                <w:lang w:eastAsia="en-GB"/>
              </w:rPr>
              <w:t xml:space="preserve">Is the election to pay </w:t>
            </w:r>
            <w:r w:rsidRPr="00C604C5">
              <w:rPr>
                <w:rFonts w:ascii="Calibri" w:eastAsia="Times New Roman" w:hAnsi="Calibri" w:cs="Calibri"/>
                <w:lang w:eastAsia="en-GB"/>
              </w:rPr>
              <w:t xml:space="preserve">SCAPCs or APCs for the </w:t>
            </w:r>
            <w:r>
              <w:rPr>
                <w:rFonts w:ascii="Calibri" w:eastAsia="Times New Roman" w:hAnsi="Calibri" w:cs="Calibri"/>
                <w:lang w:eastAsia="en-GB"/>
              </w:rPr>
              <w:t xml:space="preserve">whole </w:t>
            </w:r>
            <w:r w:rsidRPr="00C604C5">
              <w:rPr>
                <w:rFonts w:ascii="Calibri" w:eastAsia="Times New Roman" w:hAnsi="Calibri" w:cs="Calibri"/>
                <w:lang w:eastAsia="en-GB"/>
              </w:rPr>
              <w:t xml:space="preserve">period of </w:t>
            </w:r>
            <w:r>
              <w:rPr>
                <w:rFonts w:ascii="Calibri" w:eastAsia="Times New Roman" w:hAnsi="Calibri" w:cs="Calibri"/>
                <w:lang w:eastAsia="en-GB"/>
              </w:rPr>
              <w:t>unpaid leave *</w:t>
            </w:r>
          </w:p>
        </w:tc>
        <w:tc>
          <w:tcPr>
            <w:tcW w:w="1814" w:type="dxa"/>
          </w:tcPr>
          <w:p w14:paraId="05BA7F56" w14:textId="77777777" w:rsidR="00D510F3" w:rsidRPr="009C5CDB" w:rsidRDefault="00D510F3" w:rsidP="00622D42">
            <w:pPr>
              <w:rPr>
                <w:rFonts w:eastAsia="Times New Roman" w:cstheme="minorHAnsi"/>
                <w:lang w:eastAsia="en-GB"/>
              </w:rPr>
            </w:pPr>
          </w:p>
        </w:tc>
      </w:tr>
    </w:tbl>
    <w:p w14:paraId="56F5A294" w14:textId="77777777" w:rsidR="004F69F8" w:rsidRDefault="004F69F8" w:rsidP="00D510F3">
      <w:pPr>
        <w:spacing w:after="0" w:line="240" w:lineRule="auto"/>
      </w:pPr>
    </w:p>
    <w:p w14:paraId="2E84298E" w14:textId="6939516D" w:rsidR="00D510F3" w:rsidRDefault="00D510F3" w:rsidP="00D510F3">
      <w:pPr>
        <w:spacing w:after="0" w:line="240" w:lineRule="auto"/>
      </w:pPr>
      <w:r>
        <w:t>* If the answer is ‘No’, please complete the below:</w:t>
      </w:r>
    </w:p>
    <w:tbl>
      <w:tblPr>
        <w:tblStyle w:val="TableGrid"/>
        <w:tblW w:w="0" w:type="auto"/>
        <w:tblLook w:val="04A0" w:firstRow="1" w:lastRow="0" w:firstColumn="1" w:lastColumn="0" w:noHBand="0" w:noVBand="1"/>
        <w:tblCaption w:val="SCAPCs / APCs paid foR the period of unpaid family leave"/>
        <w:tblDescription w:val="Confirmation of the period of unpaid family leave that the SCAPCs / APCs is beign paid for, if not for the whole period"/>
      </w:tblPr>
      <w:tblGrid>
        <w:gridCol w:w="6516"/>
        <w:gridCol w:w="3940"/>
      </w:tblGrid>
      <w:tr w:rsidR="00D510F3" w:rsidRPr="00316416" w14:paraId="5DDFA429" w14:textId="77777777" w:rsidTr="00622D42">
        <w:trPr>
          <w:trHeight w:val="397"/>
          <w:tblHeader/>
        </w:trPr>
        <w:tc>
          <w:tcPr>
            <w:tcW w:w="6516" w:type="dxa"/>
            <w:shd w:val="clear" w:color="auto" w:fill="244D7A"/>
          </w:tcPr>
          <w:p w14:paraId="1F3AEBE7" w14:textId="77777777" w:rsidR="00D510F3" w:rsidRPr="00316416" w:rsidRDefault="00D510F3" w:rsidP="00622D42">
            <w:pPr>
              <w:keepNext/>
              <w:keepLines/>
              <w:spacing w:before="40" w:line="276" w:lineRule="auto"/>
              <w:outlineLvl w:val="2"/>
              <w:rPr>
                <w:rFonts w:ascii="Calibri" w:eastAsiaTheme="majorEastAsia" w:hAnsi="Calibri" w:cstheme="majorBidi"/>
                <w:color w:val="FFFFFF" w:themeColor="background1"/>
              </w:rPr>
            </w:pPr>
            <w:r w:rsidRPr="00316416">
              <w:rPr>
                <w:rFonts w:ascii="Calibri" w:eastAsiaTheme="majorEastAsia" w:hAnsi="Calibri" w:cstheme="majorBidi"/>
                <w:color w:val="FFFFFF" w:themeColor="background1"/>
              </w:rPr>
              <w:t>Question</w:t>
            </w:r>
          </w:p>
        </w:tc>
        <w:tc>
          <w:tcPr>
            <w:tcW w:w="3940" w:type="dxa"/>
            <w:shd w:val="clear" w:color="auto" w:fill="244D7A"/>
          </w:tcPr>
          <w:p w14:paraId="3278C30D" w14:textId="77777777" w:rsidR="00D510F3" w:rsidRPr="00316416" w:rsidRDefault="00D510F3" w:rsidP="00622D42">
            <w:pPr>
              <w:keepNext/>
              <w:keepLines/>
              <w:spacing w:before="40" w:line="276" w:lineRule="auto"/>
              <w:outlineLvl w:val="2"/>
              <w:rPr>
                <w:rFonts w:ascii="Calibri" w:eastAsiaTheme="majorEastAsia" w:hAnsi="Calibri" w:cstheme="majorBidi"/>
                <w:color w:val="FFFFFF" w:themeColor="background1"/>
              </w:rPr>
            </w:pPr>
            <w:r w:rsidRPr="00316416">
              <w:rPr>
                <w:rFonts w:ascii="Calibri" w:eastAsiaTheme="majorEastAsia" w:hAnsi="Calibri" w:cstheme="majorBidi"/>
                <w:color w:val="FFFFFF" w:themeColor="background1"/>
              </w:rPr>
              <w:t>Answer</w:t>
            </w:r>
          </w:p>
        </w:tc>
      </w:tr>
      <w:tr w:rsidR="00D510F3" w:rsidRPr="009C5CDB" w14:paraId="0D666F0A" w14:textId="77777777" w:rsidTr="00622D42">
        <w:trPr>
          <w:trHeight w:val="397"/>
        </w:trPr>
        <w:tc>
          <w:tcPr>
            <w:tcW w:w="6516" w:type="dxa"/>
          </w:tcPr>
          <w:p w14:paraId="67A99BF3" w14:textId="77777777" w:rsidR="00D510F3" w:rsidRPr="00316416" w:rsidRDefault="00D510F3" w:rsidP="00622D42">
            <w:pPr>
              <w:ind w:right="261"/>
              <w:rPr>
                <w:rFonts w:ascii="Calibri" w:eastAsia="Times New Roman" w:hAnsi="Calibri" w:cs="Calibri"/>
                <w:lang w:eastAsia="en-GB"/>
              </w:rPr>
            </w:pPr>
            <w:r>
              <w:rPr>
                <w:rFonts w:ascii="Calibri" w:eastAsia="Times New Roman" w:hAnsi="Calibri" w:cs="Calibri"/>
                <w:lang w:eastAsia="en-GB"/>
              </w:rPr>
              <w:t>SCAPCs / APCs to be paid for the lost pension for the period from</w:t>
            </w:r>
          </w:p>
        </w:tc>
        <w:tc>
          <w:tcPr>
            <w:tcW w:w="3940" w:type="dxa"/>
          </w:tcPr>
          <w:p w14:paraId="70D0980F" w14:textId="77777777" w:rsidR="00D510F3" w:rsidRPr="009C5CDB" w:rsidRDefault="00D510F3" w:rsidP="00622D42">
            <w:pPr>
              <w:rPr>
                <w:rFonts w:eastAsia="Times New Roman" w:cstheme="minorHAnsi"/>
                <w:lang w:eastAsia="en-GB"/>
              </w:rPr>
            </w:pPr>
          </w:p>
        </w:tc>
      </w:tr>
      <w:tr w:rsidR="00D510F3" w:rsidRPr="009C5CDB" w14:paraId="1E05028C" w14:textId="77777777" w:rsidTr="00622D42">
        <w:trPr>
          <w:trHeight w:val="397"/>
        </w:trPr>
        <w:tc>
          <w:tcPr>
            <w:tcW w:w="6516" w:type="dxa"/>
          </w:tcPr>
          <w:p w14:paraId="2DBE8237" w14:textId="77777777" w:rsidR="00D510F3" w:rsidRPr="00316416" w:rsidRDefault="00D510F3" w:rsidP="00622D42">
            <w:pPr>
              <w:ind w:right="261"/>
              <w:rPr>
                <w:rFonts w:ascii="Calibri" w:eastAsia="Times New Roman" w:hAnsi="Calibri" w:cs="Calibri"/>
                <w:lang w:eastAsia="en-GB"/>
              </w:rPr>
            </w:pPr>
            <w:r>
              <w:rPr>
                <w:rFonts w:ascii="Calibri" w:eastAsia="Times New Roman" w:hAnsi="Calibri" w:cs="Calibri"/>
                <w:lang w:eastAsia="en-GB"/>
              </w:rPr>
              <w:t>SCAPCs / APCs to be paid for the lost pension for the period to</w:t>
            </w:r>
          </w:p>
        </w:tc>
        <w:tc>
          <w:tcPr>
            <w:tcW w:w="3940" w:type="dxa"/>
          </w:tcPr>
          <w:p w14:paraId="00963893" w14:textId="77777777" w:rsidR="00D510F3" w:rsidRPr="009C5CDB" w:rsidRDefault="00D510F3" w:rsidP="00622D42">
            <w:pPr>
              <w:rPr>
                <w:rFonts w:eastAsia="Times New Roman" w:cstheme="minorHAnsi"/>
                <w:lang w:eastAsia="en-GB"/>
              </w:rPr>
            </w:pPr>
          </w:p>
        </w:tc>
      </w:tr>
    </w:tbl>
    <w:p w14:paraId="413F6F9B" w14:textId="77777777" w:rsidR="00D510F3" w:rsidRDefault="00D510F3" w:rsidP="00D510F3">
      <w:pPr>
        <w:spacing w:after="0" w:line="240" w:lineRule="auto"/>
      </w:pPr>
    </w:p>
    <w:p w14:paraId="1806E8E5" w14:textId="77777777" w:rsidR="00BE13A5" w:rsidRDefault="00BE13A5">
      <w:r>
        <w:br w:type="page"/>
      </w:r>
    </w:p>
    <w:p w14:paraId="39A95BDF" w14:textId="45ACFA30" w:rsidR="00D510F3" w:rsidRDefault="00D510F3" w:rsidP="00D510F3">
      <w:pPr>
        <w:spacing w:after="0" w:line="240" w:lineRule="auto"/>
      </w:pPr>
      <w:r>
        <w:lastRenderedPageBreak/>
        <w:t>If SCAPCs / APCs to be paid:</w:t>
      </w:r>
    </w:p>
    <w:p w14:paraId="313651FB" w14:textId="77777777" w:rsidR="00D510F3" w:rsidRDefault="00D510F3" w:rsidP="00D510F3">
      <w:pPr>
        <w:spacing w:after="0" w:line="240" w:lineRule="auto"/>
      </w:pPr>
    </w:p>
    <w:tbl>
      <w:tblPr>
        <w:tblStyle w:val="TableGrid"/>
        <w:tblW w:w="0" w:type="auto"/>
        <w:tblLook w:val="04A0" w:firstRow="1" w:lastRow="0" w:firstColumn="1" w:lastColumn="0" w:noHBand="0" w:noVBand="1"/>
        <w:tblCaption w:val="SCAPCs / APCs payment confirmation"/>
        <w:tblDescription w:val="SCAPCs / APCs payment confirmation"/>
      </w:tblPr>
      <w:tblGrid>
        <w:gridCol w:w="5098"/>
        <w:gridCol w:w="1560"/>
        <w:gridCol w:w="1984"/>
        <w:gridCol w:w="1814"/>
      </w:tblGrid>
      <w:tr w:rsidR="00D510F3" w:rsidRPr="00316416" w14:paraId="186B252B" w14:textId="77777777" w:rsidTr="00622D42">
        <w:trPr>
          <w:trHeight w:val="397"/>
          <w:tblHeader/>
        </w:trPr>
        <w:tc>
          <w:tcPr>
            <w:tcW w:w="5098" w:type="dxa"/>
            <w:shd w:val="clear" w:color="auto" w:fill="244D7A"/>
          </w:tcPr>
          <w:p w14:paraId="0BF3C71B"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1560" w:type="dxa"/>
            <w:shd w:val="clear" w:color="auto" w:fill="244D7A"/>
          </w:tcPr>
          <w:p w14:paraId="2229FDC6"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 Yes / No</w:t>
            </w:r>
          </w:p>
        </w:tc>
        <w:tc>
          <w:tcPr>
            <w:tcW w:w="1984" w:type="dxa"/>
            <w:shd w:val="clear" w:color="auto" w:fill="244D7A"/>
          </w:tcPr>
          <w:p w14:paraId="3FF959CA"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from or pay period month ending</w:t>
            </w:r>
          </w:p>
        </w:tc>
        <w:tc>
          <w:tcPr>
            <w:tcW w:w="1814" w:type="dxa"/>
            <w:shd w:val="clear" w:color="auto" w:fill="244D7A"/>
          </w:tcPr>
          <w:p w14:paraId="5BF67173"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to</w:t>
            </w:r>
          </w:p>
        </w:tc>
      </w:tr>
      <w:tr w:rsidR="00D510F3" w:rsidRPr="00316416" w14:paraId="68EFEC18" w14:textId="77777777" w:rsidTr="003179DB">
        <w:trPr>
          <w:trHeight w:val="397"/>
        </w:trPr>
        <w:tc>
          <w:tcPr>
            <w:tcW w:w="5098" w:type="dxa"/>
          </w:tcPr>
          <w:p w14:paraId="617D94AC" w14:textId="77777777" w:rsidR="00D510F3" w:rsidRPr="00316416" w:rsidRDefault="00D510F3" w:rsidP="00622D42">
            <w:pPr>
              <w:ind w:right="261"/>
              <w:rPr>
                <w:rFonts w:ascii="Calibri" w:eastAsia="Times New Roman" w:hAnsi="Calibri" w:cs="Calibri"/>
                <w:lang w:eastAsia="en-GB"/>
              </w:rPr>
            </w:pPr>
            <w:r>
              <w:rPr>
                <w:rFonts w:ascii="Calibri" w:eastAsia="Times New Roman" w:hAnsi="Calibri" w:cs="Calibri"/>
                <w:lang w:eastAsia="en-GB"/>
              </w:rPr>
              <w:t>SCAPC / APC to be paid by lump sum</w:t>
            </w:r>
          </w:p>
        </w:tc>
        <w:tc>
          <w:tcPr>
            <w:tcW w:w="1560" w:type="dxa"/>
          </w:tcPr>
          <w:p w14:paraId="29BD7136" w14:textId="77777777" w:rsidR="00D510F3" w:rsidRPr="009C5CDB" w:rsidRDefault="00D510F3" w:rsidP="00622D42">
            <w:pPr>
              <w:rPr>
                <w:rFonts w:eastAsia="Times New Roman" w:cstheme="minorHAnsi"/>
                <w:lang w:eastAsia="en-GB"/>
              </w:rPr>
            </w:pPr>
            <w:r>
              <w:rPr>
                <w:rFonts w:eastAsia="Times New Roman" w:cstheme="minorHAnsi"/>
                <w:lang w:eastAsia="en-GB"/>
              </w:rPr>
              <w:t>`</w:t>
            </w:r>
          </w:p>
        </w:tc>
        <w:tc>
          <w:tcPr>
            <w:tcW w:w="1984" w:type="dxa"/>
          </w:tcPr>
          <w:p w14:paraId="63ACFF94" w14:textId="77777777" w:rsidR="00D510F3" w:rsidRPr="009C5CDB" w:rsidRDefault="00D510F3" w:rsidP="00622D42">
            <w:pPr>
              <w:rPr>
                <w:rFonts w:eastAsia="Times New Roman" w:cstheme="minorHAnsi"/>
                <w:lang w:eastAsia="en-GB"/>
              </w:rPr>
            </w:pPr>
          </w:p>
        </w:tc>
        <w:tc>
          <w:tcPr>
            <w:tcW w:w="1814" w:type="dxa"/>
          </w:tcPr>
          <w:p w14:paraId="7ED5BE3B" w14:textId="77777777" w:rsidR="00D510F3" w:rsidRPr="009C5CDB" w:rsidRDefault="00D510F3" w:rsidP="00622D42">
            <w:pPr>
              <w:rPr>
                <w:rFonts w:eastAsia="Times New Roman" w:cstheme="minorHAnsi"/>
                <w:lang w:eastAsia="en-GB"/>
              </w:rPr>
            </w:pPr>
          </w:p>
        </w:tc>
      </w:tr>
      <w:tr w:rsidR="00D510F3" w:rsidRPr="00316416" w14:paraId="471529B8" w14:textId="77777777" w:rsidTr="00622D42">
        <w:trPr>
          <w:trHeight w:val="397"/>
        </w:trPr>
        <w:tc>
          <w:tcPr>
            <w:tcW w:w="5098" w:type="dxa"/>
          </w:tcPr>
          <w:p w14:paraId="57414EED" w14:textId="77777777" w:rsidR="00D510F3" w:rsidRDefault="00D510F3" w:rsidP="00622D42">
            <w:pPr>
              <w:ind w:right="261"/>
              <w:rPr>
                <w:rFonts w:ascii="Calibri" w:eastAsia="Times New Roman" w:hAnsi="Calibri" w:cs="Calibri"/>
                <w:lang w:eastAsia="en-GB"/>
              </w:rPr>
            </w:pPr>
            <w:r>
              <w:rPr>
                <w:rFonts w:ascii="Calibri" w:eastAsia="Times New Roman" w:hAnsi="Calibri" w:cs="Calibri"/>
                <w:lang w:eastAsia="en-GB"/>
              </w:rPr>
              <w:t>SCAPC / APC contributions to be deducted monthly</w:t>
            </w:r>
          </w:p>
        </w:tc>
        <w:tc>
          <w:tcPr>
            <w:tcW w:w="1560" w:type="dxa"/>
          </w:tcPr>
          <w:p w14:paraId="7F7DBDC0" w14:textId="77777777" w:rsidR="00D510F3" w:rsidRDefault="00D510F3" w:rsidP="00622D42">
            <w:pPr>
              <w:rPr>
                <w:rFonts w:eastAsia="Times New Roman" w:cstheme="minorHAnsi"/>
                <w:lang w:eastAsia="en-GB"/>
              </w:rPr>
            </w:pPr>
          </w:p>
        </w:tc>
        <w:tc>
          <w:tcPr>
            <w:tcW w:w="1984" w:type="dxa"/>
          </w:tcPr>
          <w:p w14:paraId="15E55EEC" w14:textId="77777777" w:rsidR="00D510F3" w:rsidRPr="009C5CDB" w:rsidRDefault="00D510F3" w:rsidP="00622D42">
            <w:pPr>
              <w:rPr>
                <w:rFonts w:eastAsia="Times New Roman" w:cstheme="minorHAnsi"/>
                <w:lang w:eastAsia="en-GB"/>
              </w:rPr>
            </w:pPr>
          </w:p>
        </w:tc>
        <w:tc>
          <w:tcPr>
            <w:tcW w:w="1814" w:type="dxa"/>
          </w:tcPr>
          <w:p w14:paraId="1B773411" w14:textId="77777777" w:rsidR="00D510F3" w:rsidRPr="009C5CDB" w:rsidRDefault="00D510F3" w:rsidP="00622D42">
            <w:pPr>
              <w:rPr>
                <w:rFonts w:eastAsia="Times New Roman" w:cstheme="minorHAnsi"/>
                <w:lang w:eastAsia="en-GB"/>
              </w:rPr>
            </w:pPr>
          </w:p>
        </w:tc>
      </w:tr>
    </w:tbl>
    <w:p w14:paraId="11EE64DE" w14:textId="77777777" w:rsidR="00FE4A5A" w:rsidRDefault="00FE4A5A" w:rsidP="00FE4A5A">
      <w:pPr>
        <w:tabs>
          <w:tab w:val="left" w:pos="1125"/>
        </w:tabs>
        <w:spacing w:after="0" w:line="240" w:lineRule="auto"/>
        <w:rPr>
          <w:rFonts w:eastAsia="Times New Roman" w:cstheme="minorHAnsi"/>
          <w:lang w:eastAsia="en-GB"/>
        </w:rPr>
      </w:pPr>
    </w:p>
    <w:p w14:paraId="7F3BC648" w14:textId="78B8ECDB" w:rsidR="00D510F3" w:rsidRPr="00D510F3" w:rsidRDefault="00D510F3" w:rsidP="00BE13A5">
      <w:pPr>
        <w:rPr>
          <w:rFonts w:eastAsia="Times New Roman" w:cstheme="minorHAnsi"/>
          <w:b/>
          <w:color w:val="61207F"/>
          <w:lang w:eastAsia="en-GB"/>
        </w:rPr>
      </w:pPr>
      <w:r w:rsidRPr="00D510F3">
        <w:rPr>
          <w:rFonts w:eastAsia="Times New Roman" w:cstheme="minorHAnsi"/>
          <w:b/>
          <w:color w:val="61207F"/>
          <w:lang w:eastAsia="en-GB"/>
        </w:rPr>
        <w:t>Section 5 – Notification of strike absence</w:t>
      </w:r>
    </w:p>
    <w:p w14:paraId="57A94796" w14:textId="77777777" w:rsidR="00E11AE0" w:rsidRDefault="00D510F3" w:rsidP="00E11AE0">
      <w:pPr>
        <w:spacing w:after="0" w:line="240" w:lineRule="auto"/>
      </w:pPr>
      <w:r w:rsidRPr="00D510F3">
        <w:rPr>
          <w:rFonts w:eastAsia="Times New Roman" w:cstheme="minorHAnsi"/>
          <w:lang w:eastAsia="en-GB"/>
        </w:rPr>
        <w:t xml:space="preserve">The member has the option to pay </w:t>
      </w:r>
      <w:r w:rsidR="00BE13A5">
        <w:rPr>
          <w:rFonts w:eastAsia="Times New Roman" w:cstheme="minorHAnsi"/>
          <w:lang w:eastAsia="en-GB"/>
        </w:rPr>
        <w:t>a</w:t>
      </w:r>
      <w:r w:rsidRPr="00D510F3">
        <w:rPr>
          <w:rFonts w:eastAsia="Times New Roman" w:cstheme="minorHAnsi"/>
          <w:lang w:eastAsia="en-GB"/>
        </w:rPr>
        <w:t xml:space="preserve">dditional </w:t>
      </w:r>
      <w:r w:rsidR="00BE13A5">
        <w:rPr>
          <w:rFonts w:eastAsia="Times New Roman" w:cstheme="minorHAnsi"/>
          <w:lang w:eastAsia="en-GB"/>
        </w:rPr>
        <w:t>p</w:t>
      </w:r>
      <w:r w:rsidRPr="00D510F3">
        <w:rPr>
          <w:rFonts w:eastAsia="Times New Roman" w:cstheme="minorHAnsi"/>
          <w:lang w:eastAsia="en-GB"/>
        </w:rPr>
        <w:t xml:space="preserve">ension </w:t>
      </w:r>
      <w:r w:rsidR="00BE13A5">
        <w:rPr>
          <w:rFonts w:eastAsia="Times New Roman" w:cstheme="minorHAnsi"/>
          <w:lang w:eastAsia="en-GB"/>
        </w:rPr>
        <w:t>c</w:t>
      </w:r>
      <w:r w:rsidRPr="00D510F3">
        <w:rPr>
          <w:rFonts w:eastAsia="Times New Roman" w:cstheme="minorHAnsi"/>
          <w:lang w:eastAsia="en-GB"/>
        </w:rPr>
        <w:t>ontributions (APCs) to buy the lost pension for t</w:t>
      </w:r>
      <w:r>
        <w:rPr>
          <w:rFonts w:eastAsia="Times New Roman" w:cstheme="minorHAnsi"/>
          <w:lang w:eastAsia="en-GB"/>
        </w:rPr>
        <w:t xml:space="preserve">he </w:t>
      </w:r>
      <w:r w:rsidR="004F69F8">
        <w:rPr>
          <w:rFonts w:eastAsia="Times New Roman" w:cstheme="minorHAnsi"/>
          <w:lang w:eastAsia="en-GB"/>
        </w:rPr>
        <w:t>time they were off on</w:t>
      </w:r>
      <w:r>
        <w:rPr>
          <w:rFonts w:eastAsia="Times New Roman" w:cstheme="minorHAnsi"/>
          <w:lang w:eastAsia="en-GB"/>
        </w:rPr>
        <w:t xml:space="preserve"> strike.</w:t>
      </w:r>
      <w:r w:rsidRPr="00D510F3">
        <w:rPr>
          <w:rFonts w:eastAsia="Times New Roman" w:cstheme="minorHAnsi"/>
          <w:lang w:eastAsia="en-GB"/>
        </w:rPr>
        <w:t xml:space="preserve"> If the member doesn</w:t>
      </w:r>
      <w:r w:rsidR="00E11AE0">
        <w:rPr>
          <w:rFonts w:eastAsia="Times New Roman" w:cstheme="minorHAnsi"/>
          <w:lang w:eastAsia="en-GB"/>
        </w:rPr>
        <w:t>’</w:t>
      </w:r>
      <w:r w:rsidRPr="00D510F3">
        <w:rPr>
          <w:rFonts w:eastAsia="Times New Roman" w:cstheme="minorHAnsi"/>
          <w:lang w:eastAsia="en-GB"/>
        </w:rPr>
        <w:t xml:space="preserve">t </w:t>
      </w:r>
      <w:r w:rsidR="004F69F8">
        <w:rPr>
          <w:rFonts w:eastAsia="Times New Roman" w:cstheme="minorHAnsi"/>
          <w:lang w:eastAsia="en-GB"/>
        </w:rPr>
        <w:t>choose</w:t>
      </w:r>
      <w:r w:rsidRPr="00D510F3">
        <w:rPr>
          <w:rFonts w:eastAsia="Times New Roman" w:cstheme="minorHAnsi"/>
          <w:lang w:eastAsia="en-GB"/>
        </w:rPr>
        <w:t xml:space="preserve"> to pay APCs to buy the entire lost pension for </w:t>
      </w:r>
      <w:r w:rsidR="004F69F8">
        <w:rPr>
          <w:rFonts w:eastAsia="Times New Roman" w:cstheme="minorHAnsi"/>
          <w:lang w:eastAsia="en-GB"/>
        </w:rPr>
        <w:t>when they were on</w:t>
      </w:r>
      <w:r w:rsidRPr="00D510F3">
        <w:rPr>
          <w:rFonts w:eastAsia="Times New Roman" w:cstheme="minorHAnsi"/>
          <w:lang w:eastAsia="en-GB"/>
        </w:rPr>
        <w:t xml:space="preserve"> strik</w:t>
      </w:r>
      <w:r w:rsidR="004F69F8">
        <w:rPr>
          <w:rFonts w:eastAsia="Times New Roman" w:cstheme="minorHAnsi"/>
          <w:lang w:eastAsia="en-GB"/>
        </w:rPr>
        <w:t>e</w:t>
      </w:r>
      <w:r w:rsidRPr="00D510F3">
        <w:rPr>
          <w:rFonts w:eastAsia="Times New Roman" w:cstheme="minorHAnsi"/>
          <w:lang w:eastAsia="en-GB"/>
        </w:rPr>
        <w:t xml:space="preserve">, </w:t>
      </w:r>
      <w:r w:rsidR="00E11AE0" w:rsidRPr="009D38D7">
        <w:t>the membership is excluded from</w:t>
      </w:r>
      <w:r w:rsidR="00E11AE0">
        <w:t>:</w:t>
      </w:r>
      <w:r w:rsidR="00E11AE0" w:rsidRPr="009D38D7">
        <w:t xml:space="preserve"> </w:t>
      </w:r>
    </w:p>
    <w:p w14:paraId="142C1EA9" w14:textId="77777777" w:rsidR="00E11AE0" w:rsidRDefault="00E11AE0" w:rsidP="00E11AE0">
      <w:pPr>
        <w:pStyle w:val="ListParagraph"/>
        <w:numPr>
          <w:ilvl w:val="0"/>
          <w:numId w:val="3"/>
        </w:numPr>
        <w:spacing w:after="0" w:line="240" w:lineRule="auto"/>
      </w:pPr>
      <w:r w:rsidRPr="009D38D7">
        <w:t>the underpin calculation</w:t>
      </w:r>
      <w:r>
        <w:t>;</w:t>
      </w:r>
      <w:r w:rsidRPr="009D38D7">
        <w:t xml:space="preserve"> or </w:t>
      </w:r>
    </w:p>
    <w:p w14:paraId="7BA0F2B6" w14:textId="77777777" w:rsidR="00E11AE0" w:rsidRDefault="00E11AE0" w:rsidP="00E11AE0">
      <w:pPr>
        <w:pStyle w:val="ListParagraph"/>
        <w:numPr>
          <w:ilvl w:val="0"/>
          <w:numId w:val="3"/>
        </w:numPr>
        <w:spacing w:after="0" w:line="240" w:lineRule="auto"/>
      </w:pPr>
      <w:r w:rsidRPr="009D38D7">
        <w:t>rule of 85</w:t>
      </w:r>
      <w:r>
        <w:t>;</w:t>
      </w:r>
      <w:r w:rsidRPr="009D38D7">
        <w:t xml:space="preserve"> or </w:t>
      </w:r>
    </w:p>
    <w:p w14:paraId="688C2E98" w14:textId="77777777" w:rsidR="00E11AE0" w:rsidRPr="009D38D7" w:rsidRDefault="00E11AE0" w:rsidP="00E11AE0">
      <w:pPr>
        <w:pStyle w:val="ListParagraph"/>
        <w:numPr>
          <w:ilvl w:val="0"/>
          <w:numId w:val="3"/>
        </w:numPr>
        <w:spacing w:after="0" w:line="240" w:lineRule="auto"/>
      </w:pPr>
      <w:r w:rsidRPr="009D38D7">
        <w:t xml:space="preserve">when calculating final pay for benefits relating to </w:t>
      </w:r>
      <w:proofErr w:type="gramStart"/>
      <w:r w:rsidRPr="009D38D7">
        <w:t>pre 1 April 2014</w:t>
      </w:r>
      <w:proofErr w:type="gramEnd"/>
      <w:r w:rsidRPr="009D38D7">
        <w:t xml:space="preserve"> membership.</w:t>
      </w:r>
    </w:p>
    <w:p w14:paraId="3CF9D192" w14:textId="64E46E6F" w:rsidR="00D510F3" w:rsidRDefault="00D510F3" w:rsidP="00FE4A5A">
      <w:pPr>
        <w:tabs>
          <w:tab w:val="left" w:pos="1125"/>
        </w:tabs>
        <w:spacing w:after="0" w:line="240" w:lineRule="auto"/>
        <w:rPr>
          <w:rFonts w:eastAsia="Times New Roman" w:cstheme="minorHAnsi"/>
          <w:lang w:eastAsia="en-GB"/>
        </w:rPr>
      </w:pPr>
    </w:p>
    <w:p w14:paraId="56E9AC26" w14:textId="36F7FC11" w:rsidR="00D510F3" w:rsidRDefault="00D510F3" w:rsidP="00FE4A5A">
      <w:pPr>
        <w:tabs>
          <w:tab w:val="left" w:pos="1125"/>
        </w:tabs>
        <w:spacing w:after="0" w:line="240" w:lineRule="auto"/>
        <w:rPr>
          <w:rFonts w:eastAsia="Times New Roman" w:cstheme="minorHAnsi"/>
          <w:lang w:eastAsia="en-GB"/>
        </w:rPr>
      </w:pPr>
      <w:r>
        <w:rPr>
          <w:rFonts w:eastAsia="Times New Roman" w:cstheme="minorHAnsi"/>
          <w:lang w:eastAsia="en-GB"/>
        </w:rPr>
        <w:t xml:space="preserve">Please complete the below to confirm the periods of strike absence and if the member has </w:t>
      </w:r>
      <w:r w:rsidR="004F69F8">
        <w:rPr>
          <w:rFonts w:eastAsia="Times New Roman" w:cstheme="minorHAnsi"/>
          <w:lang w:eastAsia="en-GB"/>
        </w:rPr>
        <w:t>chosen</w:t>
      </w:r>
      <w:r>
        <w:rPr>
          <w:rFonts w:eastAsia="Times New Roman" w:cstheme="minorHAnsi"/>
          <w:lang w:eastAsia="en-GB"/>
        </w:rPr>
        <w:t xml:space="preserve"> to pa</w:t>
      </w:r>
      <w:r w:rsidR="004F69F8">
        <w:rPr>
          <w:rFonts w:eastAsia="Times New Roman" w:cstheme="minorHAnsi"/>
          <w:lang w:eastAsia="en-GB"/>
        </w:rPr>
        <w:t>y</w:t>
      </w:r>
      <w:r>
        <w:rPr>
          <w:rFonts w:eastAsia="Times New Roman" w:cstheme="minorHAnsi"/>
          <w:lang w:eastAsia="en-GB"/>
        </w:rPr>
        <w:t xml:space="preserve"> an A</w:t>
      </w:r>
      <w:r w:rsidR="00C549D7">
        <w:rPr>
          <w:rFonts w:eastAsia="Times New Roman" w:cstheme="minorHAnsi"/>
          <w:lang w:eastAsia="en-GB"/>
        </w:rPr>
        <w:t>P</w:t>
      </w:r>
      <w:r>
        <w:rPr>
          <w:rFonts w:eastAsia="Times New Roman" w:cstheme="minorHAnsi"/>
          <w:lang w:eastAsia="en-GB"/>
        </w:rPr>
        <w:t>C.</w:t>
      </w:r>
    </w:p>
    <w:tbl>
      <w:tblPr>
        <w:tblStyle w:val="TableGrid"/>
        <w:tblW w:w="0" w:type="auto"/>
        <w:tblLook w:val="04A0" w:firstRow="1" w:lastRow="0" w:firstColumn="1" w:lastColumn="0" w:noHBand="0" w:noVBand="1"/>
        <w:tblCaption w:val="Unpaid family leave dates"/>
        <w:tblDescription w:val="Unpaid family leave dates"/>
      </w:tblPr>
      <w:tblGrid>
        <w:gridCol w:w="2053"/>
        <w:gridCol w:w="2762"/>
        <w:gridCol w:w="2551"/>
        <w:gridCol w:w="3090"/>
      </w:tblGrid>
      <w:tr w:rsidR="00D510F3" w:rsidRPr="00316416" w14:paraId="45A881F9" w14:textId="77777777" w:rsidTr="007350E7">
        <w:trPr>
          <w:trHeight w:val="397"/>
          <w:tblHeader/>
        </w:trPr>
        <w:tc>
          <w:tcPr>
            <w:tcW w:w="2053" w:type="dxa"/>
            <w:shd w:val="clear" w:color="auto" w:fill="244D7A"/>
          </w:tcPr>
          <w:p w14:paraId="5D7E0D09"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Strike period</w:t>
            </w:r>
          </w:p>
        </w:tc>
        <w:tc>
          <w:tcPr>
            <w:tcW w:w="2762" w:type="dxa"/>
            <w:shd w:val="clear" w:color="auto" w:fill="244D7A"/>
          </w:tcPr>
          <w:p w14:paraId="47C70D4D"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Strike absence from</w:t>
            </w:r>
          </w:p>
        </w:tc>
        <w:tc>
          <w:tcPr>
            <w:tcW w:w="2551" w:type="dxa"/>
            <w:shd w:val="clear" w:color="auto" w:fill="244D7A"/>
          </w:tcPr>
          <w:p w14:paraId="3A56268E"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Strike absence to</w:t>
            </w:r>
          </w:p>
        </w:tc>
        <w:tc>
          <w:tcPr>
            <w:tcW w:w="3090" w:type="dxa"/>
            <w:shd w:val="clear" w:color="auto" w:fill="244D7A"/>
          </w:tcPr>
          <w:p w14:paraId="1611D86D"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Elected to pay APCs – Yes / No</w:t>
            </w:r>
          </w:p>
        </w:tc>
      </w:tr>
      <w:tr w:rsidR="00D510F3" w:rsidRPr="009C5CDB" w14:paraId="7A20F45C" w14:textId="77777777" w:rsidTr="007350E7">
        <w:trPr>
          <w:trHeight w:val="397"/>
        </w:trPr>
        <w:tc>
          <w:tcPr>
            <w:tcW w:w="2053" w:type="dxa"/>
          </w:tcPr>
          <w:p w14:paraId="6C8F0605" w14:textId="77777777" w:rsidR="00D510F3" w:rsidRPr="00316416" w:rsidRDefault="0095133A" w:rsidP="00622D42">
            <w:pPr>
              <w:ind w:right="261"/>
              <w:rPr>
                <w:rFonts w:ascii="Calibri" w:eastAsia="Times New Roman" w:hAnsi="Calibri" w:cs="Calibri"/>
                <w:lang w:eastAsia="en-GB"/>
              </w:rPr>
            </w:pPr>
            <w:r>
              <w:rPr>
                <w:rFonts w:ascii="Calibri" w:eastAsia="Times New Roman" w:hAnsi="Calibri" w:cs="Calibri"/>
                <w:lang w:eastAsia="en-GB"/>
              </w:rPr>
              <w:t>1</w:t>
            </w:r>
          </w:p>
        </w:tc>
        <w:tc>
          <w:tcPr>
            <w:tcW w:w="2762" w:type="dxa"/>
          </w:tcPr>
          <w:p w14:paraId="45E6E27B" w14:textId="77777777" w:rsidR="00D510F3" w:rsidRPr="00316416" w:rsidRDefault="00D510F3" w:rsidP="00622D42">
            <w:pPr>
              <w:ind w:right="261"/>
              <w:rPr>
                <w:rFonts w:ascii="Calibri" w:eastAsia="Times New Roman" w:hAnsi="Calibri" w:cs="Calibri"/>
                <w:lang w:eastAsia="en-GB"/>
              </w:rPr>
            </w:pPr>
          </w:p>
        </w:tc>
        <w:tc>
          <w:tcPr>
            <w:tcW w:w="2551" w:type="dxa"/>
          </w:tcPr>
          <w:p w14:paraId="458B5B7B" w14:textId="77777777" w:rsidR="00D510F3" w:rsidRPr="009C5CDB" w:rsidRDefault="00D510F3" w:rsidP="00622D42">
            <w:pPr>
              <w:rPr>
                <w:rFonts w:eastAsia="Times New Roman" w:cstheme="minorHAnsi"/>
                <w:lang w:eastAsia="en-GB"/>
              </w:rPr>
            </w:pPr>
          </w:p>
        </w:tc>
        <w:tc>
          <w:tcPr>
            <w:tcW w:w="3090" w:type="dxa"/>
          </w:tcPr>
          <w:p w14:paraId="0E414C83" w14:textId="77777777" w:rsidR="00D510F3" w:rsidRPr="009C5CDB" w:rsidRDefault="00D510F3" w:rsidP="00622D42">
            <w:pPr>
              <w:rPr>
                <w:rFonts w:eastAsia="Times New Roman" w:cstheme="minorHAnsi"/>
                <w:lang w:eastAsia="en-GB"/>
              </w:rPr>
            </w:pPr>
          </w:p>
        </w:tc>
      </w:tr>
      <w:tr w:rsidR="0095133A" w:rsidRPr="009C5CDB" w14:paraId="419DBE09" w14:textId="77777777" w:rsidTr="007350E7">
        <w:trPr>
          <w:trHeight w:val="397"/>
        </w:trPr>
        <w:tc>
          <w:tcPr>
            <w:tcW w:w="2053" w:type="dxa"/>
          </w:tcPr>
          <w:p w14:paraId="5D4B6528" w14:textId="77777777" w:rsidR="0095133A" w:rsidRDefault="0095133A" w:rsidP="00622D42">
            <w:pPr>
              <w:ind w:right="261"/>
              <w:rPr>
                <w:rFonts w:ascii="Calibri" w:eastAsia="Times New Roman" w:hAnsi="Calibri" w:cs="Calibri"/>
                <w:lang w:eastAsia="en-GB"/>
              </w:rPr>
            </w:pPr>
            <w:r>
              <w:rPr>
                <w:rFonts w:ascii="Calibri" w:eastAsia="Times New Roman" w:hAnsi="Calibri" w:cs="Calibri"/>
                <w:lang w:eastAsia="en-GB"/>
              </w:rPr>
              <w:t>2</w:t>
            </w:r>
          </w:p>
        </w:tc>
        <w:tc>
          <w:tcPr>
            <w:tcW w:w="2762" w:type="dxa"/>
          </w:tcPr>
          <w:p w14:paraId="30749390" w14:textId="77777777" w:rsidR="0095133A" w:rsidRPr="00316416" w:rsidRDefault="0095133A" w:rsidP="00622D42">
            <w:pPr>
              <w:ind w:right="261"/>
              <w:rPr>
                <w:rFonts w:ascii="Calibri" w:eastAsia="Times New Roman" w:hAnsi="Calibri" w:cs="Calibri"/>
                <w:lang w:eastAsia="en-GB"/>
              </w:rPr>
            </w:pPr>
          </w:p>
        </w:tc>
        <w:tc>
          <w:tcPr>
            <w:tcW w:w="2551" w:type="dxa"/>
          </w:tcPr>
          <w:p w14:paraId="034DC199" w14:textId="77777777" w:rsidR="0095133A" w:rsidRPr="009C5CDB" w:rsidRDefault="0095133A" w:rsidP="00622D42">
            <w:pPr>
              <w:rPr>
                <w:rFonts w:eastAsia="Times New Roman" w:cstheme="minorHAnsi"/>
                <w:lang w:eastAsia="en-GB"/>
              </w:rPr>
            </w:pPr>
          </w:p>
        </w:tc>
        <w:tc>
          <w:tcPr>
            <w:tcW w:w="3090" w:type="dxa"/>
          </w:tcPr>
          <w:p w14:paraId="5908CC98" w14:textId="77777777" w:rsidR="0095133A" w:rsidRPr="009C5CDB" w:rsidRDefault="0095133A" w:rsidP="00622D42">
            <w:pPr>
              <w:rPr>
                <w:rFonts w:eastAsia="Times New Roman" w:cstheme="minorHAnsi"/>
                <w:lang w:eastAsia="en-GB"/>
              </w:rPr>
            </w:pPr>
          </w:p>
        </w:tc>
      </w:tr>
      <w:tr w:rsidR="0095133A" w:rsidRPr="009C5CDB" w14:paraId="6280ABF4" w14:textId="77777777" w:rsidTr="007350E7">
        <w:trPr>
          <w:trHeight w:val="397"/>
        </w:trPr>
        <w:tc>
          <w:tcPr>
            <w:tcW w:w="2053" w:type="dxa"/>
          </w:tcPr>
          <w:p w14:paraId="5B902F71" w14:textId="77777777" w:rsidR="0095133A" w:rsidRDefault="0095133A" w:rsidP="00622D42">
            <w:pPr>
              <w:ind w:right="261"/>
              <w:rPr>
                <w:rFonts w:ascii="Calibri" w:eastAsia="Times New Roman" w:hAnsi="Calibri" w:cs="Calibri"/>
                <w:lang w:eastAsia="en-GB"/>
              </w:rPr>
            </w:pPr>
            <w:r>
              <w:rPr>
                <w:rFonts w:ascii="Calibri" w:eastAsia="Times New Roman" w:hAnsi="Calibri" w:cs="Calibri"/>
                <w:lang w:eastAsia="en-GB"/>
              </w:rPr>
              <w:t>3</w:t>
            </w:r>
          </w:p>
        </w:tc>
        <w:tc>
          <w:tcPr>
            <w:tcW w:w="2762" w:type="dxa"/>
          </w:tcPr>
          <w:p w14:paraId="4578E987" w14:textId="77777777" w:rsidR="0095133A" w:rsidRPr="00316416" w:rsidRDefault="0095133A" w:rsidP="00622D42">
            <w:pPr>
              <w:ind w:right="261"/>
              <w:rPr>
                <w:rFonts w:ascii="Calibri" w:eastAsia="Times New Roman" w:hAnsi="Calibri" w:cs="Calibri"/>
                <w:lang w:eastAsia="en-GB"/>
              </w:rPr>
            </w:pPr>
          </w:p>
        </w:tc>
        <w:tc>
          <w:tcPr>
            <w:tcW w:w="2551" w:type="dxa"/>
          </w:tcPr>
          <w:p w14:paraId="4AA3B3F6" w14:textId="77777777" w:rsidR="0095133A" w:rsidRPr="009C5CDB" w:rsidRDefault="0095133A" w:rsidP="00622D42">
            <w:pPr>
              <w:rPr>
                <w:rFonts w:eastAsia="Times New Roman" w:cstheme="minorHAnsi"/>
                <w:lang w:eastAsia="en-GB"/>
              </w:rPr>
            </w:pPr>
          </w:p>
        </w:tc>
        <w:tc>
          <w:tcPr>
            <w:tcW w:w="3090" w:type="dxa"/>
          </w:tcPr>
          <w:p w14:paraId="053BCEFE" w14:textId="77777777" w:rsidR="0095133A" w:rsidRPr="009C5CDB" w:rsidRDefault="0095133A" w:rsidP="00622D42">
            <w:pPr>
              <w:rPr>
                <w:rFonts w:eastAsia="Times New Roman" w:cstheme="minorHAnsi"/>
                <w:lang w:eastAsia="en-GB"/>
              </w:rPr>
            </w:pPr>
          </w:p>
        </w:tc>
      </w:tr>
      <w:tr w:rsidR="0095133A" w:rsidRPr="009C5CDB" w14:paraId="78E4CE04" w14:textId="77777777" w:rsidTr="007350E7">
        <w:trPr>
          <w:trHeight w:val="397"/>
        </w:trPr>
        <w:tc>
          <w:tcPr>
            <w:tcW w:w="2053" w:type="dxa"/>
          </w:tcPr>
          <w:p w14:paraId="7D51ACFE" w14:textId="77777777" w:rsidR="0095133A" w:rsidRDefault="0095133A" w:rsidP="00622D42">
            <w:pPr>
              <w:ind w:right="261"/>
              <w:rPr>
                <w:rFonts w:ascii="Calibri" w:eastAsia="Times New Roman" w:hAnsi="Calibri" w:cs="Calibri"/>
                <w:lang w:eastAsia="en-GB"/>
              </w:rPr>
            </w:pPr>
            <w:r>
              <w:rPr>
                <w:rFonts w:ascii="Calibri" w:eastAsia="Times New Roman" w:hAnsi="Calibri" w:cs="Calibri"/>
                <w:lang w:eastAsia="en-GB"/>
              </w:rPr>
              <w:t>4</w:t>
            </w:r>
          </w:p>
        </w:tc>
        <w:tc>
          <w:tcPr>
            <w:tcW w:w="2762" w:type="dxa"/>
          </w:tcPr>
          <w:p w14:paraId="4166880E" w14:textId="77777777" w:rsidR="0095133A" w:rsidRPr="00316416" w:rsidRDefault="0095133A" w:rsidP="00622D42">
            <w:pPr>
              <w:ind w:right="261"/>
              <w:rPr>
                <w:rFonts w:ascii="Calibri" w:eastAsia="Times New Roman" w:hAnsi="Calibri" w:cs="Calibri"/>
                <w:lang w:eastAsia="en-GB"/>
              </w:rPr>
            </w:pPr>
          </w:p>
        </w:tc>
        <w:tc>
          <w:tcPr>
            <w:tcW w:w="2551" w:type="dxa"/>
          </w:tcPr>
          <w:p w14:paraId="157E5DA0" w14:textId="77777777" w:rsidR="0095133A" w:rsidRPr="009C5CDB" w:rsidRDefault="0095133A" w:rsidP="00622D42">
            <w:pPr>
              <w:rPr>
                <w:rFonts w:eastAsia="Times New Roman" w:cstheme="minorHAnsi"/>
                <w:lang w:eastAsia="en-GB"/>
              </w:rPr>
            </w:pPr>
          </w:p>
        </w:tc>
        <w:tc>
          <w:tcPr>
            <w:tcW w:w="3090" w:type="dxa"/>
          </w:tcPr>
          <w:p w14:paraId="2BDA831E" w14:textId="77777777" w:rsidR="0095133A" w:rsidRPr="009C5CDB" w:rsidRDefault="0095133A" w:rsidP="00622D42">
            <w:pPr>
              <w:rPr>
                <w:rFonts w:eastAsia="Times New Roman" w:cstheme="minorHAnsi"/>
                <w:lang w:eastAsia="en-GB"/>
              </w:rPr>
            </w:pPr>
          </w:p>
        </w:tc>
      </w:tr>
      <w:tr w:rsidR="0095133A" w:rsidRPr="009C5CDB" w14:paraId="035A60D8" w14:textId="77777777" w:rsidTr="007350E7">
        <w:trPr>
          <w:trHeight w:val="397"/>
        </w:trPr>
        <w:tc>
          <w:tcPr>
            <w:tcW w:w="2053" w:type="dxa"/>
          </w:tcPr>
          <w:p w14:paraId="7CC07186" w14:textId="77777777" w:rsidR="0095133A" w:rsidRDefault="0095133A" w:rsidP="00622D42">
            <w:pPr>
              <w:ind w:right="261"/>
              <w:rPr>
                <w:rFonts w:ascii="Calibri" w:eastAsia="Times New Roman" w:hAnsi="Calibri" w:cs="Calibri"/>
                <w:lang w:eastAsia="en-GB"/>
              </w:rPr>
            </w:pPr>
            <w:r>
              <w:rPr>
                <w:rFonts w:ascii="Calibri" w:eastAsia="Times New Roman" w:hAnsi="Calibri" w:cs="Calibri"/>
                <w:lang w:eastAsia="en-GB"/>
              </w:rPr>
              <w:t>5</w:t>
            </w:r>
          </w:p>
        </w:tc>
        <w:tc>
          <w:tcPr>
            <w:tcW w:w="2762" w:type="dxa"/>
          </w:tcPr>
          <w:p w14:paraId="7DD02E77" w14:textId="77777777" w:rsidR="0095133A" w:rsidRPr="00316416" w:rsidRDefault="0095133A" w:rsidP="00622D42">
            <w:pPr>
              <w:ind w:right="261"/>
              <w:rPr>
                <w:rFonts w:ascii="Calibri" w:eastAsia="Times New Roman" w:hAnsi="Calibri" w:cs="Calibri"/>
                <w:lang w:eastAsia="en-GB"/>
              </w:rPr>
            </w:pPr>
          </w:p>
        </w:tc>
        <w:tc>
          <w:tcPr>
            <w:tcW w:w="2551" w:type="dxa"/>
          </w:tcPr>
          <w:p w14:paraId="3693971F" w14:textId="77777777" w:rsidR="0095133A" w:rsidRPr="009C5CDB" w:rsidRDefault="0095133A" w:rsidP="00622D42">
            <w:pPr>
              <w:rPr>
                <w:rFonts w:eastAsia="Times New Roman" w:cstheme="minorHAnsi"/>
                <w:lang w:eastAsia="en-GB"/>
              </w:rPr>
            </w:pPr>
          </w:p>
        </w:tc>
        <w:tc>
          <w:tcPr>
            <w:tcW w:w="3090" w:type="dxa"/>
          </w:tcPr>
          <w:p w14:paraId="57195EE5" w14:textId="77777777" w:rsidR="0095133A" w:rsidRPr="009C5CDB" w:rsidRDefault="0095133A" w:rsidP="00622D42">
            <w:pPr>
              <w:rPr>
                <w:rFonts w:eastAsia="Times New Roman" w:cstheme="minorHAnsi"/>
                <w:lang w:eastAsia="en-GB"/>
              </w:rPr>
            </w:pPr>
          </w:p>
        </w:tc>
      </w:tr>
    </w:tbl>
    <w:p w14:paraId="3D41F64A" w14:textId="77777777" w:rsidR="00D510F3" w:rsidRDefault="00D510F3" w:rsidP="00FE4A5A">
      <w:pPr>
        <w:tabs>
          <w:tab w:val="left" w:pos="1125"/>
        </w:tabs>
        <w:spacing w:after="0" w:line="240" w:lineRule="auto"/>
        <w:rPr>
          <w:rFonts w:eastAsia="Times New Roman" w:cstheme="minorHAnsi"/>
          <w:lang w:eastAsia="en-GB"/>
        </w:rPr>
      </w:pPr>
    </w:p>
    <w:p w14:paraId="26925B16" w14:textId="77777777" w:rsidR="0095133A" w:rsidRDefault="0095133A" w:rsidP="0095133A">
      <w:pPr>
        <w:spacing w:after="0" w:line="240" w:lineRule="auto"/>
      </w:pPr>
      <w:r>
        <w:t>If APCs to be paid:</w:t>
      </w:r>
    </w:p>
    <w:p w14:paraId="57BD2B8A" w14:textId="77777777" w:rsidR="0095133A" w:rsidRDefault="0095133A" w:rsidP="0095133A">
      <w:pPr>
        <w:spacing w:after="0" w:line="240" w:lineRule="auto"/>
      </w:pPr>
    </w:p>
    <w:tbl>
      <w:tblPr>
        <w:tblStyle w:val="TableGrid"/>
        <w:tblW w:w="0" w:type="auto"/>
        <w:tblLook w:val="04A0" w:firstRow="1" w:lastRow="0" w:firstColumn="1" w:lastColumn="0" w:noHBand="0" w:noVBand="1"/>
        <w:tblCaption w:val="APCs payment confirmation"/>
        <w:tblDescription w:val="APCs payment confirmation"/>
      </w:tblPr>
      <w:tblGrid>
        <w:gridCol w:w="5098"/>
        <w:gridCol w:w="1560"/>
        <w:gridCol w:w="1984"/>
        <w:gridCol w:w="1814"/>
      </w:tblGrid>
      <w:tr w:rsidR="0095133A" w:rsidRPr="00316416" w14:paraId="768FE1CB" w14:textId="77777777" w:rsidTr="00622D42">
        <w:trPr>
          <w:trHeight w:val="397"/>
          <w:tblHeader/>
        </w:trPr>
        <w:tc>
          <w:tcPr>
            <w:tcW w:w="5098" w:type="dxa"/>
            <w:shd w:val="clear" w:color="auto" w:fill="244D7A"/>
          </w:tcPr>
          <w:p w14:paraId="0F3C3117"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1560" w:type="dxa"/>
            <w:shd w:val="clear" w:color="auto" w:fill="244D7A"/>
          </w:tcPr>
          <w:p w14:paraId="1333FEAC"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 Yes / No</w:t>
            </w:r>
          </w:p>
        </w:tc>
        <w:tc>
          <w:tcPr>
            <w:tcW w:w="1984" w:type="dxa"/>
            <w:shd w:val="clear" w:color="auto" w:fill="244D7A"/>
          </w:tcPr>
          <w:p w14:paraId="4CBDD29E"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from or pay period month ending</w:t>
            </w:r>
          </w:p>
        </w:tc>
        <w:tc>
          <w:tcPr>
            <w:tcW w:w="1814" w:type="dxa"/>
            <w:shd w:val="clear" w:color="auto" w:fill="244D7A"/>
          </w:tcPr>
          <w:p w14:paraId="2945D1D7"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to</w:t>
            </w:r>
          </w:p>
        </w:tc>
      </w:tr>
      <w:tr w:rsidR="0095133A" w:rsidRPr="00316416" w14:paraId="1A4958A5" w14:textId="77777777" w:rsidTr="003179DB">
        <w:trPr>
          <w:trHeight w:val="397"/>
        </w:trPr>
        <w:tc>
          <w:tcPr>
            <w:tcW w:w="5098" w:type="dxa"/>
          </w:tcPr>
          <w:p w14:paraId="08D62DE6" w14:textId="77777777" w:rsidR="0095133A" w:rsidRPr="00316416" w:rsidRDefault="0095133A" w:rsidP="00622D42">
            <w:pPr>
              <w:ind w:right="261"/>
              <w:rPr>
                <w:rFonts w:ascii="Calibri" w:eastAsia="Times New Roman" w:hAnsi="Calibri" w:cs="Calibri"/>
                <w:lang w:eastAsia="en-GB"/>
              </w:rPr>
            </w:pPr>
            <w:r>
              <w:rPr>
                <w:rFonts w:ascii="Calibri" w:eastAsia="Times New Roman" w:hAnsi="Calibri" w:cs="Calibri"/>
                <w:lang w:eastAsia="en-GB"/>
              </w:rPr>
              <w:t>APC to be paid by lump sum</w:t>
            </w:r>
          </w:p>
        </w:tc>
        <w:tc>
          <w:tcPr>
            <w:tcW w:w="1560" w:type="dxa"/>
          </w:tcPr>
          <w:p w14:paraId="1BAB7B7E" w14:textId="77777777" w:rsidR="0095133A" w:rsidRPr="009C5CDB" w:rsidRDefault="0095133A" w:rsidP="00622D42">
            <w:pPr>
              <w:rPr>
                <w:rFonts w:eastAsia="Times New Roman" w:cstheme="minorHAnsi"/>
                <w:lang w:eastAsia="en-GB"/>
              </w:rPr>
            </w:pPr>
            <w:r>
              <w:rPr>
                <w:rFonts w:eastAsia="Times New Roman" w:cstheme="minorHAnsi"/>
                <w:lang w:eastAsia="en-GB"/>
              </w:rPr>
              <w:t>`</w:t>
            </w:r>
          </w:p>
        </w:tc>
        <w:tc>
          <w:tcPr>
            <w:tcW w:w="1984" w:type="dxa"/>
          </w:tcPr>
          <w:p w14:paraId="1CAD4753" w14:textId="77777777" w:rsidR="0095133A" w:rsidRPr="009C5CDB" w:rsidRDefault="0095133A" w:rsidP="00622D42">
            <w:pPr>
              <w:rPr>
                <w:rFonts w:eastAsia="Times New Roman" w:cstheme="minorHAnsi"/>
                <w:lang w:eastAsia="en-GB"/>
              </w:rPr>
            </w:pPr>
          </w:p>
        </w:tc>
        <w:tc>
          <w:tcPr>
            <w:tcW w:w="1814" w:type="dxa"/>
          </w:tcPr>
          <w:p w14:paraId="3E95F79F" w14:textId="77777777" w:rsidR="0095133A" w:rsidRPr="009C5CDB" w:rsidRDefault="0095133A" w:rsidP="00622D42">
            <w:pPr>
              <w:rPr>
                <w:rFonts w:eastAsia="Times New Roman" w:cstheme="minorHAnsi"/>
                <w:lang w:eastAsia="en-GB"/>
              </w:rPr>
            </w:pPr>
          </w:p>
        </w:tc>
      </w:tr>
      <w:tr w:rsidR="0095133A" w:rsidRPr="00316416" w14:paraId="11BC1860" w14:textId="77777777" w:rsidTr="00622D42">
        <w:trPr>
          <w:trHeight w:val="397"/>
        </w:trPr>
        <w:tc>
          <w:tcPr>
            <w:tcW w:w="5098" w:type="dxa"/>
          </w:tcPr>
          <w:p w14:paraId="0ADA692B" w14:textId="77777777" w:rsidR="0095133A" w:rsidRDefault="0095133A" w:rsidP="00622D42">
            <w:pPr>
              <w:ind w:right="261"/>
              <w:rPr>
                <w:rFonts w:ascii="Calibri" w:eastAsia="Times New Roman" w:hAnsi="Calibri" w:cs="Calibri"/>
                <w:lang w:eastAsia="en-GB"/>
              </w:rPr>
            </w:pPr>
            <w:r>
              <w:rPr>
                <w:rFonts w:ascii="Calibri" w:eastAsia="Times New Roman" w:hAnsi="Calibri" w:cs="Calibri"/>
                <w:lang w:eastAsia="en-GB"/>
              </w:rPr>
              <w:t>APC contributions to be deducted monthly</w:t>
            </w:r>
          </w:p>
        </w:tc>
        <w:tc>
          <w:tcPr>
            <w:tcW w:w="1560" w:type="dxa"/>
          </w:tcPr>
          <w:p w14:paraId="78014513" w14:textId="77777777" w:rsidR="0095133A" w:rsidRDefault="0095133A" w:rsidP="00622D42">
            <w:pPr>
              <w:rPr>
                <w:rFonts w:eastAsia="Times New Roman" w:cstheme="minorHAnsi"/>
                <w:lang w:eastAsia="en-GB"/>
              </w:rPr>
            </w:pPr>
          </w:p>
        </w:tc>
        <w:tc>
          <w:tcPr>
            <w:tcW w:w="1984" w:type="dxa"/>
          </w:tcPr>
          <w:p w14:paraId="63C3DB6B" w14:textId="77777777" w:rsidR="0095133A" w:rsidRPr="009C5CDB" w:rsidRDefault="0095133A" w:rsidP="00622D42">
            <w:pPr>
              <w:rPr>
                <w:rFonts w:eastAsia="Times New Roman" w:cstheme="minorHAnsi"/>
                <w:lang w:eastAsia="en-GB"/>
              </w:rPr>
            </w:pPr>
          </w:p>
        </w:tc>
        <w:tc>
          <w:tcPr>
            <w:tcW w:w="1814" w:type="dxa"/>
          </w:tcPr>
          <w:p w14:paraId="6BC578E7" w14:textId="77777777" w:rsidR="0095133A" w:rsidRPr="009C5CDB" w:rsidRDefault="0095133A" w:rsidP="00622D42">
            <w:pPr>
              <w:rPr>
                <w:rFonts w:eastAsia="Times New Roman" w:cstheme="minorHAnsi"/>
                <w:lang w:eastAsia="en-GB"/>
              </w:rPr>
            </w:pPr>
          </w:p>
        </w:tc>
      </w:tr>
    </w:tbl>
    <w:p w14:paraId="77FFE86C" w14:textId="77777777" w:rsidR="0095133A" w:rsidRDefault="0095133A" w:rsidP="00FE4A5A">
      <w:pPr>
        <w:tabs>
          <w:tab w:val="left" w:pos="1125"/>
        </w:tabs>
        <w:spacing w:after="0" w:line="240" w:lineRule="auto"/>
        <w:rPr>
          <w:rFonts w:eastAsia="Times New Roman" w:cstheme="minorHAnsi"/>
          <w:lang w:eastAsia="en-GB"/>
        </w:rPr>
      </w:pPr>
    </w:p>
    <w:p w14:paraId="2F84775D" w14:textId="77777777" w:rsidR="0095133A" w:rsidRPr="0095133A" w:rsidRDefault="0095133A" w:rsidP="00FE4A5A">
      <w:pPr>
        <w:tabs>
          <w:tab w:val="left" w:pos="1125"/>
        </w:tabs>
        <w:spacing w:after="0" w:line="240" w:lineRule="auto"/>
        <w:rPr>
          <w:rFonts w:eastAsia="Times New Roman" w:cstheme="minorHAnsi"/>
          <w:b/>
          <w:color w:val="61207F"/>
          <w:lang w:eastAsia="en-GB"/>
        </w:rPr>
      </w:pPr>
      <w:r w:rsidRPr="0095133A">
        <w:rPr>
          <w:rFonts w:eastAsia="Times New Roman" w:cstheme="minorHAnsi"/>
          <w:b/>
          <w:color w:val="61207F"/>
          <w:lang w:eastAsia="en-GB"/>
        </w:rPr>
        <w:t>Section 6 – Reserve forces service leave</w:t>
      </w:r>
    </w:p>
    <w:p w14:paraId="07E3F5A4" w14:textId="77777777" w:rsidR="0095133A" w:rsidRDefault="0095133A" w:rsidP="00FE4A5A">
      <w:pPr>
        <w:tabs>
          <w:tab w:val="left" w:pos="1125"/>
        </w:tabs>
        <w:spacing w:after="0" w:line="240" w:lineRule="auto"/>
        <w:rPr>
          <w:rFonts w:eastAsia="Times New Roman" w:cstheme="minorHAnsi"/>
          <w:lang w:eastAsia="en-GB"/>
        </w:rPr>
      </w:pPr>
    </w:p>
    <w:p w14:paraId="4F5359A9" w14:textId="77777777" w:rsidR="0095133A" w:rsidRDefault="0095133A" w:rsidP="00FE4A5A">
      <w:pPr>
        <w:tabs>
          <w:tab w:val="left" w:pos="1125"/>
        </w:tabs>
        <w:spacing w:after="0" w:line="240" w:lineRule="auto"/>
        <w:rPr>
          <w:rFonts w:eastAsia="Times New Roman" w:cstheme="minorHAnsi"/>
          <w:lang w:eastAsia="en-GB"/>
        </w:rPr>
      </w:pPr>
      <w:r>
        <w:rPr>
          <w:rFonts w:eastAsia="Times New Roman" w:cstheme="minorHAnsi"/>
          <w:lang w:eastAsia="en-GB"/>
        </w:rPr>
        <w:t>Confirm the dates of the reserve forces leave.</w:t>
      </w:r>
    </w:p>
    <w:tbl>
      <w:tblPr>
        <w:tblStyle w:val="TableGrid"/>
        <w:tblW w:w="0" w:type="auto"/>
        <w:tblLook w:val="04A0" w:firstRow="1" w:lastRow="0" w:firstColumn="1" w:lastColumn="0" w:noHBand="0" w:noVBand="1"/>
        <w:tblCaption w:val="Reserve forces service leave leave dates"/>
        <w:tblDescription w:val="Reserve forces service leave leave dates"/>
      </w:tblPr>
      <w:tblGrid>
        <w:gridCol w:w="4957"/>
        <w:gridCol w:w="5499"/>
      </w:tblGrid>
      <w:tr w:rsidR="0095133A" w:rsidRPr="00316416" w14:paraId="05B03387" w14:textId="77777777" w:rsidTr="0095133A">
        <w:trPr>
          <w:trHeight w:val="397"/>
          <w:tblHeader/>
        </w:trPr>
        <w:tc>
          <w:tcPr>
            <w:tcW w:w="4957" w:type="dxa"/>
            <w:shd w:val="clear" w:color="auto" w:fill="244D7A"/>
          </w:tcPr>
          <w:p w14:paraId="4BA3945E"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5499" w:type="dxa"/>
            <w:shd w:val="clear" w:color="auto" w:fill="244D7A"/>
          </w:tcPr>
          <w:p w14:paraId="5D7FAA2C"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95133A" w:rsidRPr="009C5CDB" w14:paraId="28D2D5E9" w14:textId="77777777" w:rsidTr="0095133A">
        <w:trPr>
          <w:trHeight w:val="397"/>
        </w:trPr>
        <w:tc>
          <w:tcPr>
            <w:tcW w:w="4957" w:type="dxa"/>
          </w:tcPr>
          <w:p w14:paraId="53B577D7" w14:textId="77777777" w:rsidR="0095133A" w:rsidRPr="00316416" w:rsidRDefault="0095133A" w:rsidP="0095133A">
            <w:pPr>
              <w:ind w:right="261"/>
              <w:rPr>
                <w:rFonts w:ascii="Calibri" w:eastAsia="Times New Roman" w:hAnsi="Calibri" w:cs="Calibri"/>
                <w:lang w:eastAsia="en-GB"/>
              </w:rPr>
            </w:pPr>
            <w:r>
              <w:rPr>
                <w:rFonts w:ascii="Calibri" w:eastAsia="Times New Roman" w:hAnsi="Calibri" w:cs="Calibri"/>
                <w:lang w:eastAsia="en-GB"/>
              </w:rPr>
              <w:t>Start date of reserve forces service leave</w:t>
            </w:r>
          </w:p>
        </w:tc>
        <w:tc>
          <w:tcPr>
            <w:tcW w:w="5499" w:type="dxa"/>
          </w:tcPr>
          <w:p w14:paraId="73C35CFA" w14:textId="77777777" w:rsidR="0095133A" w:rsidRPr="009C5CDB" w:rsidRDefault="0095133A" w:rsidP="00622D42">
            <w:pPr>
              <w:rPr>
                <w:rFonts w:eastAsia="Times New Roman" w:cstheme="minorHAnsi"/>
                <w:lang w:eastAsia="en-GB"/>
              </w:rPr>
            </w:pPr>
          </w:p>
        </w:tc>
      </w:tr>
      <w:tr w:rsidR="0095133A" w:rsidRPr="009C5CDB" w14:paraId="086F873D" w14:textId="77777777" w:rsidTr="0095133A">
        <w:trPr>
          <w:trHeight w:val="397"/>
        </w:trPr>
        <w:tc>
          <w:tcPr>
            <w:tcW w:w="4957" w:type="dxa"/>
          </w:tcPr>
          <w:p w14:paraId="3B65257C" w14:textId="77777777" w:rsidR="0095133A" w:rsidRPr="00316416" w:rsidRDefault="0095133A" w:rsidP="00622D42">
            <w:pPr>
              <w:ind w:right="261"/>
              <w:rPr>
                <w:rFonts w:ascii="Calibri" w:eastAsia="Times New Roman" w:hAnsi="Calibri" w:cs="Calibri"/>
                <w:lang w:eastAsia="en-GB"/>
              </w:rPr>
            </w:pPr>
            <w:r>
              <w:rPr>
                <w:rFonts w:ascii="Calibri" w:eastAsia="Times New Roman" w:hAnsi="Calibri" w:cs="Calibri"/>
                <w:lang w:eastAsia="en-GB"/>
              </w:rPr>
              <w:t>Date of return from reserve forces service leave</w:t>
            </w:r>
          </w:p>
        </w:tc>
        <w:tc>
          <w:tcPr>
            <w:tcW w:w="5499" w:type="dxa"/>
          </w:tcPr>
          <w:p w14:paraId="325BD7B8" w14:textId="77777777" w:rsidR="0095133A" w:rsidRPr="009C5CDB" w:rsidRDefault="0095133A" w:rsidP="00622D42">
            <w:pPr>
              <w:rPr>
                <w:rFonts w:eastAsia="Times New Roman" w:cstheme="minorHAnsi"/>
                <w:lang w:eastAsia="en-GB"/>
              </w:rPr>
            </w:pPr>
          </w:p>
        </w:tc>
      </w:tr>
    </w:tbl>
    <w:p w14:paraId="39A3D706" w14:textId="77777777" w:rsidR="0095133A" w:rsidRDefault="0095133A" w:rsidP="00FE4A5A">
      <w:pPr>
        <w:tabs>
          <w:tab w:val="left" w:pos="1125"/>
        </w:tabs>
        <w:spacing w:after="0" w:line="240" w:lineRule="auto"/>
        <w:rPr>
          <w:rFonts w:eastAsia="Times New Roman" w:cstheme="minorHAnsi"/>
          <w:lang w:eastAsia="en-GB"/>
        </w:rPr>
      </w:pPr>
    </w:p>
    <w:p w14:paraId="5D7CCCEE" w14:textId="77777777" w:rsidR="0095133A" w:rsidRPr="0095133A" w:rsidRDefault="0095133A" w:rsidP="00FE4A5A">
      <w:pPr>
        <w:tabs>
          <w:tab w:val="left" w:pos="1125"/>
        </w:tabs>
        <w:spacing w:after="0" w:line="240" w:lineRule="auto"/>
        <w:rPr>
          <w:rFonts w:eastAsia="Times New Roman" w:cstheme="minorHAnsi"/>
          <w:b/>
          <w:color w:val="61207F"/>
          <w:lang w:eastAsia="en-GB"/>
        </w:rPr>
      </w:pPr>
      <w:r w:rsidRPr="0095133A">
        <w:rPr>
          <w:rFonts w:eastAsia="Times New Roman" w:cstheme="minorHAnsi"/>
          <w:b/>
          <w:color w:val="61207F"/>
          <w:lang w:eastAsia="en-GB"/>
        </w:rPr>
        <w:t>Section 7 – Notification of early cessation of APC / SCAPC contract</w:t>
      </w:r>
    </w:p>
    <w:p w14:paraId="17CEB8CE" w14:textId="77777777" w:rsidR="0095133A" w:rsidRDefault="0095133A" w:rsidP="00FE4A5A">
      <w:pPr>
        <w:tabs>
          <w:tab w:val="left" w:pos="1125"/>
        </w:tabs>
        <w:spacing w:after="0" w:line="240" w:lineRule="auto"/>
        <w:rPr>
          <w:rFonts w:eastAsia="Times New Roman" w:cstheme="minorHAnsi"/>
          <w:lang w:eastAsia="en-GB"/>
        </w:rPr>
      </w:pPr>
    </w:p>
    <w:p w14:paraId="40AC3D19" w14:textId="064A806F" w:rsidR="004F41FA" w:rsidRPr="004F41FA" w:rsidRDefault="0095133A" w:rsidP="006A755F">
      <w:pPr>
        <w:spacing w:after="0" w:line="240" w:lineRule="auto"/>
      </w:pPr>
      <w:r w:rsidRPr="006A755F">
        <w:rPr>
          <w:rFonts w:eastAsia="Times New Roman" w:cstheme="minorHAnsi"/>
          <w:lang w:eastAsia="en-GB"/>
        </w:rPr>
        <w:t xml:space="preserve">If the member </w:t>
      </w:r>
      <w:r w:rsidR="004F69F8" w:rsidRPr="006A755F">
        <w:rPr>
          <w:rFonts w:eastAsia="Times New Roman" w:cstheme="minorHAnsi"/>
          <w:lang w:eastAsia="en-GB"/>
        </w:rPr>
        <w:t>stops paying</w:t>
      </w:r>
      <w:r w:rsidRPr="006A755F">
        <w:rPr>
          <w:rFonts w:eastAsia="Times New Roman" w:cstheme="minorHAnsi"/>
          <w:lang w:eastAsia="en-GB"/>
        </w:rPr>
        <w:t xml:space="preserve"> APCs/SCAPCs to buy the entire lost pension for the </w:t>
      </w:r>
      <w:r w:rsidR="004F69F8" w:rsidRPr="006A755F">
        <w:rPr>
          <w:rFonts w:eastAsia="Times New Roman" w:cstheme="minorHAnsi"/>
          <w:lang w:eastAsia="en-GB"/>
        </w:rPr>
        <w:t>time they were off</w:t>
      </w:r>
      <w:r w:rsidRPr="006A755F">
        <w:rPr>
          <w:rFonts w:eastAsia="Times New Roman" w:cstheme="minorHAnsi"/>
          <w:lang w:eastAsia="en-GB"/>
        </w:rPr>
        <w:t xml:space="preserve"> before the contract is due to end, a period of the membership will be excluded from</w:t>
      </w:r>
      <w:r w:rsidR="006A755F" w:rsidRPr="006A755F">
        <w:rPr>
          <w:rFonts w:eastAsia="Times New Roman" w:cstheme="minorHAnsi"/>
          <w:lang w:eastAsia="en-GB"/>
        </w:rPr>
        <w:t>:</w:t>
      </w:r>
      <w:r w:rsidRPr="006A755F">
        <w:rPr>
          <w:rFonts w:eastAsia="Times New Roman" w:cstheme="minorHAnsi"/>
          <w:lang w:eastAsia="en-GB"/>
        </w:rPr>
        <w:t xml:space="preserve"> </w:t>
      </w:r>
    </w:p>
    <w:p w14:paraId="588042FF" w14:textId="224B5FF0" w:rsidR="004F41FA" w:rsidRDefault="004F41FA" w:rsidP="004F41FA">
      <w:pPr>
        <w:pStyle w:val="ListParagraph"/>
        <w:numPr>
          <w:ilvl w:val="0"/>
          <w:numId w:val="3"/>
        </w:numPr>
        <w:spacing w:after="0" w:line="240" w:lineRule="auto"/>
      </w:pPr>
      <w:r w:rsidRPr="009D38D7">
        <w:t>the underpin calculation</w:t>
      </w:r>
      <w:r>
        <w:t>;</w:t>
      </w:r>
      <w:r w:rsidRPr="009D38D7">
        <w:t xml:space="preserve"> or </w:t>
      </w:r>
    </w:p>
    <w:p w14:paraId="4B9726A6" w14:textId="77777777" w:rsidR="004F41FA" w:rsidRDefault="004F41FA" w:rsidP="004F41FA">
      <w:pPr>
        <w:pStyle w:val="ListParagraph"/>
        <w:numPr>
          <w:ilvl w:val="0"/>
          <w:numId w:val="3"/>
        </w:numPr>
        <w:spacing w:after="0" w:line="240" w:lineRule="auto"/>
      </w:pPr>
      <w:r w:rsidRPr="009D38D7">
        <w:t>rule of 85</w:t>
      </w:r>
      <w:r>
        <w:t>;</w:t>
      </w:r>
      <w:r w:rsidRPr="009D38D7">
        <w:t xml:space="preserve"> or </w:t>
      </w:r>
    </w:p>
    <w:p w14:paraId="00B28B5F" w14:textId="77777777" w:rsidR="004F41FA" w:rsidRPr="009D38D7" w:rsidRDefault="004F41FA" w:rsidP="004F41FA">
      <w:pPr>
        <w:pStyle w:val="ListParagraph"/>
        <w:numPr>
          <w:ilvl w:val="0"/>
          <w:numId w:val="3"/>
        </w:numPr>
        <w:spacing w:after="0" w:line="240" w:lineRule="auto"/>
      </w:pPr>
      <w:r w:rsidRPr="009D38D7">
        <w:t xml:space="preserve">when calculating final pay for benefits relating to </w:t>
      </w:r>
      <w:proofErr w:type="gramStart"/>
      <w:r w:rsidRPr="009D38D7">
        <w:t>pre 1 April 2014</w:t>
      </w:r>
      <w:proofErr w:type="gramEnd"/>
      <w:r w:rsidRPr="009D38D7">
        <w:t xml:space="preserve"> membership.</w:t>
      </w:r>
    </w:p>
    <w:p w14:paraId="09CD8495" w14:textId="5C995F8D" w:rsidR="004F41F1" w:rsidRDefault="004F41F1" w:rsidP="00FE4A5A">
      <w:pPr>
        <w:tabs>
          <w:tab w:val="left" w:pos="1125"/>
        </w:tabs>
        <w:spacing w:after="0" w:line="240" w:lineRule="auto"/>
        <w:rPr>
          <w:rFonts w:eastAsia="Times New Roman" w:cstheme="minorHAnsi"/>
          <w:lang w:eastAsia="en-GB"/>
        </w:rPr>
      </w:pPr>
    </w:p>
    <w:tbl>
      <w:tblPr>
        <w:tblStyle w:val="TableGrid"/>
        <w:tblW w:w="0" w:type="auto"/>
        <w:tblLook w:val="04A0" w:firstRow="1" w:lastRow="0" w:firstColumn="1" w:lastColumn="0" w:noHBand="0" w:noVBand="1"/>
        <w:tblCaption w:val="Cessation of APC / SCAPC contract"/>
        <w:tblDescription w:val="Cessation of APC / SCAPC contract - confirmation of the period of leave on no pay"/>
      </w:tblPr>
      <w:tblGrid>
        <w:gridCol w:w="4106"/>
        <w:gridCol w:w="6350"/>
      </w:tblGrid>
      <w:tr w:rsidR="00B54E19" w:rsidRPr="00316416" w14:paraId="21545EB3" w14:textId="77777777" w:rsidTr="000D4E95">
        <w:trPr>
          <w:trHeight w:val="397"/>
          <w:tblHeader/>
        </w:trPr>
        <w:tc>
          <w:tcPr>
            <w:tcW w:w="4106" w:type="dxa"/>
            <w:shd w:val="clear" w:color="auto" w:fill="244D7A"/>
          </w:tcPr>
          <w:p w14:paraId="2C63F769" w14:textId="77777777" w:rsidR="00B54E19" w:rsidRPr="007350E7" w:rsidRDefault="00B54E19"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lastRenderedPageBreak/>
              <w:t>Question</w:t>
            </w:r>
          </w:p>
        </w:tc>
        <w:tc>
          <w:tcPr>
            <w:tcW w:w="6350" w:type="dxa"/>
            <w:shd w:val="clear" w:color="auto" w:fill="244D7A"/>
          </w:tcPr>
          <w:p w14:paraId="1217423A" w14:textId="77777777" w:rsidR="00B54E19" w:rsidRPr="007350E7" w:rsidRDefault="00B54E19"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B54E19" w:rsidRPr="009C5CDB" w14:paraId="6AAD14BD" w14:textId="77777777" w:rsidTr="000D4E95">
        <w:trPr>
          <w:trHeight w:val="397"/>
        </w:trPr>
        <w:tc>
          <w:tcPr>
            <w:tcW w:w="4106" w:type="dxa"/>
          </w:tcPr>
          <w:p w14:paraId="3CC1B246" w14:textId="77777777" w:rsidR="00B54E19" w:rsidRPr="00316416" w:rsidRDefault="00B54E19" w:rsidP="000D4E95">
            <w:pPr>
              <w:ind w:right="261"/>
              <w:rPr>
                <w:rFonts w:ascii="Calibri" w:eastAsia="Times New Roman" w:hAnsi="Calibri" w:cs="Calibri"/>
                <w:lang w:eastAsia="en-GB"/>
              </w:rPr>
            </w:pPr>
            <w:r>
              <w:rPr>
                <w:rFonts w:ascii="Calibri" w:eastAsia="Times New Roman" w:hAnsi="Calibri" w:cs="Calibri"/>
                <w:lang w:eastAsia="en-GB"/>
              </w:rPr>
              <w:t>Period of leave on no pay from</w:t>
            </w:r>
          </w:p>
        </w:tc>
        <w:tc>
          <w:tcPr>
            <w:tcW w:w="6350" w:type="dxa"/>
          </w:tcPr>
          <w:p w14:paraId="6DE0F893" w14:textId="77777777" w:rsidR="00B54E19" w:rsidRPr="009C5CDB" w:rsidRDefault="00B54E19" w:rsidP="000D4E95">
            <w:pPr>
              <w:rPr>
                <w:rFonts w:eastAsia="Times New Roman" w:cstheme="minorHAnsi"/>
                <w:lang w:eastAsia="en-GB"/>
              </w:rPr>
            </w:pPr>
          </w:p>
        </w:tc>
      </w:tr>
      <w:tr w:rsidR="00B54E19" w:rsidRPr="009C5CDB" w14:paraId="7B545801" w14:textId="77777777" w:rsidTr="000D4E95">
        <w:trPr>
          <w:trHeight w:val="397"/>
        </w:trPr>
        <w:tc>
          <w:tcPr>
            <w:tcW w:w="4106" w:type="dxa"/>
          </w:tcPr>
          <w:p w14:paraId="0D0181E3" w14:textId="77777777" w:rsidR="00B54E19" w:rsidRPr="00316416" w:rsidRDefault="00B54E19" w:rsidP="000D4E95">
            <w:pPr>
              <w:ind w:right="261"/>
              <w:rPr>
                <w:rFonts w:ascii="Calibri" w:eastAsia="Times New Roman" w:hAnsi="Calibri" w:cs="Calibri"/>
                <w:lang w:eastAsia="en-GB"/>
              </w:rPr>
            </w:pPr>
            <w:r>
              <w:rPr>
                <w:rFonts w:ascii="Calibri" w:eastAsia="Times New Roman" w:hAnsi="Calibri" w:cs="Calibri"/>
                <w:lang w:eastAsia="en-GB"/>
              </w:rPr>
              <w:t>Period of leave on no pay to</w:t>
            </w:r>
          </w:p>
        </w:tc>
        <w:tc>
          <w:tcPr>
            <w:tcW w:w="6350" w:type="dxa"/>
          </w:tcPr>
          <w:p w14:paraId="0DE0922C" w14:textId="77777777" w:rsidR="00B54E19" w:rsidRPr="009C5CDB" w:rsidRDefault="00B54E19" w:rsidP="000D4E95">
            <w:pPr>
              <w:rPr>
                <w:rFonts w:eastAsia="Times New Roman" w:cstheme="minorHAnsi"/>
                <w:lang w:eastAsia="en-GB"/>
              </w:rPr>
            </w:pPr>
          </w:p>
        </w:tc>
      </w:tr>
    </w:tbl>
    <w:p w14:paraId="6DC11D24" w14:textId="77777777" w:rsidR="004F41F1" w:rsidRDefault="004F41F1" w:rsidP="00B54E19">
      <w:pPr>
        <w:tabs>
          <w:tab w:val="left" w:pos="1125"/>
        </w:tabs>
        <w:spacing w:after="0" w:line="240" w:lineRule="auto"/>
        <w:rPr>
          <w:rFonts w:eastAsia="Times New Roman" w:cstheme="minorHAnsi"/>
          <w:lang w:eastAsia="en-GB"/>
        </w:rPr>
      </w:pPr>
    </w:p>
    <w:tbl>
      <w:tblPr>
        <w:tblStyle w:val="TableGrid"/>
        <w:tblW w:w="0" w:type="auto"/>
        <w:tblLook w:val="04A0" w:firstRow="1" w:lastRow="0" w:firstColumn="1" w:lastColumn="0" w:noHBand="0" w:noVBand="1"/>
        <w:tblCaption w:val="Notification of early cessation of APC / SCAPC contract"/>
        <w:tblDescription w:val="Notification of early cessation of APC / SCAPC contract - confirmation of period due to be paid and date of cessation"/>
      </w:tblPr>
      <w:tblGrid>
        <w:gridCol w:w="2405"/>
        <w:gridCol w:w="2693"/>
        <w:gridCol w:w="3119"/>
        <w:gridCol w:w="2239"/>
      </w:tblGrid>
      <w:tr w:rsidR="00B54E19" w:rsidRPr="00316416" w14:paraId="06DB163A" w14:textId="77777777" w:rsidTr="00D773B2">
        <w:trPr>
          <w:trHeight w:val="397"/>
          <w:tblHeader/>
        </w:trPr>
        <w:tc>
          <w:tcPr>
            <w:tcW w:w="2405" w:type="dxa"/>
            <w:shd w:val="clear" w:color="auto" w:fill="244D7A"/>
          </w:tcPr>
          <w:p w14:paraId="2487D4CF" w14:textId="77777777" w:rsidR="00B54E19" w:rsidRPr="007350E7" w:rsidRDefault="00D773B2"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Type of contract</w:t>
            </w:r>
          </w:p>
        </w:tc>
        <w:tc>
          <w:tcPr>
            <w:tcW w:w="2693" w:type="dxa"/>
            <w:shd w:val="clear" w:color="auto" w:fill="244D7A"/>
          </w:tcPr>
          <w:p w14:paraId="09FBBDE1" w14:textId="77777777" w:rsidR="00B54E19" w:rsidRPr="007350E7" w:rsidRDefault="00D773B2"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Contributions due to be paid for the period from</w:t>
            </w:r>
          </w:p>
        </w:tc>
        <w:tc>
          <w:tcPr>
            <w:tcW w:w="3119" w:type="dxa"/>
            <w:shd w:val="clear" w:color="auto" w:fill="244D7A"/>
          </w:tcPr>
          <w:p w14:paraId="19B00874" w14:textId="77777777" w:rsidR="00B54E19" w:rsidRPr="007350E7" w:rsidRDefault="00D773B2"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Contributions due to be paid for the period to</w:t>
            </w:r>
          </w:p>
        </w:tc>
        <w:tc>
          <w:tcPr>
            <w:tcW w:w="2239" w:type="dxa"/>
            <w:shd w:val="clear" w:color="auto" w:fill="244D7A"/>
          </w:tcPr>
          <w:p w14:paraId="114107F6" w14:textId="77777777" w:rsidR="00B54E19" w:rsidRPr="007350E7" w:rsidRDefault="00D773B2"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Contract ceased on</w:t>
            </w:r>
          </w:p>
        </w:tc>
      </w:tr>
      <w:tr w:rsidR="00B54E19" w:rsidRPr="00316416" w14:paraId="2D81C1FE" w14:textId="77777777" w:rsidTr="00D773B2">
        <w:trPr>
          <w:trHeight w:val="397"/>
        </w:trPr>
        <w:tc>
          <w:tcPr>
            <w:tcW w:w="2405" w:type="dxa"/>
          </w:tcPr>
          <w:p w14:paraId="1DF068D8" w14:textId="77777777" w:rsidR="00B54E19" w:rsidRPr="00316416" w:rsidRDefault="00D773B2" w:rsidP="000D4E95">
            <w:pPr>
              <w:ind w:right="261"/>
              <w:rPr>
                <w:rFonts w:ascii="Calibri" w:eastAsia="Times New Roman" w:hAnsi="Calibri" w:cs="Calibri"/>
                <w:lang w:eastAsia="en-GB"/>
              </w:rPr>
            </w:pPr>
            <w:r>
              <w:rPr>
                <w:rFonts w:ascii="Calibri" w:eastAsia="Times New Roman" w:hAnsi="Calibri" w:cs="Calibri"/>
                <w:lang w:eastAsia="en-GB"/>
              </w:rPr>
              <w:t>SCAPC</w:t>
            </w:r>
          </w:p>
        </w:tc>
        <w:tc>
          <w:tcPr>
            <w:tcW w:w="2693" w:type="dxa"/>
          </w:tcPr>
          <w:p w14:paraId="2AF2DBAB" w14:textId="77777777" w:rsidR="00B54E19" w:rsidRPr="009C5CDB" w:rsidRDefault="00B54E19" w:rsidP="000D4E95">
            <w:pPr>
              <w:rPr>
                <w:rFonts w:eastAsia="Times New Roman" w:cstheme="minorHAnsi"/>
                <w:lang w:eastAsia="en-GB"/>
              </w:rPr>
            </w:pPr>
            <w:r>
              <w:rPr>
                <w:rFonts w:eastAsia="Times New Roman" w:cstheme="minorHAnsi"/>
                <w:lang w:eastAsia="en-GB"/>
              </w:rPr>
              <w:t>`</w:t>
            </w:r>
          </w:p>
        </w:tc>
        <w:tc>
          <w:tcPr>
            <w:tcW w:w="3119" w:type="dxa"/>
          </w:tcPr>
          <w:p w14:paraId="41E2079D" w14:textId="77777777" w:rsidR="00B54E19" w:rsidRPr="009C5CDB" w:rsidRDefault="00B54E19" w:rsidP="000D4E95">
            <w:pPr>
              <w:rPr>
                <w:rFonts w:eastAsia="Times New Roman" w:cstheme="minorHAnsi"/>
                <w:lang w:eastAsia="en-GB"/>
              </w:rPr>
            </w:pPr>
          </w:p>
        </w:tc>
        <w:tc>
          <w:tcPr>
            <w:tcW w:w="2239" w:type="dxa"/>
          </w:tcPr>
          <w:p w14:paraId="174AD95F" w14:textId="77777777" w:rsidR="00B54E19" w:rsidRPr="009C5CDB" w:rsidRDefault="00B54E19" w:rsidP="000D4E95">
            <w:pPr>
              <w:rPr>
                <w:rFonts w:eastAsia="Times New Roman" w:cstheme="minorHAnsi"/>
                <w:lang w:eastAsia="en-GB"/>
              </w:rPr>
            </w:pPr>
          </w:p>
        </w:tc>
      </w:tr>
      <w:tr w:rsidR="00B54E19" w:rsidRPr="00316416" w14:paraId="1C24AAF9" w14:textId="77777777" w:rsidTr="00D773B2">
        <w:trPr>
          <w:trHeight w:val="397"/>
        </w:trPr>
        <w:tc>
          <w:tcPr>
            <w:tcW w:w="2405" w:type="dxa"/>
          </w:tcPr>
          <w:p w14:paraId="65FBF4C1" w14:textId="77777777" w:rsidR="00B54E19" w:rsidRDefault="00D773B2" w:rsidP="000D4E95">
            <w:pPr>
              <w:ind w:right="261"/>
              <w:rPr>
                <w:rFonts w:ascii="Calibri" w:eastAsia="Times New Roman" w:hAnsi="Calibri" w:cs="Calibri"/>
                <w:lang w:eastAsia="en-GB"/>
              </w:rPr>
            </w:pPr>
            <w:r>
              <w:rPr>
                <w:rFonts w:ascii="Calibri" w:eastAsia="Times New Roman" w:hAnsi="Calibri" w:cs="Calibri"/>
                <w:lang w:eastAsia="en-GB"/>
              </w:rPr>
              <w:t>APC</w:t>
            </w:r>
          </w:p>
        </w:tc>
        <w:tc>
          <w:tcPr>
            <w:tcW w:w="2693" w:type="dxa"/>
          </w:tcPr>
          <w:p w14:paraId="0DE974E5" w14:textId="77777777" w:rsidR="00B54E19" w:rsidRDefault="00B54E19" w:rsidP="000D4E95">
            <w:pPr>
              <w:rPr>
                <w:rFonts w:eastAsia="Times New Roman" w:cstheme="minorHAnsi"/>
                <w:lang w:eastAsia="en-GB"/>
              </w:rPr>
            </w:pPr>
          </w:p>
        </w:tc>
        <w:tc>
          <w:tcPr>
            <w:tcW w:w="3119" w:type="dxa"/>
          </w:tcPr>
          <w:p w14:paraId="5036346E" w14:textId="77777777" w:rsidR="00B54E19" w:rsidRPr="009C5CDB" w:rsidRDefault="00B54E19" w:rsidP="000D4E95">
            <w:pPr>
              <w:rPr>
                <w:rFonts w:eastAsia="Times New Roman" w:cstheme="minorHAnsi"/>
                <w:lang w:eastAsia="en-GB"/>
              </w:rPr>
            </w:pPr>
          </w:p>
        </w:tc>
        <w:tc>
          <w:tcPr>
            <w:tcW w:w="2239" w:type="dxa"/>
          </w:tcPr>
          <w:p w14:paraId="4A86457D" w14:textId="77777777" w:rsidR="00B54E19" w:rsidRPr="009C5CDB" w:rsidRDefault="00B54E19" w:rsidP="000D4E95">
            <w:pPr>
              <w:rPr>
                <w:rFonts w:eastAsia="Times New Roman" w:cstheme="minorHAnsi"/>
                <w:lang w:eastAsia="en-GB"/>
              </w:rPr>
            </w:pPr>
          </w:p>
        </w:tc>
      </w:tr>
    </w:tbl>
    <w:p w14:paraId="362DCEBA" w14:textId="77777777" w:rsidR="00ED4797" w:rsidRDefault="00ED4797" w:rsidP="006A755F">
      <w:pPr>
        <w:rPr>
          <w:rFonts w:eastAsia="Times New Roman" w:cstheme="minorHAnsi"/>
          <w:lang w:eastAsia="en-GB"/>
        </w:rPr>
      </w:pPr>
    </w:p>
    <w:p w14:paraId="5B4E37A0" w14:textId="1CD51906" w:rsidR="00D773B2" w:rsidRPr="006A755F" w:rsidRDefault="00D773B2" w:rsidP="006A755F">
      <w:pPr>
        <w:rPr>
          <w:rFonts w:eastAsia="Times New Roman" w:cstheme="minorHAnsi"/>
          <w:lang w:eastAsia="en-GB"/>
        </w:rPr>
      </w:pPr>
      <w:r w:rsidRPr="00D773B2">
        <w:rPr>
          <w:rFonts w:eastAsia="Times New Roman" w:cstheme="minorHAnsi"/>
          <w:b/>
          <w:color w:val="61207F"/>
          <w:lang w:eastAsia="en-GB"/>
        </w:rPr>
        <w:t xml:space="preserve">Section 8 – </w:t>
      </w:r>
      <w:r w:rsidR="001A3FE7">
        <w:rPr>
          <w:rFonts w:eastAsia="Times New Roman" w:cstheme="minorHAnsi"/>
          <w:b/>
          <w:color w:val="61207F"/>
          <w:lang w:eastAsia="en-GB"/>
        </w:rPr>
        <w:t>Employer’s a</w:t>
      </w:r>
      <w:r w:rsidRPr="00D773B2">
        <w:rPr>
          <w:rFonts w:eastAsia="Times New Roman" w:cstheme="minorHAnsi"/>
          <w:b/>
          <w:color w:val="61207F"/>
          <w:lang w:eastAsia="en-GB"/>
        </w:rPr>
        <w:t>uthorisation</w:t>
      </w:r>
    </w:p>
    <w:tbl>
      <w:tblPr>
        <w:tblStyle w:val="TableGrid"/>
        <w:tblW w:w="0" w:type="auto"/>
        <w:tblLook w:val="04A0" w:firstRow="1" w:lastRow="0" w:firstColumn="1" w:lastColumn="0" w:noHBand="0" w:noVBand="1"/>
        <w:tblCaption w:val="Employer's authorisation details"/>
        <w:tblDescription w:val="Employer's authorisation details"/>
      </w:tblPr>
      <w:tblGrid>
        <w:gridCol w:w="2972"/>
        <w:gridCol w:w="7484"/>
      </w:tblGrid>
      <w:tr w:rsidR="00D773B2" w:rsidRPr="003A704B" w14:paraId="511B1ED0" w14:textId="77777777" w:rsidTr="000D4E95">
        <w:trPr>
          <w:trHeight w:val="397"/>
          <w:tblHeader/>
        </w:trPr>
        <w:tc>
          <w:tcPr>
            <w:tcW w:w="2972" w:type="dxa"/>
            <w:shd w:val="clear" w:color="auto" w:fill="244D7A"/>
          </w:tcPr>
          <w:p w14:paraId="660B555C" w14:textId="77777777" w:rsidR="00D773B2" w:rsidRPr="007350E7" w:rsidRDefault="00D773B2" w:rsidP="000D4E95">
            <w:pPr>
              <w:pStyle w:val="Heading3"/>
              <w:rPr>
                <w:b/>
                <w:bCs/>
                <w:color w:val="FFFFFF" w:themeColor="background1"/>
                <w:sz w:val="22"/>
                <w:szCs w:val="22"/>
              </w:rPr>
            </w:pPr>
            <w:r w:rsidRPr="007350E7">
              <w:rPr>
                <w:b/>
                <w:bCs/>
                <w:color w:val="FFFFFF" w:themeColor="background1"/>
                <w:sz w:val="22"/>
                <w:szCs w:val="22"/>
              </w:rPr>
              <w:t>Question</w:t>
            </w:r>
          </w:p>
        </w:tc>
        <w:tc>
          <w:tcPr>
            <w:tcW w:w="7484" w:type="dxa"/>
            <w:shd w:val="clear" w:color="auto" w:fill="244D7A"/>
          </w:tcPr>
          <w:p w14:paraId="5BD68E3A" w14:textId="77777777" w:rsidR="00D773B2" w:rsidRPr="007350E7" w:rsidRDefault="00D773B2" w:rsidP="000D4E95">
            <w:pPr>
              <w:pStyle w:val="Heading3"/>
              <w:rPr>
                <w:b/>
                <w:bCs/>
                <w:color w:val="FFFFFF" w:themeColor="background1"/>
                <w:sz w:val="22"/>
                <w:szCs w:val="22"/>
              </w:rPr>
            </w:pPr>
            <w:r w:rsidRPr="007350E7">
              <w:rPr>
                <w:b/>
                <w:bCs/>
                <w:color w:val="FFFFFF" w:themeColor="background1"/>
                <w:sz w:val="22"/>
                <w:szCs w:val="22"/>
              </w:rPr>
              <w:t>Answer</w:t>
            </w:r>
          </w:p>
        </w:tc>
      </w:tr>
      <w:tr w:rsidR="00D773B2" w14:paraId="4D1D2279" w14:textId="77777777" w:rsidTr="000D4E95">
        <w:trPr>
          <w:trHeight w:val="397"/>
        </w:trPr>
        <w:tc>
          <w:tcPr>
            <w:tcW w:w="2972" w:type="dxa"/>
          </w:tcPr>
          <w:p w14:paraId="1879DFF1" w14:textId="77777777" w:rsidR="00D773B2" w:rsidRPr="004471B6" w:rsidRDefault="00D773B2" w:rsidP="000D4E95">
            <w:pPr>
              <w:ind w:right="261"/>
              <w:rPr>
                <w:rFonts w:ascii="Calibri" w:hAnsi="Calibri" w:cs="Calibri"/>
              </w:rPr>
            </w:pPr>
            <w:r w:rsidRPr="004471B6">
              <w:rPr>
                <w:rFonts w:ascii="Calibri" w:hAnsi="Calibri" w:cs="Calibri"/>
              </w:rPr>
              <w:t>Name</w:t>
            </w:r>
          </w:p>
        </w:tc>
        <w:tc>
          <w:tcPr>
            <w:tcW w:w="7484" w:type="dxa"/>
          </w:tcPr>
          <w:p w14:paraId="1690D3E1" w14:textId="77777777" w:rsidR="00D773B2" w:rsidRPr="004471B6" w:rsidRDefault="00D773B2" w:rsidP="000D4E95"/>
        </w:tc>
      </w:tr>
      <w:tr w:rsidR="00D773B2" w14:paraId="70FE8AD2" w14:textId="77777777" w:rsidTr="000D4E95">
        <w:trPr>
          <w:trHeight w:val="397"/>
        </w:trPr>
        <w:tc>
          <w:tcPr>
            <w:tcW w:w="2972" w:type="dxa"/>
          </w:tcPr>
          <w:p w14:paraId="71C05D96" w14:textId="77777777" w:rsidR="00D773B2" w:rsidRPr="004471B6" w:rsidRDefault="00D773B2" w:rsidP="000D4E95">
            <w:pPr>
              <w:ind w:right="261"/>
              <w:rPr>
                <w:rFonts w:ascii="Calibri" w:hAnsi="Calibri" w:cs="Calibri"/>
              </w:rPr>
            </w:pPr>
            <w:r w:rsidRPr="004471B6">
              <w:rPr>
                <w:rFonts w:ascii="Calibri" w:hAnsi="Calibri" w:cs="Calibri"/>
              </w:rPr>
              <w:t>Job title</w:t>
            </w:r>
          </w:p>
        </w:tc>
        <w:tc>
          <w:tcPr>
            <w:tcW w:w="7484" w:type="dxa"/>
          </w:tcPr>
          <w:p w14:paraId="7BD33754" w14:textId="77777777" w:rsidR="00D773B2" w:rsidRPr="004471B6" w:rsidRDefault="00D773B2" w:rsidP="000D4E95"/>
        </w:tc>
      </w:tr>
      <w:tr w:rsidR="00D773B2" w14:paraId="66824B60" w14:textId="77777777" w:rsidTr="000D4E95">
        <w:trPr>
          <w:trHeight w:val="397"/>
        </w:trPr>
        <w:tc>
          <w:tcPr>
            <w:tcW w:w="2972" w:type="dxa"/>
          </w:tcPr>
          <w:p w14:paraId="70209D7C" w14:textId="77777777" w:rsidR="00D773B2" w:rsidRPr="004471B6" w:rsidRDefault="00D773B2" w:rsidP="000D4E95">
            <w:pPr>
              <w:ind w:right="261"/>
              <w:rPr>
                <w:rFonts w:ascii="Calibri" w:hAnsi="Calibri" w:cs="Calibri"/>
              </w:rPr>
            </w:pPr>
            <w:r w:rsidRPr="004471B6">
              <w:rPr>
                <w:rFonts w:ascii="Calibri" w:hAnsi="Calibri" w:cs="Calibri"/>
              </w:rPr>
              <w:t>Contact phone number</w:t>
            </w:r>
          </w:p>
        </w:tc>
        <w:tc>
          <w:tcPr>
            <w:tcW w:w="7484" w:type="dxa"/>
          </w:tcPr>
          <w:p w14:paraId="2E46A059" w14:textId="77777777" w:rsidR="00D773B2" w:rsidRPr="004471B6" w:rsidRDefault="00D773B2" w:rsidP="000D4E95"/>
        </w:tc>
      </w:tr>
      <w:tr w:rsidR="00D773B2" w14:paraId="768B1F7B" w14:textId="77777777" w:rsidTr="000D4E95">
        <w:trPr>
          <w:trHeight w:val="397"/>
        </w:trPr>
        <w:tc>
          <w:tcPr>
            <w:tcW w:w="2972" w:type="dxa"/>
          </w:tcPr>
          <w:p w14:paraId="2F9281EF" w14:textId="77777777" w:rsidR="00D773B2" w:rsidRPr="004471B6" w:rsidRDefault="00D773B2" w:rsidP="000D4E95">
            <w:pPr>
              <w:ind w:right="261"/>
              <w:rPr>
                <w:rFonts w:ascii="Calibri" w:hAnsi="Calibri" w:cs="Calibri"/>
              </w:rPr>
            </w:pPr>
            <w:r w:rsidRPr="004471B6">
              <w:rPr>
                <w:rFonts w:ascii="Calibri" w:hAnsi="Calibri" w:cs="Calibri"/>
              </w:rPr>
              <w:t>Date</w:t>
            </w:r>
          </w:p>
        </w:tc>
        <w:tc>
          <w:tcPr>
            <w:tcW w:w="7484" w:type="dxa"/>
          </w:tcPr>
          <w:p w14:paraId="228F826C" w14:textId="77777777" w:rsidR="00D773B2" w:rsidRPr="004471B6" w:rsidRDefault="00D773B2" w:rsidP="000D4E95"/>
        </w:tc>
      </w:tr>
    </w:tbl>
    <w:p w14:paraId="52439F01" w14:textId="77777777" w:rsidR="00D773B2" w:rsidRDefault="00D773B2" w:rsidP="00D773B2">
      <w:pPr>
        <w:tabs>
          <w:tab w:val="left" w:pos="1125"/>
        </w:tabs>
        <w:spacing w:after="0" w:line="240" w:lineRule="auto"/>
        <w:rPr>
          <w:rFonts w:eastAsia="Times New Roman" w:cstheme="minorHAnsi"/>
          <w:lang w:eastAsia="en-GB"/>
        </w:rPr>
      </w:pPr>
    </w:p>
    <w:p w14:paraId="517B7130" w14:textId="269366E7" w:rsidR="00C26191" w:rsidRDefault="00C26191" w:rsidP="00C26191">
      <w:pPr>
        <w:tabs>
          <w:tab w:val="left" w:pos="1125"/>
        </w:tabs>
        <w:spacing w:after="0" w:line="240" w:lineRule="auto"/>
        <w:rPr>
          <w:rFonts w:eastAsia="Times New Roman" w:cstheme="minorHAnsi"/>
          <w:lang w:eastAsia="en-GB"/>
        </w:rPr>
      </w:pPr>
      <w:r w:rsidRPr="00C26191">
        <w:rPr>
          <w:rFonts w:eastAsia="Times New Roman" w:cstheme="minorHAnsi"/>
          <w:lang w:eastAsia="en-GB"/>
        </w:rPr>
        <w:t>The Cambridgeshire Pension Fund and Northamptonshire Pension Fund are responsible for looking after your personal information under data protection laws. This means we keep your data safe and only use it when we need to provide pension services.</w:t>
      </w:r>
    </w:p>
    <w:p w14:paraId="39300249" w14:textId="77777777" w:rsidR="00C26191" w:rsidRPr="00C26191" w:rsidRDefault="00C26191" w:rsidP="00C26191">
      <w:pPr>
        <w:tabs>
          <w:tab w:val="left" w:pos="1125"/>
        </w:tabs>
        <w:spacing w:after="0" w:line="240" w:lineRule="auto"/>
        <w:rPr>
          <w:rFonts w:eastAsia="Times New Roman" w:cstheme="minorHAnsi"/>
          <w:lang w:eastAsia="en-GB"/>
        </w:rPr>
      </w:pPr>
    </w:p>
    <w:p w14:paraId="07B221A5" w14:textId="77777777" w:rsidR="00C26191" w:rsidRDefault="00C26191" w:rsidP="00C26191">
      <w:pPr>
        <w:tabs>
          <w:tab w:val="left" w:pos="1125"/>
        </w:tabs>
        <w:spacing w:after="0" w:line="240" w:lineRule="auto"/>
        <w:rPr>
          <w:rFonts w:eastAsia="Times New Roman" w:cstheme="minorHAnsi"/>
          <w:lang w:eastAsia="en-GB"/>
        </w:rPr>
      </w:pPr>
      <w:r w:rsidRPr="00C26191">
        <w:rPr>
          <w:rFonts w:eastAsia="Times New Roman" w:cstheme="minorHAnsi"/>
          <w:lang w:eastAsia="en-GB"/>
        </w:rPr>
        <w:t>Sometimes we must share your information with other organisations so we can meet our legal duties. We only share it when it's necessary and appropriate.</w:t>
      </w:r>
    </w:p>
    <w:p w14:paraId="4DE9F17E" w14:textId="77777777" w:rsidR="00C26191" w:rsidRPr="00C26191" w:rsidRDefault="00C26191" w:rsidP="00C26191">
      <w:pPr>
        <w:tabs>
          <w:tab w:val="left" w:pos="1125"/>
        </w:tabs>
        <w:spacing w:after="0" w:line="240" w:lineRule="auto"/>
        <w:rPr>
          <w:rFonts w:eastAsia="Times New Roman" w:cstheme="minorHAnsi"/>
          <w:lang w:eastAsia="en-GB"/>
        </w:rPr>
      </w:pPr>
    </w:p>
    <w:p w14:paraId="57C17D4C" w14:textId="77777777" w:rsidR="00C26191" w:rsidRPr="00C26191" w:rsidRDefault="00C26191" w:rsidP="00C26191">
      <w:pPr>
        <w:tabs>
          <w:tab w:val="left" w:pos="1125"/>
        </w:tabs>
        <w:spacing w:after="0" w:line="240" w:lineRule="auto"/>
        <w:rPr>
          <w:rFonts w:eastAsia="Times New Roman" w:cstheme="minorHAnsi"/>
          <w:lang w:eastAsia="en-GB"/>
        </w:rPr>
      </w:pPr>
      <w:r w:rsidRPr="00C26191">
        <w:rPr>
          <w:rFonts w:eastAsia="Times New Roman" w:cstheme="minorHAnsi"/>
          <w:lang w:eastAsia="en-GB"/>
        </w:rPr>
        <w:t xml:space="preserve">You can find more details about: </w:t>
      </w:r>
    </w:p>
    <w:p w14:paraId="34F0BBF4" w14:textId="77777777" w:rsidR="00C26191" w:rsidRPr="00C26191" w:rsidRDefault="00C26191" w:rsidP="00C26191">
      <w:pPr>
        <w:numPr>
          <w:ilvl w:val="0"/>
          <w:numId w:val="4"/>
        </w:numPr>
        <w:tabs>
          <w:tab w:val="left" w:pos="1125"/>
        </w:tabs>
        <w:spacing w:after="0" w:line="240" w:lineRule="auto"/>
        <w:rPr>
          <w:rFonts w:eastAsia="Times New Roman" w:cstheme="minorHAnsi"/>
          <w:lang w:eastAsia="en-GB"/>
        </w:rPr>
      </w:pPr>
      <w:r w:rsidRPr="00C26191">
        <w:rPr>
          <w:rFonts w:eastAsia="Times New Roman" w:cstheme="minorHAnsi"/>
          <w:lang w:eastAsia="en-GB"/>
        </w:rPr>
        <w:t>how we use your data</w:t>
      </w:r>
    </w:p>
    <w:p w14:paraId="12675656" w14:textId="77777777" w:rsidR="00C26191" w:rsidRPr="00C26191" w:rsidRDefault="00C26191" w:rsidP="00C26191">
      <w:pPr>
        <w:numPr>
          <w:ilvl w:val="0"/>
          <w:numId w:val="4"/>
        </w:numPr>
        <w:tabs>
          <w:tab w:val="left" w:pos="1125"/>
        </w:tabs>
        <w:spacing w:after="0" w:line="240" w:lineRule="auto"/>
        <w:rPr>
          <w:rFonts w:eastAsia="Times New Roman" w:cstheme="minorHAnsi"/>
          <w:lang w:eastAsia="en-GB"/>
        </w:rPr>
      </w:pPr>
      <w:r w:rsidRPr="00C26191">
        <w:rPr>
          <w:rFonts w:eastAsia="Times New Roman" w:cstheme="minorHAnsi"/>
          <w:lang w:eastAsia="en-GB"/>
        </w:rPr>
        <w:t>who we share it with</w:t>
      </w:r>
    </w:p>
    <w:p w14:paraId="2167DACA" w14:textId="77777777" w:rsidR="00C26191" w:rsidRPr="00C26191" w:rsidRDefault="00C26191" w:rsidP="00C26191">
      <w:pPr>
        <w:numPr>
          <w:ilvl w:val="0"/>
          <w:numId w:val="4"/>
        </w:numPr>
        <w:tabs>
          <w:tab w:val="left" w:pos="1125"/>
        </w:tabs>
        <w:spacing w:after="0" w:line="240" w:lineRule="auto"/>
        <w:rPr>
          <w:rFonts w:eastAsia="Times New Roman" w:cstheme="minorHAnsi"/>
          <w:lang w:eastAsia="en-GB"/>
        </w:rPr>
      </w:pPr>
      <w:r w:rsidRPr="00C26191">
        <w:rPr>
          <w:rFonts w:eastAsia="Times New Roman" w:cstheme="minorHAnsi"/>
          <w:lang w:eastAsia="en-GB"/>
        </w:rPr>
        <w:t xml:space="preserve">what your rights are </w:t>
      </w:r>
    </w:p>
    <w:p w14:paraId="28413E0B" w14:textId="77777777" w:rsidR="00C26191" w:rsidRDefault="00C26191" w:rsidP="00C26191">
      <w:pPr>
        <w:tabs>
          <w:tab w:val="left" w:pos="1125"/>
        </w:tabs>
        <w:spacing w:after="0" w:line="240" w:lineRule="auto"/>
        <w:rPr>
          <w:rFonts w:eastAsia="Times New Roman" w:cstheme="minorHAnsi"/>
          <w:lang w:eastAsia="en-GB"/>
        </w:rPr>
      </w:pPr>
      <w:r w:rsidRPr="00C26191">
        <w:rPr>
          <w:rFonts w:eastAsia="Times New Roman" w:cstheme="minorHAnsi"/>
          <w:lang w:eastAsia="en-GB"/>
        </w:rPr>
        <w:t xml:space="preserve">on the </w:t>
      </w:r>
      <w:hyperlink r:id="rId10" w:history="1">
        <w:r w:rsidRPr="00C26191">
          <w:rPr>
            <w:rStyle w:val="Hyperlink"/>
            <w:rFonts w:eastAsia="Times New Roman" w:cstheme="minorHAnsi"/>
            <w:lang w:eastAsia="en-GB"/>
          </w:rPr>
          <w:t>‘How we look after your data’ page</w:t>
        </w:r>
      </w:hyperlink>
      <w:r w:rsidRPr="00C26191">
        <w:rPr>
          <w:rFonts w:eastAsia="Times New Roman" w:cstheme="minorHAnsi"/>
          <w:lang w:eastAsia="en-GB"/>
        </w:rPr>
        <w:t xml:space="preserve"> on our website.</w:t>
      </w:r>
    </w:p>
    <w:p w14:paraId="61447276" w14:textId="77777777" w:rsidR="00C26191" w:rsidRPr="00C26191" w:rsidRDefault="00C26191" w:rsidP="00C26191">
      <w:pPr>
        <w:tabs>
          <w:tab w:val="left" w:pos="1125"/>
        </w:tabs>
        <w:spacing w:after="0" w:line="240" w:lineRule="auto"/>
        <w:rPr>
          <w:rFonts w:eastAsia="Times New Roman" w:cstheme="minorHAnsi"/>
          <w:lang w:eastAsia="en-GB"/>
        </w:rPr>
      </w:pPr>
    </w:p>
    <w:p w14:paraId="2597BF9D" w14:textId="73D005D6" w:rsidR="00D773B2" w:rsidRDefault="00C26191" w:rsidP="00C26191">
      <w:pPr>
        <w:tabs>
          <w:tab w:val="left" w:pos="1125"/>
        </w:tabs>
        <w:spacing w:after="0" w:line="240" w:lineRule="auto"/>
        <w:rPr>
          <w:rFonts w:eastAsia="Times New Roman" w:cstheme="minorHAnsi"/>
          <w:lang w:eastAsia="en-GB"/>
        </w:rPr>
        <w:sectPr w:rsidR="00D773B2" w:rsidSect="009C5CDB">
          <w:pgSz w:w="11906" w:h="16838"/>
          <w:pgMar w:top="720" w:right="720" w:bottom="720" w:left="720" w:header="708" w:footer="708" w:gutter="0"/>
          <w:cols w:space="708"/>
          <w:docGrid w:linePitch="360"/>
        </w:sectPr>
      </w:pPr>
      <w:r w:rsidRPr="00C26191">
        <w:rPr>
          <w:rFonts w:eastAsia="Times New Roman" w:cstheme="minorHAnsi"/>
          <w:lang w:eastAsia="en-GB"/>
        </w:rPr>
        <w:t>If needed, this information is available in other formats and languages.</w:t>
      </w:r>
    </w:p>
    <w:p w14:paraId="499EA2D5" w14:textId="77777777" w:rsidR="00F4061B" w:rsidRPr="00316416" w:rsidRDefault="00F4061B" w:rsidP="00F4061B">
      <w:pPr>
        <w:widowControl w:val="0"/>
        <w:tabs>
          <w:tab w:val="center" w:pos="5245"/>
          <w:tab w:val="right" w:pos="10467"/>
        </w:tabs>
        <w:spacing w:after="0" w:line="240" w:lineRule="auto"/>
        <w:jc w:val="center"/>
        <w:rPr>
          <w:rFonts w:eastAsia="Times New Roman" w:cs="Arial"/>
          <w:b/>
          <w:sz w:val="24"/>
          <w:szCs w:val="24"/>
          <w:lang w:val="en-US"/>
        </w:rPr>
      </w:pPr>
      <w:r w:rsidRPr="00316416">
        <w:rPr>
          <w:rFonts w:eastAsia="Times New Roman" w:cs="Arial"/>
          <w:b/>
          <w:sz w:val="24"/>
          <w:szCs w:val="24"/>
          <w:lang w:val="en-US"/>
        </w:rPr>
        <w:lastRenderedPageBreak/>
        <w:t xml:space="preserve">Local Government Pension Scheme </w:t>
      </w:r>
      <w:r>
        <w:rPr>
          <w:rFonts w:eastAsia="Times New Roman" w:cs="Arial"/>
          <w:b/>
          <w:sz w:val="24"/>
          <w:szCs w:val="24"/>
          <w:lang w:val="en-US"/>
        </w:rPr>
        <w:t>–</w:t>
      </w:r>
      <w:r w:rsidRPr="00316416">
        <w:rPr>
          <w:rFonts w:eastAsia="Times New Roman" w:cs="Arial"/>
          <w:b/>
          <w:sz w:val="24"/>
          <w:szCs w:val="24"/>
          <w:lang w:val="en-US"/>
        </w:rPr>
        <w:t xml:space="preserve"> </w:t>
      </w:r>
      <w:r>
        <w:rPr>
          <w:rFonts w:eastAsia="Times New Roman" w:cs="Arial"/>
          <w:b/>
          <w:sz w:val="24"/>
          <w:szCs w:val="24"/>
          <w:lang w:val="en-US"/>
        </w:rPr>
        <w:t>notification of unpaid leave frequently asked questions</w:t>
      </w:r>
    </w:p>
    <w:p w14:paraId="65D99314" w14:textId="77777777" w:rsidR="00D773B2" w:rsidRDefault="00D773B2" w:rsidP="00B54E19">
      <w:pPr>
        <w:tabs>
          <w:tab w:val="left" w:pos="1125"/>
        </w:tabs>
        <w:spacing w:after="0" w:line="240" w:lineRule="auto"/>
        <w:rPr>
          <w:rFonts w:eastAsia="Times New Roman" w:cstheme="minorHAnsi"/>
          <w:lang w:eastAsia="en-GB"/>
        </w:rPr>
      </w:pPr>
    </w:p>
    <w:p w14:paraId="66EC4DF7" w14:textId="1B7B7351" w:rsidR="00F4061B" w:rsidRPr="001A3FE7" w:rsidRDefault="00F4061B" w:rsidP="001A3FE7">
      <w:pPr>
        <w:pStyle w:val="Heading1"/>
        <w:spacing w:before="0" w:line="240" w:lineRule="auto"/>
        <w:rPr>
          <w:rFonts w:asciiTheme="minorHAnsi" w:eastAsia="Times New Roman" w:hAnsiTheme="minorHAnsi" w:cstheme="minorHAnsi"/>
          <w:b/>
          <w:color w:val="61207F"/>
          <w:sz w:val="22"/>
          <w:szCs w:val="22"/>
          <w:lang w:eastAsia="en-GB"/>
        </w:rPr>
      </w:pPr>
      <w:r w:rsidRPr="001A3FE7">
        <w:rPr>
          <w:rFonts w:asciiTheme="minorHAnsi" w:eastAsia="Times New Roman" w:hAnsiTheme="minorHAnsi" w:cstheme="minorHAnsi"/>
          <w:b/>
          <w:color w:val="61207F"/>
          <w:sz w:val="22"/>
          <w:szCs w:val="22"/>
          <w:lang w:eastAsia="en-GB"/>
        </w:rPr>
        <w:t xml:space="preserve">Why are details of breaks in membership from 1 April 2014 </w:t>
      </w:r>
      <w:r w:rsidR="004F69F8">
        <w:rPr>
          <w:rFonts w:asciiTheme="minorHAnsi" w:eastAsia="Times New Roman" w:hAnsiTheme="minorHAnsi" w:cstheme="minorHAnsi"/>
          <w:b/>
          <w:color w:val="61207F"/>
          <w:sz w:val="22"/>
          <w:szCs w:val="22"/>
          <w:lang w:eastAsia="en-GB"/>
        </w:rPr>
        <w:t>needed</w:t>
      </w:r>
      <w:r w:rsidRPr="001A3FE7">
        <w:rPr>
          <w:rFonts w:asciiTheme="minorHAnsi" w:eastAsia="Times New Roman" w:hAnsiTheme="minorHAnsi" w:cstheme="minorHAnsi"/>
          <w:b/>
          <w:color w:val="61207F"/>
          <w:sz w:val="22"/>
          <w:szCs w:val="22"/>
          <w:lang w:eastAsia="en-GB"/>
        </w:rPr>
        <w:t>?</w:t>
      </w:r>
    </w:p>
    <w:p w14:paraId="1277E58F" w14:textId="7726C4A2" w:rsidR="00F4061B" w:rsidRPr="00F4061B" w:rsidRDefault="00F4061B" w:rsidP="00F4061B">
      <w:pPr>
        <w:tabs>
          <w:tab w:val="left" w:pos="1125"/>
        </w:tabs>
        <w:spacing w:after="0" w:line="240" w:lineRule="auto"/>
        <w:rPr>
          <w:rFonts w:eastAsia="Times New Roman" w:cstheme="minorHAnsi"/>
          <w:lang w:eastAsia="en-GB"/>
        </w:rPr>
      </w:pPr>
      <w:r w:rsidRPr="00F4061B">
        <w:rPr>
          <w:rFonts w:eastAsia="Times New Roman" w:cstheme="minorHAnsi"/>
          <w:lang w:eastAsia="en-GB"/>
        </w:rPr>
        <w:t xml:space="preserve">Employers are still responsible for providing details of breaks in “membership” that occur </w:t>
      </w:r>
      <w:r w:rsidR="00026006">
        <w:rPr>
          <w:rFonts w:eastAsia="Times New Roman" w:cstheme="minorHAnsi"/>
          <w:lang w:eastAsia="en-GB"/>
        </w:rPr>
        <w:t>before the</w:t>
      </w:r>
      <w:r w:rsidRPr="00F4061B">
        <w:rPr>
          <w:rFonts w:eastAsia="Times New Roman" w:cstheme="minorHAnsi"/>
          <w:lang w:eastAsia="en-GB"/>
        </w:rPr>
        <w:t xml:space="preserve"> </w:t>
      </w:r>
      <w:r w:rsidR="008B6E05">
        <w:rPr>
          <w:rFonts w:eastAsia="Times New Roman" w:cstheme="minorHAnsi"/>
          <w:lang w:eastAsia="en-GB"/>
        </w:rPr>
        <w:t>n</w:t>
      </w:r>
      <w:r w:rsidRPr="00F4061B">
        <w:rPr>
          <w:rFonts w:eastAsia="Times New Roman" w:cstheme="minorHAnsi"/>
          <w:lang w:eastAsia="en-GB"/>
        </w:rPr>
        <w:t xml:space="preserve">ormal </w:t>
      </w:r>
      <w:r w:rsidR="008B6E05">
        <w:rPr>
          <w:rFonts w:eastAsia="Times New Roman" w:cstheme="minorHAnsi"/>
          <w:lang w:eastAsia="en-GB"/>
        </w:rPr>
        <w:t>p</w:t>
      </w:r>
      <w:r w:rsidRPr="00F4061B">
        <w:rPr>
          <w:rFonts w:eastAsia="Times New Roman" w:cstheme="minorHAnsi"/>
          <w:lang w:eastAsia="en-GB"/>
        </w:rPr>
        <w:t xml:space="preserve">ension </w:t>
      </w:r>
      <w:r w:rsidR="008B6E05">
        <w:rPr>
          <w:rFonts w:eastAsia="Times New Roman" w:cstheme="minorHAnsi"/>
          <w:lang w:eastAsia="en-GB"/>
        </w:rPr>
        <w:t>a</w:t>
      </w:r>
      <w:r w:rsidRPr="00F4061B">
        <w:rPr>
          <w:rFonts w:eastAsia="Times New Roman" w:cstheme="minorHAnsi"/>
          <w:lang w:eastAsia="en-GB"/>
        </w:rPr>
        <w:t>ge (NPA) (2008 Scheme definition) due to:</w:t>
      </w:r>
    </w:p>
    <w:p w14:paraId="1CAE56D9" w14:textId="77777777" w:rsidR="00F4061B" w:rsidRPr="00F4061B" w:rsidRDefault="00F4061B" w:rsidP="00F4061B">
      <w:pPr>
        <w:tabs>
          <w:tab w:val="left" w:pos="1125"/>
        </w:tabs>
        <w:spacing w:after="0" w:line="240" w:lineRule="auto"/>
        <w:rPr>
          <w:rFonts w:eastAsia="Times New Roman" w:cstheme="minorHAnsi"/>
          <w:lang w:eastAsia="en-GB"/>
        </w:rPr>
      </w:pPr>
    </w:p>
    <w:p w14:paraId="674689A3" w14:textId="1606A17B"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a trade dispute</w:t>
      </w:r>
      <w:r w:rsidR="007C3D83">
        <w:rPr>
          <w:rFonts w:eastAsia="Times New Roman" w:cstheme="minorHAnsi"/>
          <w:lang w:eastAsia="en-GB"/>
        </w:rPr>
        <w:t>;</w:t>
      </w:r>
      <w:r w:rsidRPr="00F4061B">
        <w:rPr>
          <w:rFonts w:eastAsia="Times New Roman" w:cstheme="minorHAnsi"/>
          <w:lang w:eastAsia="en-GB"/>
        </w:rPr>
        <w:t xml:space="preserve"> or</w:t>
      </w:r>
    </w:p>
    <w:p w14:paraId="181B2502" w14:textId="29C75A7E"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 xml:space="preserve">authorised unpaid leave of </w:t>
      </w:r>
      <w:proofErr w:type="gramStart"/>
      <w:r w:rsidRPr="00F4061B">
        <w:rPr>
          <w:rFonts w:eastAsia="Times New Roman" w:cstheme="minorHAnsi"/>
          <w:lang w:eastAsia="en-GB"/>
        </w:rPr>
        <w:t>absence</w:t>
      </w:r>
      <w:r w:rsidR="008B2940">
        <w:rPr>
          <w:rFonts w:eastAsia="Times New Roman" w:cstheme="minorHAnsi"/>
          <w:lang w:eastAsia="en-GB"/>
        </w:rPr>
        <w:t>;</w:t>
      </w:r>
      <w:proofErr w:type="gramEnd"/>
    </w:p>
    <w:p w14:paraId="64677BB1" w14:textId="47EFC50D"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unpaid additional maternity, paternity or adoption leave</w:t>
      </w:r>
      <w:r w:rsidR="008B2940">
        <w:rPr>
          <w:rFonts w:eastAsia="Times New Roman" w:cstheme="minorHAnsi"/>
          <w:lang w:eastAsia="en-GB"/>
        </w:rPr>
        <w:t>;</w:t>
      </w:r>
      <w:r w:rsidRPr="00F4061B">
        <w:rPr>
          <w:rFonts w:eastAsia="Times New Roman" w:cstheme="minorHAnsi"/>
          <w:lang w:eastAsia="en-GB"/>
        </w:rPr>
        <w:t xml:space="preserve"> or</w:t>
      </w:r>
    </w:p>
    <w:p w14:paraId="71011774" w14:textId="54674F8D"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unauthorised unpaid absence</w:t>
      </w:r>
      <w:r w:rsidR="008B2940">
        <w:rPr>
          <w:rFonts w:eastAsia="Times New Roman" w:cstheme="minorHAnsi"/>
          <w:lang w:eastAsia="en-GB"/>
        </w:rPr>
        <w:t>.</w:t>
      </w:r>
    </w:p>
    <w:p w14:paraId="51EDBB65" w14:textId="77777777" w:rsidR="00F4061B" w:rsidRPr="00F4061B" w:rsidRDefault="00F4061B" w:rsidP="00F4061B">
      <w:pPr>
        <w:tabs>
          <w:tab w:val="left" w:pos="1125"/>
        </w:tabs>
        <w:spacing w:after="0" w:line="240" w:lineRule="auto"/>
        <w:rPr>
          <w:rFonts w:eastAsia="Times New Roman" w:cstheme="minorHAnsi"/>
          <w:lang w:eastAsia="en-GB"/>
        </w:rPr>
      </w:pPr>
      <w:r w:rsidRPr="00F4061B">
        <w:rPr>
          <w:rFonts w:eastAsia="Times New Roman" w:cstheme="minorHAnsi"/>
          <w:lang w:eastAsia="en-GB"/>
        </w:rPr>
        <w:t> </w:t>
      </w:r>
    </w:p>
    <w:p w14:paraId="283AEE14" w14:textId="7C10F961" w:rsidR="00F4061B" w:rsidRPr="00F4061B" w:rsidRDefault="008B2940" w:rsidP="00F4061B">
      <w:pPr>
        <w:tabs>
          <w:tab w:val="left" w:pos="1125"/>
        </w:tabs>
        <w:spacing w:after="0" w:line="240" w:lineRule="auto"/>
        <w:rPr>
          <w:rFonts w:eastAsia="Times New Roman" w:cstheme="minorHAnsi"/>
          <w:lang w:eastAsia="en-GB"/>
        </w:rPr>
      </w:pPr>
      <w:r>
        <w:rPr>
          <w:rFonts w:eastAsia="Times New Roman" w:cstheme="minorHAnsi"/>
          <w:lang w:eastAsia="en-GB"/>
        </w:rPr>
        <w:t>B</w:t>
      </w:r>
      <w:r w:rsidR="00F4061B" w:rsidRPr="00F4061B">
        <w:rPr>
          <w:rFonts w:eastAsia="Times New Roman" w:cstheme="minorHAnsi"/>
          <w:lang w:eastAsia="en-GB"/>
        </w:rPr>
        <w:t>ut only for those members:</w:t>
      </w:r>
    </w:p>
    <w:p w14:paraId="77CC4DAE" w14:textId="77777777" w:rsidR="00F4061B" w:rsidRPr="00F4061B" w:rsidRDefault="00F4061B" w:rsidP="00F4061B">
      <w:pPr>
        <w:tabs>
          <w:tab w:val="left" w:pos="1125"/>
        </w:tabs>
        <w:spacing w:after="0" w:line="240" w:lineRule="auto"/>
        <w:rPr>
          <w:rFonts w:eastAsia="Times New Roman" w:cstheme="minorHAnsi"/>
          <w:lang w:eastAsia="en-GB"/>
        </w:rPr>
      </w:pPr>
    </w:p>
    <w:p w14:paraId="73CCF2EF" w14:textId="41DF4F55"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to whom the underpin calculation applies</w:t>
      </w:r>
      <w:r w:rsidR="008B2940">
        <w:rPr>
          <w:rFonts w:eastAsia="Times New Roman" w:cstheme="minorHAnsi"/>
          <w:lang w:eastAsia="en-GB"/>
        </w:rPr>
        <w:t>;</w:t>
      </w:r>
      <w:r w:rsidRPr="00F4061B">
        <w:rPr>
          <w:rFonts w:eastAsia="Times New Roman" w:cstheme="minorHAnsi"/>
          <w:lang w:eastAsia="en-GB"/>
        </w:rPr>
        <w:t xml:space="preserve"> or</w:t>
      </w:r>
    </w:p>
    <w:p w14:paraId="454B4636" w14:textId="77777777" w:rsidR="007F7953"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7F7953">
        <w:rPr>
          <w:rFonts w:eastAsia="Times New Roman" w:cstheme="minorHAnsi"/>
          <w:lang w:eastAsia="en-GB"/>
        </w:rPr>
        <w:t xml:space="preserve">to whom the 85-year rule </w:t>
      </w:r>
      <w:proofErr w:type="gramStart"/>
      <w:r w:rsidRPr="007F7953">
        <w:rPr>
          <w:rFonts w:eastAsia="Times New Roman" w:cstheme="minorHAnsi"/>
          <w:lang w:eastAsia="en-GB"/>
        </w:rPr>
        <w:t>applies</w:t>
      </w:r>
      <w:r w:rsidR="007F7953" w:rsidRPr="007F7953">
        <w:rPr>
          <w:rFonts w:eastAsia="Times New Roman" w:cstheme="minorHAnsi"/>
          <w:lang w:eastAsia="en-GB"/>
        </w:rPr>
        <w:t>;</w:t>
      </w:r>
      <w:proofErr w:type="gramEnd"/>
      <w:r w:rsidR="007F7953">
        <w:rPr>
          <w:rFonts w:eastAsia="Times New Roman" w:cstheme="minorHAnsi"/>
          <w:lang w:eastAsia="en-GB"/>
        </w:rPr>
        <w:t xml:space="preserve"> </w:t>
      </w:r>
    </w:p>
    <w:p w14:paraId="52D06BD0" w14:textId="59098C0F" w:rsidR="007F7953"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7F7953">
        <w:rPr>
          <w:rFonts w:eastAsia="Times New Roman" w:cstheme="minorHAnsi"/>
          <w:lang w:eastAsia="en-GB"/>
        </w:rPr>
        <w:t>and who haven</w:t>
      </w:r>
      <w:r w:rsidR="007F7953">
        <w:rPr>
          <w:rFonts w:eastAsia="Times New Roman" w:cstheme="minorHAnsi"/>
          <w:lang w:eastAsia="en-GB"/>
        </w:rPr>
        <w:t>’</w:t>
      </w:r>
      <w:r w:rsidRPr="007F7953">
        <w:rPr>
          <w:rFonts w:eastAsia="Times New Roman" w:cstheme="minorHAnsi"/>
          <w:lang w:eastAsia="en-GB"/>
        </w:rPr>
        <w:t xml:space="preserve">t taken out an </w:t>
      </w:r>
      <w:r w:rsidR="008B6E05" w:rsidRPr="007F7953">
        <w:rPr>
          <w:rFonts w:eastAsia="Times New Roman" w:cstheme="minorHAnsi"/>
          <w:lang w:eastAsia="en-GB"/>
        </w:rPr>
        <w:t>a</w:t>
      </w:r>
      <w:r w:rsidRPr="007F7953">
        <w:rPr>
          <w:rFonts w:eastAsia="Times New Roman" w:cstheme="minorHAnsi"/>
          <w:lang w:eastAsia="en-GB"/>
        </w:rPr>
        <w:t xml:space="preserve">dditional </w:t>
      </w:r>
      <w:r w:rsidR="008B6E05" w:rsidRPr="007F7953">
        <w:rPr>
          <w:rFonts w:eastAsia="Times New Roman" w:cstheme="minorHAnsi"/>
          <w:lang w:eastAsia="en-GB"/>
        </w:rPr>
        <w:t>p</w:t>
      </w:r>
      <w:r w:rsidRPr="007F7953">
        <w:rPr>
          <w:rFonts w:eastAsia="Times New Roman" w:cstheme="minorHAnsi"/>
          <w:lang w:eastAsia="en-GB"/>
        </w:rPr>
        <w:t xml:space="preserve">ension </w:t>
      </w:r>
      <w:r w:rsidR="008B6E05" w:rsidRPr="007F7953">
        <w:rPr>
          <w:rFonts w:eastAsia="Times New Roman" w:cstheme="minorHAnsi"/>
          <w:lang w:eastAsia="en-GB"/>
        </w:rPr>
        <w:t>c</w:t>
      </w:r>
      <w:r w:rsidRPr="007F7953">
        <w:rPr>
          <w:rFonts w:eastAsia="Times New Roman" w:cstheme="minorHAnsi"/>
          <w:lang w:eastAsia="en-GB"/>
        </w:rPr>
        <w:t>ontribution (APC) contract to cover the whole of the pension that would have accrued during the trade dispute period</w:t>
      </w:r>
      <w:r w:rsidR="007F7953">
        <w:rPr>
          <w:rFonts w:eastAsia="Times New Roman" w:cstheme="minorHAnsi"/>
          <w:lang w:eastAsia="en-GB"/>
        </w:rPr>
        <w:t>;</w:t>
      </w:r>
      <w:r w:rsidRPr="007F7953">
        <w:rPr>
          <w:rFonts w:eastAsia="Times New Roman" w:cstheme="minorHAnsi"/>
          <w:lang w:eastAsia="en-GB"/>
        </w:rPr>
        <w:t xml:space="preserve"> </w:t>
      </w:r>
      <w:r w:rsidR="007F7953">
        <w:rPr>
          <w:rFonts w:eastAsia="Times New Roman" w:cstheme="minorHAnsi"/>
          <w:lang w:eastAsia="en-GB"/>
        </w:rPr>
        <w:t>or</w:t>
      </w:r>
    </w:p>
    <w:p w14:paraId="7AA76EFF" w14:textId="77777777" w:rsidR="00DB56A9"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7F7953">
        <w:rPr>
          <w:rFonts w:eastAsia="Times New Roman" w:cstheme="minorHAnsi"/>
          <w:lang w:eastAsia="en-GB"/>
        </w:rPr>
        <w:t xml:space="preserve">taken out a </w:t>
      </w:r>
      <w:r w:rsidR="007F7953">
        <w:rPr>
          <w:rFonts w:eastAsia="Times New Roman" w:cstheme="minorHAnsi"/>
          <w:lang w:eastAsia="en-GB"/>
        </w:rPr>
        <w:t>s</w:t>
      </w:r>
      <w:r w:rsidRPr="007F7953">
        <w:rPr>
          <w:rFonts w:eastAsia="Times New Roman" w:cstheme="minorHAnsi"/>
          <w:lang w:eastAsia="en-GB"/>
        </w:rPr>
        <w:t xml:space="preserve">hared </w:t>
      </w:r>
      <w:r w:rsidR="007F7953">
        <w:rPr>
          <w:rFonts w:eastAsia="Times New Roman" w:cstheme="minorHAnsi"/>
          <w:lang w:eastAsia="en-GB"/>
        </w:rPr>
        <w:t>c</w:t>
      </w:r>
      <w:r w:rsidRPr="007F7953">
        <w:rPr>
          <w:rFonts w:eastAsia="Times New Roman" w:cstheme="minorHAnsi"/>
          <w:lang w:eastAsia="en-GB"/>
        </w:rPr>
        <w:t xml:space="preserve">ost APC contract to cover the whole of the pension that would have accrued during the period of unpaid leave of absence (up to a maximum period of 36 months) or period of unpaid additional maternity, paternity or adoption leave. </w:t>
      </w:r>
    </w:p>
    <w:p w14:paraId="0E9FF216" w14:textId="77777777" w:rsidR="00DB56A9" w:rsidRDefault="00DB56A9" w:rsidP="00DB56A9">
      <w:pPr>
        <w:spacing w:after="0" w:line="240" w:lineRule="auto"/>
        <w:rPr>
          <w:rFonts w:eastAsia="Times New Roman" w:cstheme="minorHAnsi"/>
          <w:lang w:eastAsia="en-GB"/>
        </w:rPr>
      </w:pPr>
    </w:p>
    <w:p w14:paraId="0B2E0E7F" w14:textId="2BF08965" w:rsidR="00F4061B" w:rsidRPr="007F7953" w:rsidRDefault="00416441" w:rsidP="00DB56A9">
      <w:pPr>
        <w:spacing w:after="0" w:line="240" w:lineRule="auto"/>
        <w:rPr>
          <w:rFonts w:eastAsia="Times New Roman" w:cstheme="minorHAnsi"/>
          <w:lang w:eastAsia="en-GB"/>
        </w:rPr>
      </w:pPr>
      <w:r w:rsidRPr="007F7953">
        <w:rPr>
          <w:rFonts w:eastAsia="Times New Roman" w:cstheme="minorHAnsi"/>
          <w:lang w:eastAsia="en-GB"/>
        </w:rPr>
        <w:t>U</w:t>
      </w:r>
      <w:r w:rsidR="00F4061B" w:rsidRPr="007F7953">
        <w:rPr>
          <w:rFonts w:eastAsia="Times New Roman" w:cstheme="minorHAnsi"/>
          <w:lang w:eastAsia="en-GB"/>
        </w:rPr>
        <w:t xml:space="preserve">nauthorised unpaid absences will always </w:t>
      </w:r>
      <w:r w:rsidR="00847DB2">
        <w:rPr>
          <w:rFonts w:eastAsia="Times New Roman" w:cstheme="minorHAnsi"/>
          <w:lang w:eastAsia="en-GB"/>
        </w:rPr>
        <w:t>be classed as</w:t>
      </w:r>
      <w:r w:rsidR="00F4061B" w:rsidRPr="007F7953">
        <w:rPr>
          <w:rFonts w:eastAsia="Times New Roman" w:cstheme="minorHAnsi"/>
          <w:lang w:eastAsia="en-GB"/>
        </w:rPr>
        <w:t xml:space="preserve"> a break as there</w:t>
      </w:r>
      <w:r w:rsidR="00847DB2">
        <w:rPr>
          <w:rFonts w:eastAsia="Times New Roman" w:cstheme="minorHAnsi"/>
          <w:lang w:eastAsia="en-GB"/>
        </w:rPr>
        <w:t>’</w:t>
      </w:r>
      <w:r w:rsidR="00F4061B" w:rsidRPr="007F7953">
        <w:rPr>
          <w:rFonts w:eastAsia="Times New Roman" w:cstheme="minorHAnsi"/>
          <w:lang w:eastAsia="en-GB"/>
        </w:rPr>
        <w:t>s no facility to pay an APC to cover the pension that would have accrued.</w:t>
      </w:r>
    </w:p>
    <w:p w14:paraId="00EEC7E0" w14:textId="77777777" w:rsidR="00F4061B" w:rsidRPr="00F4061B" w:rsidRDefault="00F4061B" w:rsidP="00F4061B">
      <w:pPr>
        <w:tabs>
          <w:tab w:val="left" w:pos="1125"/>
        </w:tabs>
        <w:spacing w:after="0" w:line="240" w:lineRule="auto"/>
        <w:rPr>
          <w:rFonts w:eastAsia="Times New Roman" w:cstheme="minorHAnsi"/>
          <w:lang w:eastAsia="en-GB"/>
        </w:rPr>
      </w:pPr>
    </w:p>
    <w:p w14:paraId="63769684" w14:textId="23F3E395" w:rsidR="00F4061B" w:rsidRPr="00F4061B" w:rsidRDefault="00AF2CA6" w:rsidP="00F4061B">
      <w:pPr>
        <w:tabs>
          <w:tab w:val="left" w:pos="1125"/>
        </w:tabs>
        <w:spacing w:after="0" w:line="240" w:lineRule="auto"/>
        <w:rPr>
          <w:rFonts w:eastAsia="Times New Roman" w:cstheme="minorHAnsi"/>
          <w:lang w:eastAsia="en-GB"/>
        </w:rPr>
      </w:pPr>
      <w:r>
        <w:rPr>
          <w:rFonts w:eastAsia="Times New Roman" w:cstheme="minorHAnsi"/>
          <w:lang w:eastAsia="en-GB"/>
        </w:rPr>
        <w:t xml:space="preserve">You need to let us know about </w:t>
      </w:r>
      <w:r w:rsidR="00F4061B" w:rsidRPr="00F4061B">
        <w:rPr>
          <w:rFonts w:eastAsia="Times New Roman" w:cstheme="minorHAnsi"/>
          <w:lang w:eastAsia="en-GB"/>
        </w:rPr>
        <w:t>service breaks</w:t>
      </w:r>
      <w:r>
        <w:rPr>
          <w:rFonts w:eastAsia="Times New Roman" w:cstheme="minorHAnsi"/>
          <w:lang w:eastAsia="en-GB"/>
        </w:rPr>
        <w:t xml:space="preserve"> so we can </w:t>
      </w:r>
      <w:r w:rsidR="00416441">
        <w:rPr>
          <w:rFonts w:eastAsia="Times New Roman" w:cstheme="minorHAnsi"/>
          <w:lang w:eastAsia="en-GB"/>
        </w:rPr>
        <w:t>decide</w:t>
      </w:r>
      <w:r w:rsidR="00F4061B" w:rsidRPr="00F4061B">
        <w:rPr>
          <w:rFonts w:eastAsia="Times New Roman" w:cstheme="minorHAnsi"/>
          <w:lang w:eastAsia="en-GB"/>
        </w:rPr>
        <w:t>:</w:t>
      </w:r>
    </w:p>
    <w:p w14:paraId="5779445B" w14:textId="77777777" w:rsidR="00F4061B" w:rsidRPr="00F4061B" w:rsidRDefault="00F4061B" w:rsidP="00F4061B">
      <w:pPr>
        <w:tabs>
          <w:tab w:val="left" w:pos="1125"/>
        </w:tabs>
        <w:spacing w:after="0" w:line="240" w:lineRule="auto"/>
        <w:rPr>
          <w:rFonts w:eastAsia="Times New Roman" w:cstheme="minorHAnsi"/>
          <w:lang w:eastAsia="en-GB"/>
        </w:rPr>
      </w:pPr>
    </w:p>
    <w:p w14:paraId="62404CC5" w14:textId="602E709A"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whether the final salary benefit underpin for members</w:t>
      </w:r>
      <w:r>
        <w:rPr>
          <w:rFonts w:eastAsia="Times New Roman" w:cstheme="minorHAnsi"/>
          <w:lang w:eastAsia="en-GB"/>
        </w:rPr>
        <w:t>,</w:t>
      </w:r>
      <w:r w:rsidRPr="00F4061B">
        <w:rPr>
          <w:rFonts w:eastAsia="Times New Roman" w:cstheme="minorHAnsi"/>
          <w:lang w:eastAsia="en-GB"/>
        </w:rPr>
        <w:t xml:space="preserve"> exceeds their post 31st March 2014 CARE pension</w:t>
      </w:r>
      <w:r w:rsidR="00562E48">
        <w:rPr>
          <w:rFonts w:eastAsia="Times New Roman" w:cstheme="minorHAnsi"/>
          <w:lang w:eastAsia="en-GB"/>
        </w:rPr>
        <w:t>;</w:t>
      </w:r>
      <w:r w:rsidRPr="00F4061B">
        <w:rPr>
          <w:rFonts w:eastAsia="Times New Roman" w:cstheme="minorHAnsi"/>
          <w:lang w:eastAsia="en-GB"/>
        </w:rPr>
        <w:t xml:space="preserve"> and</w:t>
      </w:r>
    </w:p>
    <w:p w14:paraId="57CE091E" w14:textId="359274EE"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when the member meets the 85-year rule</w:t>
      </w:r>
      <w:r w:rsidR="003269BD">
        <w:rPr>
          <w:rFonts w:eastAsia="Times New Roman" w:cstheme="minorHAnsi"/>
          <w:lang w:eastAsia="en-GB"/>
        </w:rPr>
        <w:t>.</w:t>
      </w:r>
      <w:r w:rsidRPr="00F4061B">
        <w:rPr>
          <w:rFonts w:eastAsia="Times New Roman" w:cstheme="minorHAnsi"/>
          <w:lang w:eastAsia="en-GB"/>
        </w:rPr>
        <w:t xml:space="preserve"> </w:t>
      </w:r>
      <w:r w:rsidR="003269BD">
        <w:rPr>
          <w:rFonts w:eastAsia="Times New Roman" w:cstheme="minorHAnsi"/>
          <w:lang w:eastAsia="en-GB"/>
        </w:rPr>
        <w:t>A</w:t>
      </w:r>
      <w:r w:rsidRPr="00F4061B">
        <w:rPr>
          <w:rFonts w:eastAsia="Times New Roman" w:cstheme="minorHAnsi"/>
          <w:lang w:eastAsia="en-GB"/>
        </w:rPr>
        <w:t xml:space="preserve"> break can put back </w:t>
      </w:r>
      <w:r w:rsidR="00B63A03">
        <w:rPr>
          <w:rFonts w:eastAsia="Times New Roman" w:cstheme="minorHAnsi"/>
          <w:lang w:eastAsia="en-GB"/>
        </w:rPr>
        <w:t>t</w:t>
      </w:r>
      <w:r w:rsidRPr="00F4061B">
        <w:rPr>
          <w:rFonts w:eastAsia="Times New Roman" w:cstheme="minorHAnsi"/>
          <w:lang w:eastAsia="en-GB"/>
        </w:rPr>
        <w:t>he date when the 85-year rule is achieved.</w:t>
      </w:r>
    </w:p>
    <w:p w14:paraId="16409ECA" w14:textId="77777777" w:rsidR="00F4061B" w:rsidRDefault="00F4061B" w:rsidP="00B54E19">
      <w:pPr>
        <w:tabs>
          <w:tab w:val="left" w:pos="1125"/>
        </w:tabs>
        <w:spacing w:after="0" w:line="240" w:lineRule="auto"/>
        <w:rPr>
          <w:rFonts w:eastAsia="Times New Roman" w:cstheme="minorHAnsi"/>
          <w:lang w:eastAsia="en-GB"/>
        </w:rPr>
      </w:pPr>
    </w:p>
    <w:p w14:paraId="48186B85" w14:textId="77777777" w:rsidR="00F4061B" w:rsidRPr="001A3FE7" w:rsidRDefault="00F4061B" w:rsidP="001A3FE7">
      <w:pPr>
        <w:pStyle w:val="Heading1"/>
        <w:spacing w:before="0" w:line="240" w:lineRule="auto"/>
        <w:rPr>
          <w:rFonts w:asciiTheme="minorHAnsi" w:eastAsia="Times New Roman" w:hAnsiTheme="minorHAnsi" w:cstheme="minorHAnsi"/>
          <w:b/>
          <w:color w:val="61207F"/>
          <w:sz w:val="22"/>
          <w:szCs w:val="22"/>
          <w:lang w:eastAsia="en-GB"/>
        </w:rPr>
      </w:pPr>
      <w:r w:rsidRPr="001A3FE7">
        <w:rPr>
          <w:rFonts w:asciiTheme="minorHAnsi" w:eastAsia="Times New Roman" w:hAnsiTheme="minorHAnsi" w:cstheme="minorHAnsi"/>
          <w:b/>
          <w:color w:val="61207F"/>
          <w:sz w:val="22"/>
          <w:szCs w:val="22"/>
          <w:lang w:eastAsia="en-GB"/>
        </w:rPr>
        <w:t>When should this form be completed?</w:t>
      </w:r>
    </w:p>
    <w:p w14:paraId="6BE1B9BC" w14:textId="22DB5BE7" w:rsidR="00F4061B" w:rsidRPr="00F4061B" w:rsidRDefault="00F4061B" w:rsidP="00F4061B">
      <w:pPr>
        <w:tabs>
          <w:tab w:val="left" w:pos="1125"/>
        </w:tabs>
        <w:spacing w:after="0" w:line="240" w:lineRule="auto"/>
        <w:rPr>
          <w:rFonts w:eastAsia="Times New Roman" w:cstheme="minorHAnsi"/>
          <w:lang w:eastAsia="en-GB"/>
        </w:rPr>
      </w:pPr>
      <w:r w:rsidRPr="00F4061B">
        <w:rPr>
          <w:rFonts w:eastAsia="Times New Roman" w:cstheme="minorHAnsi"/>
          <w:lang w:eastAsia="en-GB"/>
        </w:rPr>
        <w:t>This form should be completed if</w:t>
      </w:r>
      <w:r w:rsidR="008E78E5">
        <w:rPr>
          <w:rFonts w:eastAsia="Times New Roman" w:cstheme="minorHAnsi"/>
          <w:lang w:eastAsia="en-GB"/>
        </w:rPr>
        <w:t xml:space="preserve"> your employee</w:t>
      </w:r>
      <w:r w:rsidRPr="00F4061B">
        <w:rPr>
          <w:rFonts w:eastAsia="Times New Roman" w:cstheme="minorHAnsi"/>
          <w:lang w:eastAsia="en-GB"/>
        </w:rPr>
        <w:t>:</w:t>
      </w:r>
    </w:p>
    <w:p w14:paraId="4D9F5B21" w14:textId="77777777" w:rsidR="00F4061B" w:rsidRPr="00F4061B" w:rsidRDefault="00F4061B" w:rsidP="00F4061B">
      <w:pPr>
        <w:tabs>
          <w:tab w:val="left" w:pos="1125"/>
        </w:tabs>
        <w:spacing w:after="0" w:line="240" w:lineRule="auto"/>
        <w:rPr>
          <w:rFonts w:eastAsia="Times New Roman" w:cstheme="minorHAnsi"/>
          <w:lang w:eastAsia="en-GB"/>
        </w:rPr>
      </w:pPr>
    </w:p>
    <w:p w14:paraId="7577E850" w14:textId="74BDE56A" w:rsidR="00F4061B" w:rsidRPr="00F4061B" w:rsidRDefault="00416441" w:rsidP="00F4061B">
      <w:pPr>
        <w:numPr>
          <w:ilvl w:val="0"/>
          <w:numId w:val="2"/>
        </w:numPr>
        <w:tabs>
          <w:tab w:val="clear" w:pos="720"/>
        </w:tabs>
        <w:spacing w:after="0" w:line="240" w:lineRule="auto"/>
        <w:ind w:left="567" w:hanging="567"/>
        <w:rPr>
          <w:rFonts w:eastAsia="Times New Roman" w:cstheme="minorHAnsi"/>
          <w:lang w:eastAsia="en-GB"/>
        </w:rPr>
      </w:pPr>
      <w:r>
        <w:rPr>
          <w:rFonts w:eastAsia="Times New Roman" w:cstheme="minorHAnsi"/>
          <w:lang w:eastAsia="en-GB"/>
        </w:rPr>
        <w:t>chooses</w:t>
      </w:r>
      <w:r w:rsidR="00F4061B" w:rsidRPr="00F4061B">
        <w:rPr>
          <w:rFonts w:eastAsia="Times New Roman" w:cstheme="minorHAnsi"/>
          <w:lang w:eastAsia="en-GB"/>
        </w:rPr>
        <w:t xml:space="preserve"> to pay SCAPCs or APCs for part of the authorised paid leave of absence or strike absence; or</w:t>
      </w:r>
    </w:p>
    <w:p w14:paraId="14183169" w14:textId="003CAB47" w:rsidR="00F4061B" w:rsidRPr="00F4061B" w:rsidRDefault="007F6DAB" w:rsidP="00F4061B">
      <w:pPr>
        <w:numPr>
          <w:ilvl w:val="0"/>
          <w:numId w:val="2"/>
        </w:numPr>
        <w:tabs>
          <w:tab w:val="clear" w:pos="720"/>
        </w:tabs>
        <w:spacing w:after="0" w:line="240" w:lineRule="auto"/>
        <w:ind w:left="567" w:hanging="567"/>
        <w:rPr>
          <w:rFonts w:eastAsia="Times New Roman" w:cstheme="minorHAnsi"/>
          <w:lang w:eastAsia="en-GB"/>
        </w:rPr>
      </w:pPr>
      <w:r>
        <w:rPr>
          <w:rFonts w:eastAsia="Times New Roman" w:cstheme="minorHAnsi"/>
          <w:lang w:eastAsia="en-GB"/>
        </w:rPr>
        <w:t>d</w:t>
      </w:r>
      <w:r w:rsidR="00F4061B" w:rsidRPr="00F4061B">
        <w:rPr>
          <w:rFonts w:eastAsia="Times New Roman" w:cstheme="minorHAnsi"/>
          <w:lang w:eastAsia="en-GB"/>
        </w:rPr>
        <w:t>oesn</w:t>
      </w:r>
      <w:r w:rsidR="00ED195D">
        <w:rPr>
          <w:rFonts w:eastAsia="Times New Roman" w:cstheme="minorHAnsi"/>
          <w:lang w:eastAsia="en-GB"/>
        </w:rPr>
        <w:t>’</w:t>
      </w:r>
      <w:r w:rsidR="00F4061B" w:rsidRPr="00F4061B">
        <w:rPr>
          <w:rFonts w:eastAsia="Times New Roman" w:cstheme="minorHAnsi"/>
          <w:lang w:eastAsia="en-GB"/>
        </w:rPr>
        <w:t xml:space="preserve">t </w:t>
      </w:r>
      <w:r w:rsidR="00ED195D">
        <w:rPr>
          <w:rFonts w:eastAsia="Times New Roman" w:cstheme="minorHAnsi"/>
          <w:lang w:eastAsia="en-GB"/>
        </w:rPr>
        <w:t>choose</w:t>
      </w:r>
      <w:r w:rsidR="00F4061B" w:rsidRPr="00F4061B">
        <w:rPr>
          <w:rFonts w:eastAsia="Times New Roman" w:cstheme="minorHAnsi"/>
          <w:lang w:eastAsia="en-GB"/>
        </w:rPr>
        <w:t xml:space="preserve"> to pay SCAPCs or APCs for the authorised paid leave of absence or strike absence; or</w:t>
      </w:r>
    </w:p>
    <w:p w14:paraId="7F2C55CB" w14:textId="3F5983DF"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has a period of unauthorised leave without pay; or</w:t>
      </w:r>
    </w:p>
    <w:p w14:paraId="62E445FA" w14:textId="539DE868"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has a period of reserve forces leave.</w:t>
      </w:r>
    </w:p>
    <w:p w14:paraId="6A5D8420" w14:textId="4111841A" w:rsidR="00F4061B" w:rsidRPr="00F4061B" w:rsidRDefault="00A93045" w:rsidP="00F4061B">
      <w:pPr>
        <w:numPr>
          <w:ilvl w:val="0"/>
          <w:numId w:val="2"/>
        </w:numPr>
        <w:tabs>
          <w:tab w:val="clear" w:pos="720"/>
        </w:tabs>
        <w:spacing w:after="0" w:line="240" w:lineRule="auto"/>
        <w:ind w:left="567" w:hanging="567"/>
        <w:rPr>
          <w:rFonts w:eastAsia="Times New Roman" w:cstheme="minorHAnsi"/>
          <w:lang w:eastAsia="en-GB"/>
        </w:rPr>
      </w:pPr>
      <w:r>
        <w:rPr>
          <w:rFonts w:eastAsia="Times New Roman" w:cstheme="minorHAnsi"/>
          <w:lang w:eastAsia="en-GB"/>
        </w:rPr>
        <w:t>chooses</w:t>
      </w:r>
      <w:r w:rsidR="00F4061B" w:rsidRPr="00F4061B">
        <w:rPr>
          <w:rFonts w:eastAsia="Times New Roman" w:cstheme="minorHAnsi"/>
          <w:lang w:eastAsia="en-GB"/>
        </w:rPr>
        <w:t xml:space="preserve"> to </w:t>
      </w:r>
      <w:r>
        <w:rPr>
          <w:rFonts w:eastAsia="Times New Roman" w:cstheme="minorHAnsi"/>
          <w:lang w:eastAsia="en-GB"/>
        </w:rPr>
        <w:t>stop</w:t>
      </w:r>
      <w:r w:rsidR="00F4061B" w:rsidRPr="00F4061B">
        <w:rPr>
          <w:rFonts w:eastAsia="Times New Roman" w:cstheme="minorHAnsi"/>
          <w:lang w:eastAsia="en-GB"/>
        </w:rPr>
        <w:t xml:space="preserve"> paying SCAPCs or APCs before the end of the contract.</w:t>
      </w:r>
    </w:p>
    <w:p w14:paraId="20A2A694" w14:textId="77777777" w:rsidR="00F4061B" w:rsidRPr="00F4061B" w:rsidRDefault="00F4061B" w:rsidP="00F4061B">
      <w:pPr>
        <w:tabs>
          <w:tab w:val="left" w:pos="1125"/>
        </w:tabs>
        <w:spacing w:after="0" w:line="240" w:lineRule="auto"/>
        <w:rPr>
          <w:rFonts w:eastAsia="Times New Roman" w:cstheme="minorHAnsi"/>
          <w:lang w:eastAsia="en-GB"/>
        </w:rPr>
      </w:pPr>
    </w:p>
    <w:p w14:paraId="1ADD4546" w14:textId="77777777" w:rsidR="00F4061B" w:rsidRPr="00F4061B" w:rsidRDefault="00F4061B" w:rsidP="00F4061B">
      <w:pPr>
        <w:tabs>
          <w:tab w:val="left" w:pos="1125"/>
        </w:tabs>
        <w:spacing w:after="0" w:line="240" w:lineRule="auto"/>
        <w:rPr>
          <w:rFonts w:eastAsia="Times New Roman" w:cstheme="minorHAnsi"/>
          <w:lang w:eastAsia="en-GB"/>
        </w:rPr>
      </w:pPr>
      <w:r w:rsidRPr="00F4061B">
        <w:rPr>
          <w:rFonts w:eastAsia="Times New Roman" w:cstheme="minorHAnsi"/>
          <w:lang w:eastAsia="en-GB"/>
        </w:rPr>
        <w:t>This should be sent either:</w:t>
      </w:r>
    </w:p>
    <w:p w14:paraId="35B7492D" w14:textId="77777777" w:rsidR="00F4061B" w:rsidRPr="00F4061B" w:rsidRDefault="00F4061B" w:rsidP="00F4061B">
      <w:pPr>
        <w:tabs>
          <w:tab w:val="left" w:pos="1125"/>
        </w:tabs>
        <w:spacing w:after="0" w:line="240" w:lineRule="auto"/>
        <w:rPr>
          <w:rFonts w:eastAsia="Times New Roman" w:cstheme="minorHAnsi"/>
          <w:lang w:eastAsia="en-GB"/>
        </w:rPr>
      </w:pPr>
    </w:p>
    <w:p w14:paraId="537F0668" w14:textId="77777777"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 xml:space="preserve">After 60 days of the employee returning from authorised unpaid leave or strike absence; or </w:t>
      </w:r>
    </w:p>
    <w:p w14:paraId="4B25B36D" w14:textId="2E94085F"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 xml:space="preserve">On notification of an election to pay APCs, </w:t>
      </w:r>
      <w:r w:rsidR="001409D7">
        <w:rPr>
          <w:rFonts w:eastAsia="Times New Roman" w:cstheme="minorHAnsi"/>
          <w:lang w:eastAsia="en-GB"/>
        </w:rPr>
        <w:t>a</w:t>
      </w:r>
      <w:r w:rsidRPr="00F4061B">
        <w:rPr>
          <w:rFonts w:eastAsia="Times New Roman" w:cstheme="minorHAnsi"/>
          <w:lang w:eastAsia="en-GB"/>
        </w:rPr>
        <w:t>fter 60 days of them returning from authorised unpaid leave of strike absence; or</w:t>
      </w:r>
    </w:p>
    <w:p w14:paraId="006128CE" w14:textId="77777777"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Immediately after the employee returning from unauthorised unpaid leave; or</w:t>
      </w:r>
    </w:p>
    <w:p w14:paraId="2A670FE6" w14:textId="5B76A7A2"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 xml:space="preserve">Immediately after the employee’s election to </w:t>
      </w:r>
      <w:r w:rsidR="00416441">
        <w:rPr>
          <w:rFonts w:eastAsia="Times New Roman" w:cstheme="minorHAnsi"/>
          <w:lang w:eastAsia="en-GB"/>
        </w:rPr>
        <w:t>stop</w:t>
      </w:r>
      <w:r w:rsidRPr="00F4061B">
        <w:rPr>
          <w:rFonts w:eastAsia="Times New Roman" w:cstheme="minorHAnsi"/>
          <w:lang w:eastAsia="en-GB"/>
        </w:rPr>
        <w:t xml:space="preserve"> paying SCAPCs or APCs before the end of the contract.</w:t>
      </w:r>
    </w:p>
    <w:p w14:paraId="4ED9B2B6" w14:textId="77777777" w:rsidR="00F4061B" w:rsidRPr="00FE4A5A" w:rsidRDefault="00F4061B" w:rsidP="001A3FE7">
      <w:pPr>
        <w:spacing w:after="0" w:line="240" w:lineRule="auto"/>
        <w:rPr>
          <w:rFonts w:eastAsia="Times New Roman" w:cstheme="minorHAnsi"/>
          <w:lang w:eastAsia="en-GB"/>
        </w:rPr>
      </w:pPr>
    </w:p>
    <w:sectPr w:rsidR="00F4061B" w:rsidRPr="00FE4A5A" w:rsidSect="00D773B2">
      <w:type w:val="oddPag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357935"/>
    <w:multiLevelType w:val="multilevel"/>
    <w:tmpl w:val="67B8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3DD0FD1"/>
    <w:multiLevelType w:val="hybridMultilevel"/>
    <w:tmpl w:val="D090D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A12F0C"/>
    <w:multiLevelType w:val="hybridMultilevel"/>
    <w:tmpl w:val="308A6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9507495">
    <w:abstractNumId w:val="2"/>
  </w:num>
  <w:num w:numId="2" w16cid:durableId="217668882">
    <w:abstractNumId w:val="1"/>
  </w:num>
  <w:num w:numId="3" w16cid:durableId="449864675">
    <w:abstractNumId w:val="3"/>
  </w:num>
  <w:num w:numId="4" w16cid:durableId="10122193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DB"/>
    <w:rsid w:val="00026006"/>
    <w:rsid w:val="00061970"/>
    <w:rsid w:val="00061E1E"/>
    <w:rsid w:val="000663FB"/>
    <w:rsid w:val="000B3CB1"/>
    <w:rsid w:val="000F7B8E"/>
    <w:rsid w:val="001409D7"/>
    <w:rsid w:val="00140D4E"/>
    <w:rsid w:val="00161807"/>
    <w:rsid w:val="001A3FE7"/>
    <w:rsid w:val="001E51A6"/>
    <w:rsid w:val="003179DB"/>
    <w:rsid w:val="003269BD"/>
    <w:rsid w:val="00347C5C"/>
    <w:rsid w:val="00416441"/>
    <w:rsid w:val="00434139"/>
    <w:rsid w:val="004F41F1"/>
    <w:rsid w:val="004F41FA"/>
    <w:rsid w:val="004F69F8"/>
    <w:rsid w:val="00562E48"/>
    <w:rsid w:val="00597EBA"/>
    <w:rsid w:val="005D401C"/>
    <w:rsid w:val="00635E35"/>
    <w:rsid w:val="00651780"/>
    <w:rsid w:val="006A57E0"/>
    <w:rsid w:val="006A755F"/>
    <w:rsid w:val="006E3AB2"/>
    <w:rsid w:val="007350E7"/>
    <w:rsid w:val="007C3D83"/>
    <w:rsid w:val="007D2C8D"/>
    <w:rsid w:val="007F6DAB"/>
    <w:rsid w:val="007F7953"/>
    <w:rsid w:val="008334D2"/>
    <w:rsid w:val="008360AE"/>
    <w:rsid w:val="00847DB2"/>
    <w:rsid w:val="00866ED2"/>
    <w:rsid w:val="008A02FB"/>
    <w:rsid w:val="008A0CEE"/>
    <w:rsid w:val="008B2940"/>
    <w:rsid w:val="008B6E05"/>
    <w:rsid w:val="008E78E5"/>
    <w:rsid w:val="0095133A"/>
    <w:rsid w:val="00991820"/>
    <w:rsid w:val="009C5CDB"/>
    <w:rsid w:val="009D38D7"/>
    <w:rsid w:val="00A655ED"/>
    <w:rsid w:val="00A93045"/>
    <w:rsid w:val="00A95E66"/>
    <w:rsid w:val="00AF2CA6"/>
    <w:rsid w:val="00B54E19"/>
    <w:rsid w:val="00B63A03"/>
    <w:rsid w:val="00BB7EB2"/>
    <w:rsid w:val="00BC7165"/>
    <w:rsid w:val="00BE13A5"/>
    <w:rsid w:val="00C10D80"/>
    <w:rsid w:val="00C26191"/>
    <w:rsid w:val="00C549D7"/>
    <w:rsid w:val="00C604C5"/>
    <w:rsid w:val="00D510F3"/>
    <w:rsid w:val="00D53772"/>
    <w:rsid w:val="00D773B2"/>
    <w:rsid w:val="00DB56A9"/>
    <w:rsid w:val="00E11AE0"/>
    <w:rsid w:val="00ED195D"/>
    <w:rsid w:val="00ED4797"/>
    <w:rsid w:val="00F4061B"/>
    <w:rsid w:val="00F72698"/>
    <w:rsid w:val="00FA6B8F"/>
    <w:rsid w:val="00FC19FD"/>
    <w:rsid w:val="00FE4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323A"/>
  <w15:chartTrackingRefBased/>
  <w15:docId w15:val="{1F5DF6D5-5E10-4148-9E10-61DAE088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DB"/>
  </w:style>
  <w:style w:type="paragraph" w:styleId="Heading1">
    <w:name w:val="heading 1"/>
    <w:basedOn w:val="Normal"/>
    <w:next w:val="Normal"/>
    <w:link w:val="Heading1Char"/>
    <w:uiPriority w:val="9"/>
    <w:qFormat/>
    <w:rsid w:val="001A3F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773B2"/>
    <w:pPr>
      <w:keepNext/>
      <w:keepLines/>
      <w:spacing w:before="40" w:after="0" w:line="276" w:lineRule="auto"/>
      <w:outlineLvl w:val="2"/>
    </w:pPr>
    <w:rPr>
      <w:rFonts w:ascii="Calibri" w:eastAsiaTheme="majorEastAsia" w:hAnsi="Calibri" w:cstheme="majorBidi"/>
      <w:color w:val="000000" w:themeColor="text1"/>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C5CDB"/>
    <w:rPr>
      <w:color w:val="0000FF"/>
      <w:u w:val="single"/>
    </w:rPr>
  </w:style>
  <w:style w:type="character" w:styleId="CommentReference">
    <w:name w:val="annotation reference"/>
    <w:semiHidden/>
    <w:rsid w:val="008334D2"/>
    <w:rPr>
      <w:sz w:val="16"/>
      <w:szCs w:val="16"/>
    </w:rPr>
  </w:style>
  <w:style w:type="paragraph" w:styleId="ListParagraph">
    <w:name w:val="List Paragraph"/>
    <w:basedOn w:val="Normal"/>
    <w:uiPriority w:val="34"/>
    <w:qFormat/>
    <w:rsid w:val="000F7B8E"/>
    <w:pPr>
      <w:ind w:left="720"/>
      <w:contextualSpacing/>
    </w:pPr>
  </w:style>
  <w:style w:type="character" w:customStyle="1" w:styleId="Heading3Char">
    <w:name w:val="Heading 3 Char"/>
    <w:basedOn w:val="DefaultParagraphFont"/>
    <w:link w:val="Heading3"/>
    <w:uiPriority w:val="9"/>
    <w:rsid w:val="00D773B2"/>
    <w:rPr>
      <w:rFonts w:ascii="Calibri" w:eastAsiaTheme="majorEastAsia" w:hAnsi="Calibri" w:cstheme="majorBidi"/>
      <w:color w:val="000000" w:themeColor="text1"/>
      <w:sz w:val="28"/>
      <w:szCs w:val="24"/>
    </w:rPr>
  </w:style>
  <w:style w:type="character" w:customStyle="1" w:styleId="Heading1Char">
    <w:name w:val="Heading 1 Char"/>
    <w:basedOn w:val="DefaultParagraphFont"/>
    <w:link w:val="Heading1"/>
    <w:uiPriority w:val="9"/>
    <w:rsid w:val="001A3FE7"/>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C26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govdelivery.com/attachments/UKCAMBSCC/2022/10/21/file_attachments/2304986/i-Connect%20-%20Employer%20Guide%20%20-%20v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ensions.westnorthants.gov.uk/information/about-us/how-we-look-after-your-data" TargetMode="External"/><Relationship Id="rId4" Type="http://schemas.openxmlformats.org/officeDocument/2006/relationships/numbering" Target="numbering.xml"/><Relationship Id="rId9" Type="http://schemas.openxmlformats.org/officeDocument/2006/relationships/hyperlink" Target="mailto:pensions@west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4DF74-6E0D-4B7C-A351-FDB1C29E0802}">
  <ds:schemaRefs>
    <ds:schemaRef ds:uri="http://schemas.microsoft.com/office/2006/documentManagement/types"/>
    <ds:schemaRef ds:uri="903da782-ff01-4eb6-bfb8-7fab1db7d2c8"/>
    <ds:schemaRef ds:uri="http://schemas.microsoft.com/office/2006/metadata/properties"/>
    <ds:schemaRef ds:uri="http://purl.org/dc/terms/"/>
    <ds:schemaRef ds:uri="http://purl.org/dc/elements/1.1/"/>
    <ds:schemaRef ds:uri="http://purl.org/dc/dcmitype/"/>
    <ds:schemaRef ds:uri="5f08f1fb-8c34-44d6-a8d5-778f680b1754"/>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B57C6D6-02CB-4FD2-B85D-BB99642FF693}"/>
</file>

<file path=customXml/itemProps3.xml><?xml version="1.0" encoding="utf-8"?>
<ds:datastoreItem xmlns:ds="http://schemas.openxmlformats.org/officeDocument/2006/customXml" ds:itemID="{0565413E-3E95-4B87-A43B-4C07AE5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7162</Characters>
  <Application>Microsoft Office Word</Application>
  <DocSecurity>0</DocSecurity>
  <Lines>341</Lines>
  <Paragraphs>206</Paragraphs>
  <ScaleCrop>false</ScaleCrop>
  <HeadingPairs>
    <vt:vector size="2" baseType="variant">
      <vt:variant>
        <vt:lpstr>Title</vt:lpstr>
      </vt:variant>
      <vt:variant>
        <vt:i4>1</vt:i4>
      </vt:variant>
    </vt:vector>
  </HeadingPairs>
  <TitlesOfParts>
    <vt:vector size="1" baseType="lpstr">
      <vt:lpstr>Notification of umpaid leave - April 2021</vt:lpstr>
    </vt:vector>
  </TitlesOfParts>
  <Company>Northamptonshire County Council</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umpaid leave - April 2021</dc:title>
  <dc:subject/>
  <dc:creator>Sue Merrett</dc:creator>
  <cp:keywords/>
  <dc:description/>
  <cp:lastModifiedBy>Gemma Crook</cp:lastModifiedBy>
  <cp:revision>4</cp:revision>
  <dcterms:created xsi:type="dcterms:W3CDTF">2024-10-22T14:19:00Z</dcterms:created>
  <dcterms:modified xsi:type="dcterms:W3CDTF">2026-04-02T13:18:00Z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